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079402337"/>
        <w:docPartObj>
          <w:docPartGallery w:val="Cover Pages"/>
          <w:docPartUnique/>
        </w:docPartObj>
      </w:sdtPr>
      <w:sdtEndPr/>
      <w:sdtContent>
        <w:p w14:paraId="2B4BC982" w14:textId="061C1E34" w:rsidR="002551BD" w:rsidRPr="00994628" w:rsidRDefault="002551BD" w:rsidP="007C7131">
          <w:pPr>
            <w:pStyle w:val="NoSpacing"/>
            <w:spacing w:line="360" w:lineRule="auto"/>
            <w:rPr>
              <w:rFonts w:ascii="Times New Roman" w:hAnsi="Times New Roman" w:cs="Times New Roman"/>
            </w:rPr>
          </w:pPr>
          <w:r w:rsidRPr="00994628">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157E5293" wp14:editId="2A329CC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04F465CC" w14:textId="016905DB" w:rsidR="002551BD" w:rsidRDefault="0022528F">
                                      <w:pPr>
                                        <w:pStyle w:val="NoSpacing"/>
                                        <w:jc w:val="right"/>
                                        <w:rPr>
                                          <w:color w:val="FFFFFF" w:themeColor="background1"/>
                                          <w:sz w:val="28"/>
                                          <w:szCs w:val="28"/>
                                        </w:rPr>
                                      </w:pPr>
                                      <w:r>
                                        <w:rPr>
                                          <w:color w:val="FFFFFF" w:themeColor="background1"/>
                                          <w:sz w:val="28"/>
                                          <w:szCs w:val="28"/>
                                        </w:rPr>
                                        <w:t>4/30/2020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group id="Group 2"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157E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Content>
                              <w:p w:rsidR="002551BD" w:rsidRDefault="0022528F" w14:paraId="04F465CC" w14:textId="016905DB">
                                <w:pPr>
                                  <w:pStyle w:val="NoSpacing"/>
                                  <w:jc w:val="right"/>
                                  <w:rPr>
                                    <w:color w:val="FFFFFF" w:themeColor="background1"/>
                                    <w:sz w:val="28"/>
                                    <w:szCs w:val="28"/>
                                  </w:rPr>
                                </w:pPr>
                                <w:r>
                                  <w:rPr>
                                    <w:color w:val="FFFFFF" w:themeColor="background1"/>
                                    <w:sz w:val="28"/>
                                    <w:szCs w:val="28"/>
                                  </w:rPr>
                                  <w:t>4/30/2020</w:t>
                                </w:r>
                              </w:p>
                            </w:sdtContent>
                          </w:sdt>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9468B6F" w14:textId="6E344B9E" w:rsidR="002551BD" w:rsidRPr="00994628" w:rsidRDefault="00736F73" w:rsidP="007C7131">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5" behindDoc="0" locked="0" layoutInCell="1" allowOverlap="1" wp14:anchorId="6745CEED" wp14:editId="66D56DD0">
                    <wp:simplePos x="0" y="0"/>
                    <wp:positionH relativeFrom="column">
                      <wp:posOffset>5699760</wp:posOffset>
                    </wp:positionH>
                    <wp:positionV relativeFrom="paragraph">
                      <wp:posOffset>8458365</wp:posOffset>
                    </wp:positionV>
                    <wp:extent cx="914400" cy="342900"/>
                    <wp:effectExtent l="0" t="0" r="24130" b="19050"/>
                    <wp:wrapNone/>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0A8B845B" w14:textId="4B3FA0AF" w:rsidR="00736F73" w:rsidRDefault="00736F73">
                                <w:r>
                                  <w:t>By Sango Fon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45CEED" id="_x0000_t202" coordsize="21600,21600" o:spt="202" path="m,l,21600r21600,l21600,xe">
                    <v:stroke joinstyle="miter"/>
                    <v:path gradientshapeok="t" o:connecttype="rect"/>
                  </v:shapetype>
                  <v:shape id="Text Box 11" o:spid="_x0000_s1055" type="#_x0000_t202" style="position:absolute;margin-left:448.8pt;margin-top:666pt;width:1in;height:27pt;z-index:25165926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" fillcolor="white [3201]" strokeweight=".5pt">
                    <v:textbox>
                      <w:txbxContent>
                        <w:p w14:paraId="0A8B845B" w14:textId="4B3FA0AF" w:rsidR="00736F73" w:rsidRDefault="00736F73">
                          <w:r>
                            <w:t>By Sango Fon</w:t>
                          </w:r>
                        </w:p>
                      </w:txbxContent>
                    </v:textbox>
                  </v:shape>
                </w:pict>
              </mc:Fallback>
            </mc:AlternateContent>
          </w:r>
          <w:r w:rsidR="0022528F" w:rsidRPr="00994628">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4E848CAD" wp14:editId="5C28E3B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23360" cy="1916265"/>
                    <wp:effectExtent l="0" t="0" r="2540" b="1905"/>
                    <wp:wrapNone/>
                    <wp:docPr id="1" name="Text Box 1"/>
                    <wp:cNvGraphicFramePr/>
                    <a:graphic xmlns:a="http://schemas.openxmlformats.org/drawingml/2006/main">
                      <a:graphicData uri="http://schemas.microsoft.com/office/word/2010/wordprocessingShape">
                        <wps:wsp>
                          <wps:cNvSpPr txBox="1"/>
                          <wps:spPr>
                            <a:xfrm>
                              <a:off x="0" y="0"/>
                              <a:ext cx="4023360" cy="1916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0909B" w14:textId="51A180C3" w:rsidR="002551BD" w:rsidRDefault="003D24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51BD">
                                      <w:rPr>
                                        <w:rFonts w:asciiTheme="majorHAnsi" w:eastAsiaTheme="majorEastAsia" w:hAnsiTheme="majorHAnsi" w:cstheme="majorBidi"/>
                                        <w:color w:val="262626" w:themeColor="text1" w:themeTint="D9"/>
                                        <w:sz w:val="72"/>
                                        <w:szCs w:val="72"/>
                                      </w:rPr>
                                      <w:t xml:space="preserve">OLAP </w:t>
                                    </w:r>
                                    <w:r w:rsidR="0022528F">
                                      <w:rPr>
                                        <w:rFonts w:asciiTheme="majorHAnsi" w:eastAsiaTheme="majorEastAsia" w:hAnsiTheme="majorHAnsi" w:cstheme="majorBidi"/>
                                        <w:color w:val="262626" w:themeColor="text1" w:themeTint="D9"/>
                                        <w:sz w:val="72"/>
                                        <w:szCs w:val="72"/>
                                      </w:rPr>
                                      <w:t>TOOL</w:t>
                                    </w:r>
                                    <w:r w:rsidR="00736F73">
                                      <w:rPr>
                                        <w:rFonts w:asciiTheme="majorHAnsi" w:eastAsiaTheme="majorEastAsia" w:hAnsiTheme="majorHAnsi" w:cstheme="majorBidi"/>
                                        <w:color w:val="262626" w:themeColor="text1" w:themeTint="D9"/>
                                        <w:sz w:val="72"/>
                                        <w:szCs w:val="72"/>
                                      </w:rPr>
                                      <w:t>S</w:t>
                                    </w:r>
                                    <w:r w:rsidR="0022528F">
                                      <w:rPr>
                                        <w:rFonts w:asciiTheme="majorHAnsi" w:eastAsiaTheme="majorEastAsia" w:hAnsiTheme="majorHAnsi" w:cstheme="majorBidi"/>
                                        <w:color w:val="262626" w:themeColor="text1" w:themeTint="D9"/>
                                        <w:sz w:val="72"/>
                                        <w:szCs w:val="72"/>
                                      </w:rPr>
                                      <w:t xml:space="preserve"> </w:t>
                                    </w:r>
                                    <w:r w:rsidR="002551BD">
                                      <w:rPr>
                                        <w:rFonts w:asciiTheme="majorHAnsi" w:eastAsiaTheme="majorEastAsia" w:hAnsiTheme="majorHAnsi" w:cstheme="majorBidi"/>
                                        <w:color w:val="262626" w:themeColor="text1" w:themeTint="D9"/>
                                        <w:sz w:val="72"/>
                                        <w:szCs w:val="72"/>
                                      </w:rPr>
                                      <w:t>REPORT</w:t>
                                    </w:r>
                                  </w:sdtContent>
                                </w:sdt>
                              </w:p>
                              <w:p w14:paraId="251864F9" w14:textId="05C30DB0" w:rsidR="002551BD" w:rsidRDefault="003D24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51BD">
                                      <w:rPr>
                                        <w:color w:val="404040" w:themeColor="text1" w:themeTint="BF"/>
                                        <w:sz w:val="36"/>
                                        <w:szCs w:val="36"/>
                                      </w:rPr>
                                      <w:t>IBM COGNOS &amp; SISENSE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848CAD" id="Text Box 1" o:spid="_x0000_s1056" type="#_x0000_t202" style="position:absolute;margin-left:0;margin-top:0;width:316.8pt;height:150.9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" filled="f" stroked="f" strokeweight=".5pt">
                    <v:textbox inset="0,0,0,0">
                      <w:txbxContent>
                        <w:p w14:paraId="3FE0909B" w14:textId="51A180C3" w:rsidR="002551BD" w:rsidRDefault="003D24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51BD">
                                <w:rPr>
                                  <w:rFonts w:asciiTheme="majorHAnsi" w:eastAsiaTheme="majorEastAsia" w:hAnsiTheme="majorHAnsi" w:cstheme="majorBidi"/>
                                  <w:color w:val="262626" w:themeColor="text1" w:themeTint="D9"/>
                                  <w:sz w:val="72"/>
                                  <w:szCs w:val="72"/>
                                </w:rPr>
                                <w:t xml:space="preserve">OLAP </w:t>
                              </w:r>
                              <w:r w:rsidR="0022528F">
                                <w:rPr>
                                  <w:rFonts w:asciiTheme="majorHAnsi" w:eastAsiaTheme="majorEastAsia" w:hAnsiTheme="majorHAnsi" w:cstheme="majorBidi"/>
                                  <w:color w:val="262626" w:themeColor="text1" w:themeTint="D9"/>
                                  <w:sz w:val="72"/>
                                  <w:szCs w:val="72"/>
                                </w:rPr>
                                <w:t>TOOL</w:t>
                              </w:r>
                              <w:r w:rsidR="00736F73">
                                <w:rPr>
                                  <w:rFonts w:asciiTheme="majorHAnsi" w:eastAsiaTheme="majorEastAsia" w:hAnsiTheme="majorHAnsi" w:cstheme="majorBidi"/>
                                  <w:color w:val="262626" w:themeColor="text1" w:themeTint="D9"/>
                                  <w:sz w:val="72"/>
                                  <w:szCs w:val="72"/>
                                </w:rPr>
                                <w:t>S</w:t>
                              </w:r>
                              <w:r w:rsidR="0022528F">
                                <w:rPr>
                                  <w:rFonts w:asciiTheme="majorHAnsi" w:eastAsiaTheme="majorEastAsia" w:hAnsiTheme="majorHAnsi" w:cstheme="majorBidi"/>
                                  <w:color w:val="262626" w:themeColor="text1" w:themeTint="D9"/>
                                  <w:sz w:val="72"/>
                                  <w:szCs w:val="72"/>
                                </w:rPr>
                                <w:t xml:space="preserve"> </w:t>
                              </w:r>
                              <w:r w:rsidR="002551BD">
                                <w:rPr>
                                  <w:rFonts w:asciiTheme="majorHAnsi" w:eastAsiaTheme="majorEastAsia" w:hAnsiTheme="majorHAnsi" w:cstheme="majorBidi"/>
                                  <w:color w:val="262626" w:themeColor="text1" w:themeTint="D9"/>
                                  <w:sz w:val="72"/>
                                  <w:szCs w:val="72"/>
                                </w:rPr>
                                <w:t>REPORT</w:t>
                              </w:r>
                            </w:sdtContent>
                          </w:sdt>
                        </w:p>
                        <w:p w14:paraId="251864F9" w14:textId="05C30DB0" w:rsidR="002551BD" w:rsidRDefault="003D24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51BD">
                                <w:rPr>
                                  <w:color w:val="404040" w:themeColor="text1" w:themeTint="BF"/>
                                  <w:sz w:val="36"/>
                                  <w:szCs w:val="36"/>
                                </w:rPr>
                                <w:t>IBM COGNOS &amp; SISENSE</w:t>
                              </w:r>
                            </w:sdtContent>
                          </w:sdt>
                        </w:p>
                      </w:txbxContent>
                    </v:textbox>
                    <w10:wrap anchorx="page" anchory="page"/>
                  </v:shape>
                </w:pict>
              </mc:Fallback>
            </mc:AlternateContent>
          </w:r>
          <w:r w:rsidR="002551BD" w:rsidRPr="00994628">
            <w:rPr>
              <w:rFonts w:ascii="Times New Roman" w:hAnsi="Times New Roman" w:cs="Times New Roman"/>
            </w:rPr>
            <w:br w:type="page"/>
          </w:r>
        </w:p>
        <w:bookmarkStart w:id="0" w:name="_GoBack" w:displacedByCustomXml="next"/>
        <w:bookmarkEnd w:id="0" w:displacedByCustomXml="next"/>
      </w:sdtContent>
    </w:sdt>
    <w:sdt>
      <w:sdtPr>
        <w:rPr>
          <w:rFonts w:ascii="Times New Roman" w:eastAsiaTheme="minorHAnsi" w:hAnsi="Times New Roman" w:cs="Times New Roman"/>
          <w:color w:val="auto"/>
          <w:sz w:val="22"/>
          <w:szCs w:val="22"/>
        </w:rPr>
        <w:id w:val="308517455"/>
        <w:docPartObj>
          <w:docPartGallery w:val="Table of Contents"/>
          <w:docPartUnique/>
        </w:docPartObj>
      </w:sdtPr>
      <w:sdtEndPr>
        <w:rPr>
          <w:b/>
          <w:bCs/>
          <w:noProof/>
        </w:rPr>
      </w:sdtEndPr>
      <w:sdtContent>
        <w:p w14:paraId="08965BC2" w14:textId="1EEA9AEF" w:rsidR="007010A7" w:rsidRPr="00994628" w:rsidRDefault="007010A7" w:rsidP="007C7131">
          <w:pPr>
            <w:pStyle w:val="TOCHeading"/>
            <w:spacing w:line="360" w:lineRule="auto"/>
            <w:rPr>
              <w:rFonts w:ascii="Times New Roman" w:hAnsi="Times New Roman" w:cs="Times New Roman"/>
            </w:rPr>
          </w:pPr>
          <w:r w:rsidRPr="00994628">
            <w:rPr>
              <w:rFonts w:ascii="Times New Roman" w:hAnsi="Times New Roman" w:cs="Times New Roman"/>
            </w:rPr>
            <w:t>Table of Contents</w:t>
          </w:r>
        </w:p>
        <w:p w14:paraId="2A35E0AF" w14:textId="446F11D5" w:rsidR="00F4758C" w:rsidRDefault="007010A7">
          <w:pPr>
            <w:pStyle w:val="TOC1"/>
            <w:tabs>
              <w:tab w:val="right" w:leader="dot" w:pos="9350"/>
            </w:tabs>
            <w:rPr>
              <w:rFonts w:eastAsiaTheme="minorEastAsia" w:cstheme="minorBidi"/>
              <w:b w:val="0"/>
              <w:bCs w:val="0"/>
              <w:i w:val="0"/>
              <w:iCs w:val="0"/>
              <w:noProof/>
            </w:rPr>
          </w:pPr>
          <w:r w:rsidRPr="00994628">
            <w:rPr>
              <w:rFonts w:ascii="Times New Roman" w:hAnsi="Times New Roman" w:cs="Times New Roman"/>
              <w:b w:val="0"/>
              <w:bCs w:val="0"/>
            </w:rPr>
            <w:fldChar w:fldCharType="begin"/>
          </w:r>
          <w:r w:rsidRPr="00994628">
            <w:rPr>
              <w:rFonts w:ascii="Times New Roman" w:hAnsi="Times New Roman" w:cs="Times New Roman"/>
            </w:rPr>
            <w:instrText xml:space="preserve"> TOC \o "1-3" \h \z \u </w:instrText>
          </w:r>
          <w:r w:rsidRPr="00994628">
            <w:rPr>
              <w:rFonts w:ascii="Times New Roman" w:hAnsi="Times New Roman" w:cs="Times New Roman"/>
              <w:b w:val="0"/>
              <w:bCs w:val="0"/>
            </w:rPr>
            <w:fldChar w:fldCharType="separate"/>
          </w:r>
          <w:hyperlink w:anchor="_Toc38961953" w:history="1">
            <w:r w:rsidR="00F4758C" w:rsidRPr="00D97570">
              <w:rPr>
                <w:rStyle w:val="Hyperlink"/>
                <w:rFonts w:ascii="Times New Roman" w:hAnsi="Times New Roman" w:cs="Times New Roman"/>
                <w:noProof/>
              </w:rPr>
              <w:t>CHAPTER 1 - INTRODUCTION TO OLAP</w:t>
            </w:r>
            <w:r w:rsidR="00F4758C">
              <w:rPr>
                <w:noProof/>
                <w:webHidden/>
              </w:rPr>
              <w:tab/>
            </w:r>
            <w:r w:rsidR="00F4758C">
              <w:rPr>
                <w:noProof/>
                <w:webHidden/>
              </w:rPr>
              <w:fldChar w:fldCharType="begin"/>
            </w:r>
            <w:r w:rsidR="00F4758C">
              <w:rPr>
                <w:noProof/>
                <w:webHidden/>
              </w:rPr>
              <w:instrText xml:space="preserve"> PAGEREF _Toc38961953 \h </w:instrText>
            </w:r>
            <w:r w:rsidR="00F4758C">
              <w:rPr>
                <w:noProof/>
                <w:webHidden/>
              </w:rPr>
            </w:r>
            <w:r w:rsidR="00F4758C">
              <w:rPr>
                <w:noProof/>
                <w:webHidden/>
              </w:rPr>
              <w:fldChar w:fldCharType="separate"/>
            </w:r>
            <w:r w:rsidR="00F4758C">
              <w:rPr>
                <w:noProof/>
                <w:webHidden/>
              </w:rPr>
              <w:t>2</w:t>
            </w:r>
            <w:r w:rsidR="00F4758C">
              <w:rPr>
                <w:noProof/>
                <w:webHidden/>
              </w:rPr>
              <w:fldChar w:fldCharType="end"/>
            </w:r>
          </w:hyperlink>
        </w:p>
        <w:p w14:paraId="6FF96EEA" w14:textId="0C5F95ED" w:rsidR="00F4758C" w:rsidRDefault="003D24AB">
          <w:pPr>
            <w:pStyle w:val="TOC1"/>
            <w:tabs>
              <w:tab w:val="right" w:leader="dot" w:pos="9350"/>
            </w:tabs>
            <w:rPr>
              <w:rFonts w:eastAsiaTheme="minorEastAsia" w:cstheme="minorBidi"/>
              <w:b w:val="0"/>
              <w:bCs w:val="0"/>
              <w:i w:val="0"/>
              <w:iCs w:val="0"/>
              <w:noProof/>
            </w:rPr>
          </w:pPr>
          <w:hyperlink w:anchor="_Toc38961954" w:history="1">
            <w:r w:rsidR="00F4758C" w:rsidRPr="00D97570">
              <w:rPr>
                <w:rStyle w:val="Hyperlink"/>
                <w:rFonts w:ascii="Times New Roman" w:hAnsi="Times New Roman" w:cs="Times New Roman"/>
                <w:noProof/>
              </w:rPr>
              <w:t>CHAPTER 2- OVERVIEW OF SELECTED OLAP TOOLS</w:t>
            </w:r>
            <w:r w:rsidR="00F4758C">
              <w:rPr>
                <w:noProof/>
                <w:webHidden/>
              </w:rPr>
              <w:tab/>
            </w:r>
            <w:r w:rsidR="00F4758C">
              <w:rPr>
                <w:noProof/>
                <w:webHidden/>
              </w:rPr>
              <w:fldChar w:fldCharType="begin"/>
            </w:r>
            <w:r w:rsidR="00F4758C">
              <w:rPr>
                <w:noProof/>
                <w:webHidden/>
              </w:rPr>
              <w:instrText xml:space="preserve"> PAGEREF _Toc38961954 \h </w:instrText>
            </w:r>
            <w:r w:rsidR="00F4758C">
              <w:rPr>
                <w:noProof/>
                <w:webHidden/>
              </w:rPr>
            </w:r>
            <w:r w:rsidR="00F4758C">
              <w:rPr>
                <w:noProof/>
                <w:webHidden/>
              </w:rPr>
              <w:fldChar w:fldCharType="separate"/>
            </w:r>
            <w:r w:rsidR="00F4758C">
              <w:rPr>
                <w:noProof/>
                <w:webHidden/>
              </w:rPr>
              <w:t>4</w:t>
            </w:r>
            <w:r w:rsidR="00F4758C">
              <w:rPr>
                <w:noProof/>
                <w:webHidden/>
              </w:rPr>
              <w:fldChar w:fldCharType="end"/>
            </w:r>
          </w:hyperlink>
        </w:p>
        <w:p w14:paraId="4F2102F0" w14:textId="53FE361E" w:rsidR="00F4758C" w:rsidRDefault="003D24AB">
          <w:pPr>
            <w:pStyle w:val="TOC2"/>
            <w:tabs>
              <w:tab w:val="right" w:leader="dot" w:pos="9350"/>
            </w:tabs>
            <w:rPr>
              <w:rFonts w:eastAsiaTheme="minorEastAsia" w:cstheme="minorBidi"/>
              <w:b w:val="0"/>
              <w:bCs w:val="0"/>
              <w:noProof/>
              <w:sz w:val="24"/>
              <w:szCs w:val="24"/>
            </w:rPr>
          </w:pPr>
          <w:hyperlink w:anchor="_Toc38961955" w:history="1">
            <w:r w:rsidR="00F4758C" w:rsidRPr="00D97570">
              <w:rPr>
                <w:rStyle w:val="Hyperlink"/>
                <w:rFonts w:ascii="Times New Roman" w:hAnsi="Times New Roman" w:cs="Times New Roman"/>
                <w:smallCaps/>
                <w:noProof/>
                <w:spacing w:val="5"/>
                <w:lang w:val="en"/>
              </w:rPr>
              <w:t>IBM Cognos</w:t>
            </w:r>
            <w:r w:rsidR="00F4758C">
              <w:rPr>
                <w:noProof/>
                <w:webHidden/>
              </w:rPr>
              <w:tab/>
            </w:r>
            <w:r w:rsidR="00F4758C">
              <w:rPr>
                <w:noProof/>
                <w:webHidden/>
              </w:rPr>
              <w:fldChar w:fldCharType="begin"/>
            </w:r>
            <w:r w:rsidR="00F4758C">
              <w:rPr>
                <w:noProof/>
                <w:webHidden/>
              </w:rPr>
              <w:instrText xml:space="preserve"> PAGEREF _Toc38961955 \h </w:instrText>
            </w:r>
            <w:r w:rsidR="00F4758C">
              <w:rPr>
                <w:noProof/>
                <w:webHidden/>
              </w:rPr>
            </w:r>
            <w:r w:rsidR="00F4758C">
              <w:rPr>
                <w:noProof/>
                <w:webHidden/>
              </w:rPr>
              <w:fldChar w:fldCharType="separate"/>
            </w:r>
            <w:r w:rsidR="00F4758C">
              <w:rPr>
                <w:noProof/>
                <w:webHidden/>
              </w:rPr>
              <w:t>4</w:t>
            </w:r>
            <w:r w:rsidR="00F4758C">
              <w:rPr>
                <w:noProof/>
                <w:webHidden/>
              </w:rPr>
              <w:fldChar w:fldCharType="end"/>
            </w:r>
          </w:hyperlink>
        </w:p>
        <w:p w14:paraId="407A9BD0" w14:textId="351B54DE" w:rsidR="00F4758C" w:rsidRDefault="003D24AB">
          <w:pPr>
            <w:pStyle w:val="TOC2"/>
            <w:tabs>
              <w:tab w:val="right" w:leader="dot" w:pos="9350"/>
            </w:tabs>
            <w:rPr>
              <w:rFonts w:eastAsiaTheme="minorEastAsia" w:cstheme="minorBidi"/>
              <w:b w:val="0"/>
              <w:bCs w:val="0"/>
              <w:noProof/>
              <w:sz w:val="24"/>
              <w:szCs w:val="24"/>
            </w:rPr>
          </w:pPr>
          <w:hyperlink w:anchor="_Toc38961956" w:history="1">
            <w:r w:rsidR="00F4758C" w:rsidRPr="00D97570">
              <w:rPr>
                <w:rStyle w:val="Hyperlink"/>
                <w:rFonts w:ascii="Times New Roman" w:hAnsi="Times New Roman" w:cs="Times New Roman"/>
                <w:smallCaps/>
                <w:noProof/>
                <w:spacing w:val="5"/>
                <w:lang w:val="en"/>
              </w:rPr>
              <w:t>Sisense</w:t>
            </w:r>
            <w:r w:rsidR="00F4758C">
              <w:rPr>
                <w:noProof/>
                <w:webHidden/>
              </w:rPr>
              <w:tab/>
            </w:r>
            <w:r w:rsidR="00F4758C">
              <w:rPr>
                <w:noProof/>
                <w:webHidden/>
              </w:rPr>
              <w:fldChar w:fldCharType="begin"/>
            </w:r>
            <w:r w:rsidR="00F4758C">
              <w:rPr>
                <w:noProof/>
                <w:webHidden/>
              </w:rPr>
              <w:instrText xml:space="preserve"> PAGEREF _Toc38961956 \h </w:instrText>
            </w:r>
            <w:r w:rsidR="00F4758C">
              <w:rPr>
                <w:noProof/>
                <w:webHidden/>
              </w:rPr>
            </w:r>
            <w:r w:rsidR="00F4758C">
              <w:rPr>
                <w:noProof/>
                <w:webHidden/>
              </w:rPr>
              <w:fldChar w:fldCharType="separate"/>
            </w:r>
            <w:r w:rsidR="00F4758C">
              <w:rPr>
                <w:noProof/>
                <w:webHidden/>
              </w:rPr>
              <w:t>4</w:t>
            </w:r>
            <w:r w:rsidR="00F4758C">
              <w:rPr>
                <w:noProof/>
                <w:webHidden/>
              </w:rPr>
              <w:fldChar w:fldCharType="end"/>
            </w:r>
          </w:hyperlink>
        </w:p>
        <w:p w14:paraId="3AB8403F" w14:textId="116CB2D6" w:rsidR="00F4758C" w:rsidRDefault="003D24AB">
          <w:pPr>
            <w:pStyle w:val="TOC1"/>
            <w:tabs>
              <w:tab w:val="right" w:leader="dot" w:pos="9350"/>
            </w:tabs>
            <w:rPr>
              <w:rFonts w:eastAsiaTheme="minorEastAsia" w:cstheme="minorBidi"/>
              <w:b w:val="0"/>
              <w:bCs w:val="0"/>
              <w:i w:val="0"/>
              <w:iCs w:val="0"/>
              <w:noProof/>
            </w:rPr>
          </w:pPr>
          <w:hyperlink w:anchor="_Toc38961957" w:history="1">
            <w:r w:rsidR="00F4758C" w:rsidRPr="00D97570">
              <w:rPr>
                <w:rStyle w:val="Hyperlink"/>
                <w:rFonts w:ascii="Times New Roman" w:hAnsi="Times New Roman" w:cs="Times New Roman"/>
                <w:noProof/>
              </w:rPr>
              <w:t>CHAPTER 3- EVALUATIONS' CRITERIA</w:t>
            </w:r>
            <w:r w:rsidR="00F4758C">
              <w:rPr>
                <w:noProof/>
                <w:webHidden/>
              </w:rPr>
              <w:tab/>
            </w:r>
            <w:r w:rsidR="00F4758C">
              <w:rPr>
                <w:noProof/>
                <w:webHidden/>
              </w:rPr>
              <w:fldChar w:fldCharType="begin"/>
            </w:r>
            <w:r w:rsidR="00F4758C">
              <w:rPr>
                <w:noProof/>
                <w:webHidden/>
              </w:rPr>
              <w:instrText xml:space="preserve"> PAGEREF _Toc38961957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498587E1" w14:textId="01599EF0" w:rsidR="00F4758C" w:rsidRDefault="003D24AB">
          <w:pPr>
            <w:pStyle w:val="TOC3"/>
            <w:tabs>
              <w:tab w:val="right" w:leader="dot" w:pos="9350"/>
            </w:tabs>
            <w:rPr>
              <w:rFonts w:eastAsiaTheme="minorEastAsia" w:cstheme="minorBidi"/>
              <w:noProof/>
              <w:sz w:val="24"/>
              <w:szCs w:val="24"/>
            </w:rPr>
          </w:pPr>
          <w:hyperlink w:anchor="_Toc38961958" w:history="1">
            <w:r w:rsidR="00F4758C" w:rsidRPr="00D97570">
              <w:rPr>
                <w:rStyle w:val="Hyperlink"/>
                <w:rFonts w:ascii="Times New Roman" w:hAnsi="Times New Roman" w:cs="Times New Roman"/>
                <w:noProof/>
                <w:lang w:val="en"/>
              </w:rPr>
              <w:t>HOW DOES THE TOOL DEAL WITH MULTIDIMENSIONAL DATASET "CUBE" OR DATA IN GENERAL?</w:t>
            </w:r>
            <w:r w:rsidR="00F4758C">
              <w:rPr>
                <w:noProof/>
                <w:webHidden/>
              </w:rPr>
              <w:tab/>
            </w:r>
            <w:r w:rsidR="00F4758C">
              <w:rPr>
                <w:noProof/>
                <w:webHidden/>
              </w:rPr>
              <w:fldChar w:fldCharType="begin"/>
            </w:r>
            <w:r w:rsidR="00F4758C">
              <w:rPr>
                <w:noProof/>
                <w:webHidden/>
              </w:rPr>
              <w:instrText xml:space="preserve"> PAGEREF _Toc38961958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22BA9829" w14:textId="513DB56C" w:rsidR="00F4758C" w:rsidRDefault="003D24AB">
          <w:pPr>
            <w:pStyle w:val="TOC3"/>
            <w:tabs>
              <w:tab w:val="right" w:leader="dot" w:pos="9350"/>
            </w:tabs>
            <w:rPr>
              <w:rFonts w:eastAsiaTheme="minorEastAsia" w:cstheme="minorBidi"/>
              <w:noProof/>
              <w:sz w:val="24"/>
              <w:szCs w:val="24"/>
            </w:rPr>
          </w:pPr>
          <w:hyperlink w:anchor="_Toc38961959" w:history="1">
            <w:r w:rsidR="00F4758C" w:rsidRPr="00D97570">
              <w:rPr>
                <w:rStyle w:val="Hyperlink"/>
                <w:rFonts w:ascii="Times New Roman" w:hAnsi="Times New Roman" w:cs="Times New Roman"/>
                <w:noProof/>
                <w:lang w:val="en"/>
              </w:rPr>
              <w:t>PERFORMANCE: QUERY AND STORAGE PERFORMANCE</w:t>
            </w:r>
            <w:r w:rsidR="00F4758C">
              <w:rPr>
                <w:noProof/>
                <w:webHidden/>
              </w:rPr>
              <w:tab/>
            </w:r>
            <w:r w:rsidR="00F4758C">
              <w:rPr>
                <w:noProof/>
                <w:webHidden/>
              </w:rPr>
              <w:fldChar w:fldCharType="begin"/>
            </w:r>
            <w:r w:rsidR="00F4758C">
              <w:rPr>
                <w:noProof/>
                <w:webHidden/>
              </w:rPr>
              <w:instrText xml:space="preserve"> PAGEREF _Toc38961959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6B6C1311" w14:textId="2C337B8B" w:rsidR="00F4758C" w:rsidRDefault="003D24AB">
          <w:pPr>
            <w:pStyle w:val="TOC3"/>
            <w:tabs>
              <w:tab w:val="right" w:leader="dot" w:pos="9350"/>
            </w:tabs>
            <w:rPr>
              <w:rFonts w:eastAsiaTheme="minorEastAsia" w:cstheme="minorBidi"/>
              <w:noProof/>
              <w:sz w:val="24"/>
              <w:szCs w:val="24"/>
            </w:rPr>
          </w:pPr>
          <w:hyperlink w:anchor="_Toc38961960" w:history="1">
            <w:r w:rsidR="00F4758C" w:rsidRPr="00D97570">
              <w:rPr>
                <w:rStyle w:val="Hyperlink"/>
                <w:rFonts w:ascii="Times New Roman" w:hAnsi="Times New Roman" w:cs="Times New Roman"/>
                <w:noProof/>
                <w:lang w:val="en"/>
              </w:rPr>
              <w:t>SECURITY: POLICY AND SECURITY ARCHITECTURE</w:t>
            </w:r>
            <w:r w:rsidR="00F4758C">
              <w:rPr>
                <w:noProof/>
                <w:webHidden/>
              </w:rPr>
              <w:tab/>
            </w:r>
            <w:r w:rsidR="00F4758C">
              <w:rPr>
                <w:noProof/>
                <w:webHidden/>
              </w:rPr>
              <w:fldChar w:fldCharType="begin"/>
            </w:r>
            <w:r w:rsidR="00F4758C">
              <w:rPr>
                <w:noProof/>
                <w:webHidden/>
              </w:rPr>
              <w:instrText xml:space="preserve"> PAGEREF _Toc38961960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2C245988" w14:textId="5EE8A543" w:rsidR="00F4758C" w:rsidRDefault="003D24AB">
          <w:pPr>
            <w:pStyle w:val="TOC3"/>
            <w:tabs>
              <w:tab w:val="right" w:leader="dot" w:pos="9350"/>
            </w:tabs>
            <w:rPr>
              <w:rFonts w:eastAsiaTheme="minorEastAsia" w:cstheme="minorBidi"/>
              <w:noProof/>
              <w:sz w:val="24"/>
              <w:szCs w:val="24"/>
            </w:rPr>
          </w:pPr>
          <w:hyperlink w:anchor="_Toc38961961" w:history="1">
            <w:r w:rsidR="00F4758C" w:rsidRPr="00D97570">
              <w:rPr>
                <w:rStyle w:val="Hyperlink"/>
                <w:rFonts w:ascii="Times New Roman" w:hAnsi="Times New Roman" w:cs="Times New Roman"/>
                <w:noProof/>
                <w:lang w:val="en"/>
              </w:rPr>
              <w:t>COSTS OF OWNERSHIP</w:t>
            </w:r>
            <w:r w:rsidR="00F4758C">
              <w:rPr>
                <w:noProof/>
                <w:webHidden/>
              </w:rPr>
              <w:tab/>
            </w:r>
            <w:r w:rsidR="00F4758C">
              <w:rPr>
                <w:noProof/>
                <w:webHidden/>
              </w:rPr>
              <w:fldChar w:fldCharType="begin"/>
            </w:r>
            <w:r w:rsidR="00F4758C">
              <w:rPr>
                <w:noProof/>
                <w:webHidden/>
              </w:rPr>
              <w:instrText xml:space="preserve"> PAGEREF _Toc38961961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098B6EAE" w14:textId="2E62E8F3" w:rsidR="00F4758C" w:rsidRDefault="003D24AB">
          <w:pPr>
            <w:pStyle w:val="TOC3"/>
            <w:tabs>
              <w:tab w:val="right" w:leader="dot" w:pos="9350"/>
            </w:tabs>
            <w:rPr>
              <w:rFonts w:eastAsiaTheme="minorEastAsia" w:cstheme="minorBidi"/>
              <w:noProof/>
              <w:sz w:val="24"/>
              <w:szCs w:val="24"/>
            </w:rPr>
          </w:pPr>
          <w:hyperlink w:anchor="_Toc38961962" w:history="1">
            <w:r w:rsidR="00F4758C" w:rsidRPr="00D97570">
              <w:rPr>
                <w:rStyle w:val="Hyperlink"/>
                <w:rFonts w:ascii="Times New Roman" w:hAnsi="Times New Roman" w:cs="Times New Roman"/>
                <w:noProof/>
                <w:lang w:val="en"/>
              </w:rPr>
              <w:t>USABILITY</w:t>
            </w:r>
            <w:r w:rsidR="00F4758C">
              <w:rPr>
                <w:noProof/>
                <w:webHidden/>
              </w:rPr>
              <w:tab/>
            </w:r>
            <w:r w:rsidR="00F4758C">
              <w:rPr>
                <w:noProof/>
                <w:webHidden/>
              </w:rPr>
              <w:fldChar w:fldCharType="begin"/>
            </w:r>
            <w:r w:rsidR="00F4758C">
              <w:rPr>
                <w:noProof/>
                <w:webHidden/>
              </w:rPr>
              <w:instrText xml:space="preserve"> PAGEREF _Toc38961962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4521CC7F" w14:textId="31FE72B2" w:rsidR="00F4758C" w:rsidRDefault="003D24AB">
          <w:pPr>
            <w:pStyle w:val="TOC1"/>
            <w:tabs>
              <w:tab w:val="right" w:leader="dot" w:pos="9350"/>
            </w:tabs>
            <w:rPr>
              <w:rFonts w:eastAsiaTheme="minorEastAsia" w:cstheme="minorBidi"/>
              <w:b w:val="0"/>
              <w:bCs w:val="0"/>
              <w:i w:val="0"/>
              <w:iCs w:val="0"/>
              <w:noProof/>
            </w:rPr>
          </w:pPr>
          <w:hyperlink w:anchor="_Toc38961963" w:history="1">
            <w:r w:rsidR="00F4758C" w:rsidRPr="00D97570">
              <w:rPr>
                <w:rStyle w:val="Hyperlink"/>
                <w:rFonts w:ascii="Times New Roman" w:hAnsi="Times New Roman" w:cs="Times New Roman"/>
                <w:noProof/>
              </w:rPr>
              <w:t>CHAPTER 4- EVALUATION OF IBM COGNOS BASED ON CRITERIA</w:t>
            </w:r>
            <w:r w:rsidR="00F4758C">
              <w:rPr>
                <w:noProof/>
                <w:webHidden/>
              </w:rPr>
              <w:tab/>
            </w:r>
            <w:r w:rsidR="00F4758C">
              <w:rPr>
                <w:noProof/>
                <w:webHidden/>
              </w:rPr>
              <w:fldChar w:fldCharType="begin"/>
            </w:r>
            <w:r w:rsidR="00F4758C">
              <w:rPr>
                <w:noProof/>
                <w:webHidden/>
              </w:rPr>
              <w:instrText xml:space="preserve"> PAGEREF _Toc38961963 \h </w:instrText>
            </w:r>
            <w:r w:rsidR="00F4758C">
              <w:rPr>
                <w:noProof/>
                <w:webHidden/>
              </w:rPr>
            </w:r>
            <w:r w:rsidR="00F4758C">
              <w:rPr>
                <w:noProof/>
                <w:webHidden/>
              </w:rPr>
              <w:fldChar w:fldCharType="separate"/>
            </w:r>
            <w:r w:rsidR="00F4758C">
              <w:rPr>
                <w:noProof/>
                <w:webHidden/>
              </w:rPr>
              <w:t>7</w:t>
            </w:r>
            <w:r w:rsidR="00F4758C">
              <w:rPr>
                <w:noProof/>
                <w:webHidden/>
              </w:rPr>
              <w:fldChar w:fldCharType="end"/>
            </w:r>
          </w:hyperlink>
        </w:p>
        <w:p w14:paraId="3CAF0252" w14:textId="38776E64" w:rsidR="00F4758C" w:rsidRDefault="003D24AB">
          <w:pPr>
            <w:pStyle w:val="TOC2"/>
            <w:tabs>
              <w:tab w:val="right" w:leader="dot" w:pos="9350"/>
            </w:tabs>
            <w:rPr>
              <w:rFonts w:eastAsiaTheme="minorEastAsia" w:cstheme="minorBidi"/>
              <w:b w:val="0"/>
              <w:bCs w:val="0"/>
              <w:noProof/>
              <w:sz w:val="24"/>
              <w:szCs w:val="24"/>
            </w:rPr>
          </w:pPr>
          <w:hyperlink w:anchor="_Toc38961964" w:history="1">
            <w:r w:rsidR="00F4758C" w:rsidRPr="00D97570">
              <w:rPr>
                <w:rStyle w:val="Hyperlink"/>
                <w:rFonts w:ascii="Times New Roman" w:hAnsi="Times New Roman" w:cs="Times New Roman"/>
                <w:smallCaps/>
                <w:noProof/>
                <w:spacing w:val="5"/>
                <w:lang w:val="en"/>
              </w:rPr>
              <w:t>How does the tool deal with multi-dimensional dataset (Cube)</w:t>
            </w:r>
            <w:r w:rsidR="00F4758C" w:rsidRPr="00D97570">
              <w:rPr>
                <w:rStyle w:val="Hyperlink"/>
                <w:rFonts w:ascii="Times New Roman" w:hAnsi="Times New Roman" w:cs="Times New Roman"/>
                <w:smallCaps/>
                <w:noProof/>
                <w:spacing w:val="5"/>
              </w:rPr>
              <w:t xml:space="preserve"> and data in general?</w:t>
            </w:r>
            <w:r w:rsidR="00F4758C">
              <w:rPr>
                <w:noProof/>
                <w:webHidden/>
              </w:rPr>
              <w:tab/>
            </w:r>
            <w:r w:rsidR="00F4758C">
              <w:rPr>
                <w:noProof/>
                <w:webHidden/>
              </w:rPr>
              <w:fldChar w:fldCharType="begin"/>
            </w:r>
            <w:r w:rsidR="00F4758C">
              <w:rPr>
                <w:noProof/>
                <w:webHidden/>
              </w:rPr>
              <w:instrText xml:space="preserve"> PAGEREF _Toc38961964 \h </w:instrText>
            </w:r>
            <w:r w:rsidR="00F4758C">
              <w:rPr>
                <w:noProof/>
                <w:webHidden/>
              </w:rPr>
            </w:r>
            <w:r w:rsidR="00F4758C">
              <w:rPr>
                <w:noProof/>
                <w:webHidden/>
              </w:rPr>
              <w:fldChar w:fldCharType="separate"/>
            </w:r>
            <w:r w:rsidR="00F4758C">
              <w:rPr>
                <w:noProof/>
                <w:webHidden/>
              </w:rPr>
              <w:t>7</w:t>
            </w:r>
            <w:r w:rsidR="00F4758C">
              <w:rPr>
                <w:noProof/>
                <w:webHidden/>
              </w:rPr>
              <w:fldChar w:fldCharType="end"/>
            </w:r>
          </w:hyperlink>
        </w:p>
        <w:p w14:paraId="20F8E9FE" w14:textId="634D26A7" w:rsidR="00F4758C" w:rsidRDefault="003D24AB">
          <w:pPr>
            <w:pStyle w:val="TOC2"/>
            <w:tabs>
              <w:tab w:val="right" w:leader="dot" w:pos="9350"/>
            </w:tabs>
            <w:rPr>
              <w:rFonts w:eastAsiaTheme="minorEastAsia" w:cstheme="minorBidi"/>
              <w:b w:val="0"/>
              <w:bCs w:val="0"/>
              <w:noProof/>
              <w:sz w:val="24"/>
              <w:szCs w:val="24"/>
            </w:rPr>
          </w:pPr>
          <w:hyperlink w:anchor="_Toc38961965" w:history="1">
            <w:r w:rsidR="00F4758C" w:rsidRPr="00D97570">
              <w:rPr>
                <w:rStyle w:val="Hyperlink"/>
                <w:rFonts w:ascii="Times New Roman" w:hAnsi="Times New Roman" w:cs="Times New Roman"/>
                <w:smallCaps/>
                <w:noProof/>
                <w:spacing w:val="5"/>
              </w:rPr>
              <w:t>Performance: Query and Storage performance</w:t>
            </w:r>
            <w:r w:rsidR="00F4758C">
              <w:rPr>
                <w:noProof/>
                <w:webHidden/>
              </w:rPr>
              <w:tab/>
            </w:r>
            <w:r w:rsidR="00F4758C">
              <w:rPr>
                <w:noProof/>
                <w:webHidden/>
              </w:rPr>
              <w:fldChar w:fldCharType="begin"/>
            </w:r>
            <w:r w:rsidR="00F4758C">
              <w:rPr>
                <w:noProof/>
                <w:webHidden/>
              </w:rPr>
              <w:instrText xml:space="preserve"> PAGEREF _Toc38961965 \h </w:instrText>
            </w:r>
            <w:r w:rsidR="00F4758C">
              <w:rPr>
                <w:noProof/>
                <w:webHidden/>
              </w:rPr>
            </w:r>
            <w:r w:rsidR="00F4758C">
              <w:rPr>
                <w:noProof/>
                <w:webHidden/>
              </w:rPr>
              <w:fldChar w:fldCharType="separate"/>
            </w:r>
            <w:r w:rsidR="00F4758C">
              <w:rPr>
                <w:noProof/>
                <w:webHidden/>
              </w:rPr>
              <w:t>8</w:t>
            </w:r>
            <w:r w:rsidR="00F4758C">
              <w:rPr>
                <w:noProof/>
                <w:webHidden/>
              </w:rPr>
              <w:fldChar w:fldCharType="end"/>
            </w:r>
          </w:hyperlink>
        </w:p>
        <w:p w14:paraId="083585D3" w14:textId="56B9A862" w:rsidR="00F4758C" w:rsidRDefault="003D24AB">
          <w:pPr>
            <w:pStyle w:val="TOC2"/>
            <w:tabs>
              <w:tab w:val="right" w:leader="dot" w:pos="9350"/>
            </w:tabs>
            <w:rPr>
              <w:rFonts w:eastAsiaTheme="minorEastAsia" w:cstheme="minorBidi"/>
              <w:b w:val="0"/>
              <w:bCs w:val="0"/>
              <w:noProof/>
              <w:sz w:val="24"/>
              <w:szCs w:val="24"/>
            </w:rPr>
          </w:pPr>
          <w:hyperlink w:anchor="_Toc38961966" w:history="1">
            <w:r w:rsidR="00F4758C" w:rsidRPr="00D97570">
              <w:rPr>
                <w:rStyle w:val="Hyperlink"/>
                <w:rFonts w:ascii="Times New Roman" w:hAnsi="Times New Roman" w:cs="Times New Roman"/>
                <w:smallCaps/>
                <w:noProof/>
                <w:spacing w:val="5"/>
              </w:rPr>
              <w:t>Security: Policy and Security Architecture</w:t>
            </w:r>
            <w:r w:rsidR="00F4758C">
              <w:rPr>
                <w:noProof/>
                <w:webHidden/>
              </w:rPr>
              <w:tab/>
            </w:r>
            <w:r w:rsidR="00F4758C">
              <w:rPr>
                <w:noProof/>
                <w:webHidden/>
              </w:rPr>
              <w:fldChar w:fldCharType="begin"/>
            </w:r>
            <w:r w:rsidR="00F4758C">
              <w:rPr>
                <w:noProof/>
                <w:webHidden/>
              </w:rPr>
              <w:instrText xml:space="preserve"> PAGEREF _Toc38961966 \h </w:instrText>
            </w:r>
            <w:r w:rsidR="00F4758C">
              <w:rPr>
                <w:noProof/>
                <w:webHidden/>
              </w:rPr>
            </w:r>
            <w:r w:rsidR="00F4758C">
              <w:rPr>
                <w:noProof/>
                <w:webHidden/>
              </w:rPr>
              <w:fldChar w:fldCharType="separate"/>
            </w:r>
            <w:r w:rsidR="00F4758C">
              <w:rPr>
                <w:noProof/>
                <w:webHidden/>
              </w:rPr>
              <w:t>8</w:t>
            </w:r>
            <w:r w:rsidR="00F4758C">
              <w:rPr>
                <w:noProof/>
                <w:webHidden/>
              </w:rPr>
              <w:fldChar w:fldCharType="end"/>
            </w:r>
          </w:hyperlink>
        </w:p>
        <w:p w14:paraId="085BAD3F" w14:textId="4DE5842F" w:rsidR="00F4758C" w:rsidRDefault="003D24AB">
          <w:pPr>
            <w:pStyle w:val="TOC2"/>
            <w:tabs>
              <w:tab w:val="right" w:leader="dot" w:pos="9350"/>
            </w:tabs>
            <w:rPr>
              <w:rFonts w:eastAsiaTheme="minorEastAsia" w:cstheme="minorBidi"/>
              <w:b w:val="0"/>
              <w:bCs w:val="0"/>
              <w:noProof/>
              <w:sz w:val="24"/>
              <w:szCs w:val="24"/>
            </w:rPr>
          </w:pPr>
          <w:hyperlink w:anchor="_Toc38961967" w:history="1">
            <w:r w:rsidR="00F4758C" w:rsidRPr="00D97570">
              <w:rPr>
                <w:rStyle w:val="Hyperlink"/>
                <w:rFonts w:ascii="Times New Roman" w:hAnsi="Times New Roman" w:cs="Times New Roman"/>
                <w:smallCaps/>
                <w:noProof/>
                <w:spacing w:val="5"/>
              </w:rPr>
              <w:t>Costs: Licensing, Software, Hardware, &amp; installations</w:t>
            </w:r>
            <w:r w:rsidR="00F4758C">
              <w:rPr>
                <w:noProof/>
                <w:webHidden/>
              </w:rPr>
              <w:tab/>
            </w:r>
            <w:r w:rsidR="00F4758C">
              <w:rPr>
                <w:noProof/>
                <w:webHidden/>
              </w:rPr>
              <w:fldChar w:fldCharType="begin"/>
            </w:r>
            <w:r w:rsidR="00F4758C">
              <w:rPr>
                <w:noProof/>
                <w:webHidden/>
              </w:rPr>
              <w:instrText xml:space="preserve"> PAGEREF _Toc38961967 \h </w:instrText>
            </w:r>
            <w:r w:rsidR="00F4758C">
              <w:rPr>
                <w:noProof/>
                <w:webHidden/>
              </w:rPr>
            </w:r>
            <w:r w:rsidR="00F4758C">
              <w:rPr>
                <w:noProof/>
                <w:webHidden/>
              </w:rPr>
              <w:fldChar w:fldCharType="separate"/>
            </w:r>
            <w:r w:rsidR="00F4758C">
              <w:rPr>
                <w:noProof/>
                <w:webHidden/>
              </w:rPr>
              <w:t>9</w:t>
            </w:r>
            <w:r w:rsidR="00F4758C">
              <w:rPr>
                <w:noProof/>
                <w:webHidden/>
              </w:rPr>
              <w:fldChar w:fldCharType="end"/>
            </w:r>
          </w:hyperlink>
        </w:p>
        <w:p w14:paraId="40120934" w14:textId="15DBEA7B" w:rsidR="00F4758C" w:rsidRDefault="003D24AB">
          <w:pPr>
            <w:pStyle w:val="TOC2"/>
            <w:tabs>
              <w:tab w:val="right" w:leader="dot" w:pos="9350"/>
            </w:tabs>
            <w:rPr>
              <w:rFonts w:eastAsiaTheme="minorEastAsia" w:cstheme="minorBidi"/>
              <w:b w:val="0"/>
              <w:bCs w:val="0"/>
              <w:noProof/>
              <w:sz w:val="24"/>
              <w:szCs w:val="24"/>
            </w:rPr>
          </w:pPr>
          <w:hyperlink w:anchor="_Toc38961968" w:history="1">
            <w:r w:rsidR="00F4758C" w:rsidRPr="00D97570">
              <w:rPr>
                <w:rStyle w:val="Hyperlink"/>
                <w:rFonts w:ascii="Times New Roman" w:hAnsi="Times New Roman" w:cs="Times New Roman"/>
                <w:smallCaps/>
                <w:noProof/>
                <w:spacing w:val="5"/>
              </w:rPr>
              <w:t>Usability: Implementation, ease of use, platforms supported</w:t>
            </w:r>
            <w:r w:rsidR="00F4758C">
              <w:rPr>
                <w:noProof/>
                <w:webHidden/>
              </w:rPr>
              <w:tab/>
            </w:r>
            <w:r w:rsidR="00F4758C">
              <w:rPr>
                <w:noProof/>
                <w:webHidden/>
              </w:rPr>
              <w:fldChar w:fldCharType="begin"/>
            </w:r>
            <w:r w:rsidR="00F4758C">
              <w:rPr>
                <w:noProof/>
                <w:webHidden/>
              </w:rPr>
              <w:instrText xml:space="preserve"> PAGEREF _Toc38961968 \h </w:instrText>
            </w:r>
            <w:r w:rsidR="00F4758C">
              <w:rPr>
                <w:noProof/>
                <w:webHidden/>
              </w:rPr>
            </w:r>
            <w:r w:rsidR="00F4758C">
              <w:rPr>
                <w:noProof/>
                <w:webHidden/>
              </w:rPr>
              <w:fldChar w:fldCharType="separate"/>
            </w:r>
            <w:r w:rsidR="00F4758C">
              <w:rPr>
                <w:noProof/>
                <w:webHidden/>
              </w:rPr>
              <w:t>10</w:t>
            </w:r>
            <w:r w:rsidR="00F4758C">
              <w:rPr>
                <w:noProof/>
                <w:webHidden/>
              </w:rPr>
              <w:fldChar w:fldCharType="end"/>
            </w:r>
          </w:hyperlink>
        </w:p>
        <w:p w14:paraId="0EF7D607" w14:textId="458D532C" w:rsidR="00F4758C" w:rsidRDefault="003D24AB">
          <w:pPr>
            <w:pStyle w:val="TOC1"/>
            <w:tabs>
              <w:tab w:val="right" w:leader="dot" w:pos="9350"/>
            </w:tabs>
            <w:rPr>
              <w:rFonts w:eastAsiaTheme="minorEastAsia" w:cstheme="minorBidi"/>
              <w:b w:val="0"/>
              <w:bCs w:val="0"/>
              <w:i w:val="0"/>
              <w:iCs w:val="0"/>
              <w:noProof/>
            </w:rPr>
          </w:pPr>
          <w:hyperlink w:anchor="_Toc38961969" w:history="1">
            <w:r w:rsidR="00F4758C" w:rsidRPr="00D97570">
              <w:rPr>
                <w:rStyle w:val="Hyperlink"/>
                <w:rFonts w:ascii="Times New Roman" w:hAnsi="Times New Roman" w:cs="Times New Roman"/>
                <w:noProof/>
              </w:rPr>
              <w:t>CHAPTER 5- EVALUATION OF SISENSE BASED ON CRITERIA</w:t>
            </w:r>
            <w:r w:rsidR="00F4758C">
              <w:rPr>
                <w:noProof/>
                <w:webHidden/>
              </w:rPr>
              <w:tab/>
            </w:r>
            <w:r w:rsidR="00F4758C">
              <w:rPr>
                <w:noProof/>
                <w:webHidden/>
              </w:rPr>
              <w:fldChar w:fldCharType="begin"/>
            </w:r>
            <w:r w:rsidR="00F4758C">
              <w:rPr>
                <w:noProof/>
                <w:webHidden/>
              </w:rPr>
              <w:instrText xml:space="preserve"> PAGEREF _Toc38961969 \h </w:instrText>
            </w:r>
            <w:r w:rsidR="00F4758C">
              <w:rPr>
                <w:noProof/>
                <w:webHidden/>
              </w:rPr>
            </w:r>
            <w:r w:rsidR="00F4758C">
              <w:rPr>
                <w:noProof/>
                <w:webHidden/>
              </w:rPr>
              <w:fldChar w:fldCharType="separate"/>
            </w:r>
            <w:r w:rsidR="00F4758C">
              <w:rPr>
                <w:noProof/>
                <w:webHidden/>
              </w:rPr>
              <w:t>11</w:t>
            </w:r>
            <w:r w:rsidR="00F4758C">
              <w:rPr>
                <w:noProof/>
                <w:webHidden/>
              </w:rPr>
              <w:fldChar w:fldCharType="end"/>
            </w:r>
          </w:hyperlink>
        </w:p>
        <w:p w14:paraId="54DA7E9E" w14:textId="3C8F0C27" w:rsidR="00F4758C" w:rsidRDefault="003D24AB">
          <w:pPr>
            <w:pStyle w:val="TOC2"/>
            <w:tabs>
              <w:tab w:val="right" w:leader="dot" w:pos="9350"/>
            </w:tabs>
            <w:rPr>
              <w:rFonts w:eastAsiaTheme="minorEastAsia" w:cstheme="minorBidi"/>
              <w:b w:val="0"/>
              <w:bCs w:val="0"/>
              <w:noProof/>
              <w:sz w:val="24"/>
              <w:szCs w:val="24"/>
            </w:rPr>
          </w:pPr>
          <w:hyperlink w:anchor="_Toc38961970" w:history="1">
            <w:r w:rsidR="00F4758C" w:rsidRPr="00D97570">
              <w:rPr>
                <w:rStyle w:val="Hyperlink"/>
                <w:rFonts w:ascii="Times New Roman" w:hAnsi="Times New Roman" w:cs="Times New Roman"/>
                <w:smallCaps/>
                <w:noProof/>
                <w:spacing w:val="5"/>
              </w:rPr>
              <w:t>How does the tool deal with multi-dimensional dataset (Cube) and data in general?</w:t>
            </w:r>
            <w:r w:rsidR="00F4758C">
              <w:rPr>
                <w:noProof/>
                <w:webHidden/>
              </w:rPr>
              <w:tab/>
            </w:r>
            <w:r w:rsidR="00F4758C">
              <w:rPr>
                <w:noProof/>
                <w:webHidden/>
              </w:rPr>
              <w:fldChar w:fldCharType="begin"/>
            </w:r>
            <w:r w:rsidR="00F4758C">
              <w:rPr>
                <w:noProof/>
                <w:webHidden/>
              </w:rPr>
              <w:instrText xml:space="preserve"> PAGEREF _Toc38961970 \h </w:instrText>
            </w:r>
            <w:r w:rsidR="00F4758C">
              <w:rPr>
                <w:noProof/>
                <w:webHidden/>
              </w:rPr>
            </w:r>
            <w:r w:rsidR="00F4758C">
              <w:rPr>
                <w:noProof/>
                <w:webHidden/>
              </w:rPr>
              <w:fldChar w:fldCharType="separate"/>
            </w:r>
            <w:r w:rsidR="00F4758C">
              <w:rPr>
                <w:noProof/>
                <w:webHidden/>
              </w:rPr>
              <w:t>11</w:t>
            </w:r>
            <w:r w:rsidR="00F4758C">
              <w:rPr>
                <w:noProof/>
                <w:webHidden/>
              </w:rPr>
              <w:fldChar w:fldCharType="end"/>
            </w:r>
          </w:hyperlink>
        </w:p>
        <w:p w14:paraId="5D385674" w14:textId="28C9AC7E" w:rsidR="00F4758C" w:rsidRDefault="003D24AB">
          <w:pPr>
            <w:pStyle w:val="TOC2"/>
            <w:tabs>
              <w:tab w:val="right" w:leader="dot" w:pos="9350"/>
            </w:tabs>
            <w:rPr>
              <w:rFonts w:eastAsiaTheme="minorEastAsia" w:cstheme="minorBidi"/>
              <w:b w:val="0"/>
              <w:bCs w:val="0"/>
              <w:noProof/>
              <w:sz w:val="24"/>
              <w:szCs w:val="24"/>
            </w:rPr>
          </w:pPr>
          <w:hyperlink w:anchor="_Toc38961971" w:history="1">
            <w:r w:rsidR="00F4758C" w:rsidRPr="00D97570">
              <w:rPr>
                <w:rStyle w:val="Hyperlink"/>
                <w:rFonts w:ascii="Times New Roman" w:hAnsi="Times New Roman" w:cs="Times New Roman"/>
                <w:smallCaps/>
                <w:noProof/>
                <w:spacing w:val="5"/>
              </w:rPr>
              <w:t>Performance: Query and Storage performance</w:t>
            </w:r>
            <w:r w:rsidR="00F4758C">
              <w:rPr>
                <w:noProof/>
                <w:webHidden/>
              </w:rPr>
              <w:tab/>
            </w:r>
            <w:r w:rsidR="00F4758C">
              <w:rPr>
                <w:noProof/>
                <w:webHidden/>
              </w:rPr>
              <w:fldChar w:fldCharType="begin"/>
            </w:r>
            <w:r w:rsidR="00F4758C">
              <w:rPr>
                <w:noProof/>
                <w:webHidden/>
              </w:rPr>
              <w:instrText xml:space="preserve"> PAGEREF _Toc38961971 \h </w:instrText>
            </w:r>
            <w:r w:rsidR="00F4758C">
              <w:rPr>
                <w:noProof/>
                <w:webHidden/>
              </w:rPr>
            </w:r>
            <w:r w:rsidR="00F4758C">
              <w:rPr>
                <w:noProof/>
                <w:webHidden/>
              </w:rPr>
              <w:fldChar w:fldCharType="separate"/>
            </w:r>
            <w:r w:rsidR="00F4758C">
              <w:rPr>
                <w:noProof/>
                <w:webHidden/>
              </w:rPr>
              <w:t>12</w:t>
            </w:r>
            <w:r w:rsidR="00F4758C">
              <w:rPr>
                <w:noProof/>
                <w:webHidden/>
              </w:rPr>
              <w:fldChar w:fldCharType="end"/>
            </w:r>
          </w:hyperlink>
        </w:p>
        <w:p w14:paraId="55597EED" w14:textId="612C4557" w:rsidR="00F4758C" w:rsidRDefault="003D24AB">
          <w:pPr>
            <w:pStyle w:val="TOC2"/>
            <w:tabs>
              <w:tab w:val="right" w:leader="dot" w:pos="9350"/>
            </w:tabs>
            <w:rPr>
              <w:rFonts w:eastAsiaTheme="minorEastAsia" w:cstheme="minorBidi"/>
              <w:b w:val="0"/>
              <w:bCs w:val="0"/>
              <w:noProof/>
              <w:sz w:val="24"/>
              <w:szCs w:val="24"/>
            </w:rPr>
          </w:pPr>
          <w:hyperlink w:anchor="_Toc38961972" w:history="1">
            <w:r w:rsidR="00F4758C" w:rsidRPr="00D97570">
              <w:rPr>
                <w:rStyle w:val="Hyperlink"/>
                <w:rFonts w:ascii="Times New Roman" w:hAnsi="Times New Roman" w:cs="Times New Roman"/>
                <w:smallCaps/>
                <w:noProof/>
                <w:spacing w:val="5"/>
              </w:rPr>
              <w:t>Security: Policy and Security Architecture</w:t>
            </w:r>
            <w:r w:rsidR="00F4758C">
              <w:rPr>
                <w:noProof/>
                <w:webHidden/>
              </w:rPr>
              <w:tab/>
            </w:r>
            <w:r w:rsidR="00F4758C">
              <w:rPr>
                <w:noProof/>
                <w:webHidden/>
              </w:rPr>
              <w:fldChar w:fldCharType="begin"/>
            </w:r>
            <w:r w:rsidR="00F4758C">
              <w:rPr>
                <w:noProof/>
                <w:webHidden/>
              </w:rPr>
              <w:instrText xml:space="preserve"> PAGEREF _Toc38961972 \h </w:instrText>
            </w:r>
            <w:r w:rsidR="00F4758C">
              <w:rPr>
                <w:noProof/>
                <w:webHidden/>
              </w:rPr>
            </w:r>
            <w:r w:rsidR="00F4758C">
              <w:rPr>
                <w:noProof/>
                <w:webHidden/>
              </w:rPr>
              <w:fldChar w:fldCharType="separate"/>
            </w:r>
            <w:r w:rsidR="00F4758C">
              <w:rPr>
                <w:noProof/>
                <w:webHidden/>
              </w:rPr>
              <w:t>12</w:t>
            </w:r>
            <w:r w:rsidR="00F4758C">
              <w:rPr>
                <w:noProof/>
                <w:webHidden/>
              </w:rPr>
              <w:fldChar w:fldCharType="end"/>
            </w:r>
          </w:hyperlink>
        </w:p>
        <w:p w14:paraId="65671B51" w14:textId="2634AE43" w:rsidR="00F4758C" w:rsidRDefault="003D24AB">
          <w:pPr>
            <w:pStyle w:val="TOC3"/>
            <w:tabs>
              <w:tab w:val="right" w:leader="dot" w:pos="9350"/>
            </w:tabs>
            <w:rPr>
              <w:rFonts w:eastAsiaTheme="minorEastAsia" w:cstheme="minorBidi"/>
              <w:noProof/>
              <w:sz w:val="24"/>
              <w:szCs w:val="24"/>
            </w:rPr>
          </w:pPr>
          <w:hyperlink w:anchor="_Toc38961973" w:history="1">
            <w:r w:rsidR="00F4758C" w:rsidRPr="00D97570">
              <w:rPr>
                <w:rStyle w:val="Hyperlink"/>
                <w:rFonts w:ascii="Times New Roman" w:hAnsi="Times New Roman" w:cs="Times New Roman"/>
                <w:b/>
                <w:bCs/>
                <w:smallCaps/>
                <w:noProof/>
                <w:spacing w:val="5"/>
              </w:rPr>
              <w:t>System level security</w:t>
            </w:r>
            <w:r w:rsidR="00F4758C">
              <w:rPr>
                <w:noProof/>
                <w:webHidden/>
              </w:rPr>
              <w:tab/>
            </w:r>
            <w:r w:rsidR="00F4758C">
              <w:rPr>
                <w:noProof/>
                <w:webHidden/>
              </w:rPr>
              <w:fldChar w:fldCharType="begin"/>
            </w:r>
            <w:r w:rsidR="00F4758C">
              <w:rPr>
                <w:noProof/>
                <w:webHidden/>
              </w:rPr>
              <w:instrText xml:space="preserve"> PAGEREF _Toc38961973 \h </w:instrText>
            </w:r>
            <w:r w:rsidR="00F4758C">
              <w:rPr>
                <w:noProof/>
                <w:webHidden/>
              </w:rPr>
            </w:r>
            <w:r w:rsidR="00F4758C">
              <w:rPr>
                <w:noProof/>
                <w:webHidden/>
              </w:rPr>
              <w:fldChar w:fldCharType="separate"/>
            </w:r>
            <w:r w:rsidR="00F4758C">
              <w:rPr>
                <w:noProof/>
                <w:webHidden/>
              </w:rPr>
              <w:t>12</w:t>
            </w:r>
            <w:r w:rsidR="00F4758C">
              <w:rPr>
                <w:noProof/>
                <w:webHidden/>
              </w:rPr>
              <w:fldChar w:fldCharType="end"/>
            </w:r>
          </w:hyperlink>
        </w:p>
        <w:p w14:paraId="3F8FEEBB" w14:textId="3BAD1697" w:rsidR="00F4758C" w:rsidRDefault="003D24AB">
          <w:pPr>
            <w:pStyle w:val="TOC3"/>
            <w:tabs>
              <w:tab w:val="right" w:leader="dot" w:pos="9350"/>
            </w:tabs>
            <w:rPr>
              <w:rFonts w:eastAsiaTheme="minorEastAsia" w:cstheme="minorBidi"/>
              <w:noProof/>
              <w:sz w:val="24"/>
              <w:szCs w:val="24"/>
            </w:rPr>
          </w:pPr>
          <w:hyperlink w:anchor="_Toc38961974" w:history="1">
            <w:r w:rsidR="00F4758C" w:rsidRPr="00D97570">
              <w:rPr>
                <w:rStyle w:val="Hyperlink"/>
                <w:rFonts w:ascii="Times New Roman" w:hAnsi="Times New Roman" w:cs="Times New Roman"/>
                <w:b/>
                <w:bCs/>
                <w:smallCaps/>
                <w:noProof/>
                <w:spacing w:val="5"/>
              </w:rPr>
              <w:t>Object security level</w:t>
            </w:r>
            <w:r w:rsidR="00F4758C">
              <w:rPr>
                <w:noProof/>
                <w:webHidden/>
              </w:rPr>
              <w:tab/>
            </w:r>
            <w:r w:rsidR="00F4758C">
              <w:rPr>
                <w:noProof/>
                <w:webHidden/>
              </w:rPr>
              <w:fldChar w:fldCharType="begin"/>
            </w:r>
            <w:r w:rsidR="00F4758C">
              <w:rPr>
                <w:noProof/>
                <w:webHidden/>
              </w:rPr>
              <w:instrText xml:space="preserve"> PAGEREF _Toc38961974 \h </w:instrText>
            </w:r>
            <w:r w:rsidR="00F4758C">
              <w:rPr>
                <w:noProof/>
                <w:webHidden/>
              </w:rPr>
            </w:r>
            <w:r w:rsidR="00F4758C">
              <w:rPr>
                <w:noProof/>
                <w:webHidden/>
              </w:rPr>
              <w:fldChar w:fldCharType="separate"/>
            </w:r>
            <w:r w:rsidR="00F4758C">
              <w:rPr>
                <w:noProof/>
                <w:webHidden/>
              </w:rPr>
              <w:t>13</w:t>
            </w:r>
            <w:r w:rsidR="00F4758C">
              <w:rPr>
                <w:noProof/>
                <w:webHidden/>
              </w:rPr>
              <w:fldChar w:fldCharType="end"/>
            </w:r>
          </w:hyperlink>
        </w:p>
        <w:p w14:paraId="0FC662E3" w14:textId="39D11176" w:rsidR="00F4758C" w:rsidRDefault="003D24AB">
          <w:pPr>
            <w:pStyle w:val="TOC3"/>
            <w:tabs>
              <w:tab w:val="right" w:leader="dot" w:pos="9350"/>
            </w:tabs>
            <w:rPr>
              <w:rFonts w:eastAsiaTheme="minorEastAsia" w:cstheme="minorBidi"/>
              <w:noProof/>
              <w:sz w:val="24"/>
              <w:szCs w:val="24"/>
            </w:rPr>
          </w:pPr>
          <w:hyperlink w:anchor="_Toc38961975" w:history="1">
            <w:r w:rsidR="00F4758C" w:rsidRPr="00D97570">
              <w:rPr>
                <w:rStyle w:val="Hyperlink"/>
                <w:rFonts w:ascii="Times New Roman" w:hAnsi="Times New Roman" w:cs="Times New Roman"/>
                <w:b/>
                <w:bCs/>
                <w:smallCaps/>
                <w:noProof/>
                <w:spacing w:val="5"/>
              </w:rPr>
              <w:t>Data security level</w:t>
            </w:r>
            <w:r w:rsidR="00F4758C">
              <w:rPr>
                <w:noProof/>
                <w:webHidden/>
              </w:rPr>
              <w:tab/>
            </w:r>
            <w:r w:rsidR="00F4758C">
              <w:rPr>
                <w:noProof/>
                <w:webHidden/>
              </w:rPr>
              <w:fldChar w:fldCharType="begin"/>
            </w:r>
            <w:r w:rsidR="00F4758C">
              <w:rPr>
                <w:noProof/>
                <w:webHidden/>
              </w:rPr>
              <w:instrText xml:space="preserve"> PAGEREF _Toc38961975 \h </w:instrText>
            </w:r>
            <w:r w:rsidR="00F4758C">
              <w:rPr>
                <w:noProof/>
                <w:webHidden/>
              </w:rPr>
            </w:r>
            <w:r w:rsidR="00F4758C">
              <w:rPr>
                <w:noProof/>
                <w:webHidden/>
              </w:rPr>
              <w:fldChar w:fldCharType="separate"/>
            </w:r>
            <w:r w:rsidR="00F4758C">
              <w:rPr>
                <w:noProof/>
                <w:webHidden/>
              </w:rPr>
              <w:t>13</w:t>
            </w:r>
            <w:r w:rsidR="00F4758C">
              <w:rPr>
                <w:noProof/>
                <w:webHidden/>
              </w:rPr>
              <w:fldChar w:fldCharType="end"/>
            </w:r>
          </w:hyperlink>
        </w:p>
        <w:p w14:paraId="48CC67F8" w14:textId="7B44F75C" w:rsidR="00F4758C" w:rsidRDefault="003D24AB">
          <w:pPr>
            <w:pStyle w:val="TOC2"/>
            <w:tabs>
              <w:tab w:val="right" w:leader="dot" w:pos="9350"/>
            </w:tabs>
            <w:rPr>
              <w:rFonts w:eastAsiaTheme="minorEastAsia" w:cstheme="minorBidi"/>
              <w:b w:val="0"/>
              <w:bCs w:val="0"/>
              <w:noProof/>
              <w:sz w:val="24"/>
              <w:szCs w:val="24"/>
            </w:rPr>
          </w:pPr>
          <w:hyperlink w:anchor="_Toc38961976" w:history="1">
            <w:r w:rsidR="00F4758C" w:rsidRPr="00D97570">
              <w:rPr>
                <w:rStyle w:val="Hyperlink"/>
                <w:rFonts w:ascii="Times New Roman" w:hAnsi="Times New Roman" w:cs="Times New Roman"/>
                <w:smallCaps/>
                <w:noProof/>
                <w:spacing w:val="5"/>
              </w:rPr>
              <w:t>Costs: Licensing, Software, Hardware, &amp; installations</w:t>
            </w:r>
            <w:r w:rsidR="00F4758C">
              <w:rPr>
                <w:noProof/>
                <w:webHidden/>
              </w:rPr>
              <w:tab/>
            </w:r>
            <w:r w:rsidR="00F4758C">
              <w:rPr>
                <w:noProof/>
                <w:webHidden/>
              </w:rPr>
              <w:fldChar w:fldCharType="begin"/>
            </w:r>
            <w:r w:rsidR="00F4758C">
              <w:rPr>
                <w:noProof/>
                <w:webHidden/>
              </w:rPr>
              <w:instrText xml:space="preserve"> PAGEREF _Toc38961976 \h </w:instrText>
            </w:r>
            <w:r w:rsidR="00F4758C">
              <w:rPr>
                <w:noProof/>
                <w:webHidden/>
              </w:rPr>
            </w:r>
            <w:r w:rsidR="00F4758C">
              <w:rPr>
                <w:noProof/>
                <w:webHidden/>
              </w:rPr>
              <w:fldChar w:fldCharType="separate"/>
            </w:r>
            <w:r w:rsidR="00F4758C">
              <w:rPr>
                <w:noProof/>
                <w:webHidden/>
              </w:rPr>
              <w:t>14</w:t>
            </w:r>
            <w:r w:rsidR="00F4758C">
              <w:rPr>
                <w:noProof/>
                <w:webHidden/>
              </w:rPr>
              <w:fldChar w:fldCharType="end"/>
            </w:r>
          </w:hyperlink>
        </w:p>
        <w:p w14:paraId="64BD7633" w14:textId="225BABCB" w:rsidR="00F4758C" w:rsidRDefault="003D24AB">
          <w:pPr>
            <w:pStyle w:val="TOC2"/>
            <w:tabs>
              <w:tab w:val="right" w:leader="dot" w:pos="9350"/>
            </w:tabs>
            <w:rPr>
              <w:rFonts w:eastAsiaTheme="minorEastAsia" w:cstheme="minorBidi"/>
              <w:b w:val="0"/>
              <w:bCs w:val="0"/>
              <w:noProof/>
              <w:sz w:val="24"/>
              <w:szCs w:val="24"/>
            </w:rPr>
          </w:pPr>
          <w:hyperlink w:anchor="_Toc38961977" w:history="1">
            <w:r w:rsidR="00F4758C" w:rsidRPr="00D97570">
              <w:rPr>
                <w:rStyle w:val="Hyperlink"/>
                <w:rFonts w:ascii="Times New Roman" w:hAnsi="Times New Roman" w:cs="Times New Roman"/>
                <w:smallCaps/>
                <w:noProof/>
                <w:spacing w:val="5"/>
              </w:rPr>
              <w:t>Usability: Implementation, ease of use, platforms supported</w:t>
            </w:r>
            <w:r w:rsidR="00F4758C">
              <w:rPr>
                <w:noProof/>
                <w:webHidden/>
              </w:rPr>
              <w:tab/>
            </w:r>
            <w:r w:rsidR="00F4758C">
              <w:rPr>
                <w:noProof/>
                <w:webHidden/>
              </w:rPr>
              <w:fldChar w:fldCharType="begin"/>
            </w:r>
            <w:r w:rsidR="00F4758C">
              <w:rPr>
                <w:noProof/>
                <w:webHidden/>
              </w:rPr>
              <w:instrText xml:space="preserve"> PAGEREF _Toc38961977 \h </w:instrText>
            </w:r>
            <w:r w:rsidR="00F4758C">
              <w:rPr>
                <w:noProof/>
                <w:webHidden/>
              </w:rPr>
            </w:r>
            <w:r w:rsidR="00F4758C">
              <w:rPr>
                <w:noProof/>
                <w:webHidden/>
              </w:rPr>
              <w:fldChar w:fldCharType="separate"/>
            </w:r>
            <w:r w:rsidR="00F4758C">
              <w:rPr>
                <w:noProof/>
                <w:webHidden/>
              </w:rPr>
              <w:t>14</w:t>
            </w:r>
            <w:r w:rsidR="00F4758C">
              <w:rPr>
                <w:noProof/>
                <w:webHidden/>
              </w:rPr>
              <w:fldChar w:fldCharType="end"/>
            </w:r>
          </w:hyperlink>
        </w:p>
        <w:p w14:paraId="536C6BF3" w14:textId="238803BD" w:rsidR="00F4758C" w:rsidRDefault="003D24AB">
          <w:pPr>
            <w:pStyle w:val="TOC2"/>
            <w:tabs>
              <w:tab w:val="right" w:leader="dot" w:pos="9350"/>
            </w:tabs>
            <w:rPr>
              <w:rFonts w:eastAsiaTheme="minorEastAsia" w:cstheme="minorBidi"/>
              <w:b w:val="0"/>
              <w:bCs w:val="0"/>
              <w:noProof/>
              <w:sz w:val="24"/>
              <w:szCs w:val="24"/>
            </w:rPr>
          </w:pPr>
          <w:hyperlink w:anchor="_Toc38961978" w:history="1">
            <w:r w:rsidR="00F4758C" w:rsidRPr="00D97570">
              <w:rPr>
                <w:rStyle w:val="Hyperlink"/>
                <w:rFonts w:ascii="Times New Roman" w:hAnsi="Times New Roman" w:cs="Times New Roman"/>
                <w:smallCaps/>
                <w:noProof/>
                <w:spacing w:val="5"/>
              </w:rPr>
              <w:t>limitations</w:t>
            </w:r>
            <w:r w:rsidR="00F4758C">
              <w:rPr>
                <w:noProof/>
                <w:webHidden/>
              </w:rPr>
              <w:tab/>
            </w:r>
            <w:r w:rsidR="00F4758C">
              <w:rPr>
                <w:noProof/>
                <w:webHidden/>
              </w:rPr>
              <w:fldChar w:fldCharType="begin"/>
            </w:r>
            <w:r w:rsidR="00F4758C">
              <w:rPr>
                <w:noProof/>
                <w:webHidden/>
              </w:rPr>
              <w:instrText xml:space="preserve"> PAGEREF _Toc38961978 \h </w:instrText>
            </w:r>
            <w:r w:rsidR="00F4758C">
              <w:rPr>
                <w:noProof/>
                <w:webHidden/>
              </w:rPr>
            </w:r>
            <w:r w:rsidR="00F4758C">
              <w:rPr>
                <w:noProof/>
                <w:webHidden/>
              </w:rPr>
              <w:fldChar w:fldCharType="separate"/>
            </w:r>
            <w:r w:rsidR="00F4758C">
              <w:rPr>
                <w:noProof/>
                <w:webHidden/>
              </w:rPr>
              <w:t>15</w:t>
            </w:r>
            <w:r w:rsidR="00F4758C">
              <w:rPr>
                <w:noProof/>
                <w:webHidden/>
              </w:rPr>
              <w:fldChar w:fldCharType="end"/>
            </w:r>
          </w:hyperlink>
        </w:p>
        <w:p w14:paraId="017638ED" w14:textId="67FFD447" w:rsidR="00F4758C" w:rsidRDefault="003D24AB">
          <w:pPr>
            <w:pStyle w:val="TOC1"/>
            <w:tabs>
              <w:tab w:val="right" w:leader="dot" w:pos="9350"/>
            </w:tabs>
            <w:rPr>
              <w:rFonts w:eastAsiaTheme="minorEastAsia" w:cstheme="minorBidi"/>
              <w:b w:val="0"/>
              <w:bCs w:val="0"/>
              <w:i w:val="0"/>
              <w:iCs w:val="0"/>
              <w:noProof/>
            </w:rPr>
          </w:pPr>
          <w:hyperlink w:anchor="_Toc38961979" w:history="1">
            <w:r w:rsidR="00F4758C" w:rsidRPr="00D97570">
              <w:rPr>
                <w:rStyle w:val="Hyperlink"/>
                <w:rFonts w:ascii="Times New Roman" w:hAnsi="Times New Roman" w:cs="Times New Roman"/>
                <w:noProof/>
              </w:rPr>
              <w:t>CHAPTER 6- COMPARATIVE ANALYSIS IN TERMS OF THE RELEVANT CRITERIA</w:t>
            </w:r>
            <w:r w:rsidR="00F4758C">
              <w:rPr>
                <w:noProof/>
                <w:webHidden/>
              </w:rPr>
              <w:tab/>
            </w:r>
            <w:r w:rsidR="00F4758C">
              <w:rPr>
                <w:noProof/>
                <w:webHidden/>
              </w:rPr>
              <w:fldChar w:fldCharType="begin"/>
            </w:r>
            <w:r w:rsidR="00F4758C">
              <w:rPr>
                <w:noProof/>
                <w:webHidden/>
              </w:rPr>
              <w:instrText xml:space="preserve"> PAGEREF _Toc38961979 \h </w:instrText>
            </w:r>
            <w:r w:rsidR="00F4758C">
              <w:rPr>
                <w:noProof/>
                <w:webHidden/>
              </w:rPr>
            </w:r>
            <w:r w:rsidR="00F4758C">
              <w:rPr>
                <w:noProof/>
                <w:webHidden/>
              </w:rPr>
              <w:fldChar w:fldCharType="separate"/>
            </w:r>
            <w:r w:rsidR="00F4758C">
              <w:rPr>
                <w:noProof/>
                <w:webHidden/>
              </w:rPr>
              <w:t>16</w:t>
            </w:r>
            <w:r w:rsidR="00F4758C">
              <w:rPr>
                <w:noProof/>
                <w:webHidden/>
              </w:rPr>
              <w:fldChar w:fldCharType="end"/>
            </w:r>
          </w:hyperlink>
        </w:p>
        <w:p w14:paraId="2F7281F0" w14:textId="13B4E6FA" w:rsidR="00F4758C" w:rsidRDefault="003D24AB">
          <w:pPr>
            <w:pStyle w:val="TOC2"/>
            <w:tabs>
              <w:tab w:val="right" w:leader="dot" w:pos="9350"/>
            </w:tabs>
            <w:rPr>
              <w:rFonts w:eastAsiaTheme="minorEastAsia" w:cstheme="minorBidi"/>
              <w:b w:val="0"/>
              <w:bCs w:val="0"/>
              <w:noProof/>
              <w:sz w:val="24"/>
              <w:szCs w:val="24"/>
            </w:rPr>
          </w:pPr>
          <w:hyperlink w:anchor="_Toc38961980" w:history="1">
            <w:r w:rsidR="00F4758C" w:rsidRPr="00D97570">
              <w:rPr>
                <w:rStyle w:val="Hyperlink"/>
                <w:rFonts w:ascii="Times New Roman" w:hAnsi="Times New Roman" w:cs="Times New Roman"/>
                <w:smallCaps/>
                <w:noProof/>
                <w:spacing w:val="5"/>
              </w:rPr>
              <w:t>Comparative summary Table</w:t>
            </w:r>
            <w:r w:rsidR="00F4758C">
              <w:rPr>
                <w:noProof/>
                <w:webHidden/>
              </w:rPr>
              <w:tab/>
            </w:r>
            <w:r w:rsidR="00F4758C">
              <w:rPr>
                <w:noProof/>
                <w:webHidden/>
              </w:rPr>
              <w:fldChar w:fldCharType="begin"/>
            </w:r>
            <w:r w:rsidR="00F4758C">
              <w:rPr>
                <w:noProof/>
                <w:webHidden/>
              </w:rPr>
              <w:instrText xml:space="preserve"> PAGEREF _Toc38961980 \h </w:instrText>
            </w:r>
            <w:r w:rsidR="00F4758C">
              <w:rPr>
                <w:noProof/>
                <w:webHidden/>
              </w:rPr>
            </w:r>
            <w:r w:rsidR="00F4758C">
              <w:rPr>
                <w:noProof/>
                <w:webHidden/>
              </w:rPr>
              <w:fldChar w:fldCharType="separate"/>
            </w:r>
            <w:r w:rsidR="00F4758C">
              <w:rPr>
                <w:noProof/>
                <w:webHidden/>
              </w:rPr>
              <w:t>16</w:t>
            </w:r>
            <w:r w:rsidR="00F4758C">
              <w:rPr>
                <w:noProof/>
                <w:webHidden/>
              </w:rPr>
              <w:fldChar w:fldCharType="end"/>
            </w:r>
          </w:hyperlink>
        </w:p>
        <w:p w14:paraId="56EFA39D" w14:textId="685FC3AB" w:rsidR="00F4758C" w:rsidRDefault="003D24AB">
          <w:pPr>
            <w:pStyle w:val="TOC1"/>
            <w:tabs>
              <w:tab w:val="right" w:leader="dot" w:pos="9350"/>
            </w:tabs>
            <w:rPr>
              <w:rFonts w:eastAsiaTheme="minorEastAsia" w:cstheme="minorBidi"/>
              <w:b w:val="0"/>
              <w:bCs w:val="0"/>
              <w:i w:val="0"/>
              <w:iCs w:val="0"/>
              <w:noProof/>
            </w:rPr>
          </w:pPr>
          <w:hyperlink w:anchor="_Toc38961981" w:history="1">
            <w:r w:rsidR="00F4758C" w:rsidRPr="00D97570">
              <w:rPr>
                <w:rStyle w:val="Hyperlink"/>
                <w:rFonts w:ascii="Times New Roman" w:hAnsi="Times New Roman" w:cs="Times New Roman"/>
                <w:noProof/>
              </w:rPr>
              <w:t>CONCLUSION</w:t>
            </w:r>
            <w:r w:rsidR="00F4758C">
              <w:rPr>
                <w:noProof/>
                <w:webHidden/>
              </w:rPr>
              <w:tab/>
            </w:r>
            <w:r w:rsidR="00F4758C">
              <w:rPr>
                <w:noProof/>
                <w:webHidden/>
              </w:rPr>
              <w:fldChar w:fldCharType="begin"/>
            </w:r>
            <w:r w:rsidR="00F4758C">
              <w:rPr>
                <w:noProof/>
                <w:webHidden/>
              </w:rPr>
              <w:instrText xml:space="preserve"> PAGEREF _Toc38961981 \h </w:instrText>
            </w:r>
            <w:r w:rsidR="00F4758C">
              <w:rPr>
                <w:noProof/>
                <w:webHidden/>
              </w:rPr>
            </w:r>
            <w:r w:rsidR="00F4758C">
              <w:rPr>
                <w:noProof/>
                <w:webHidden/>
              </w:rPr>
              <w:fldChar w:fldCharType="separate"/>
            </w:r>
            <w:r w:rsidR="00F4758C">
              <w:rPr>
                <w:noProof/>
                <w:webHidden/>
              </w:rPr>
              <w:t>19</w:t>
            </w:r>
            <w:r w:rsidR="00F4758C">
              <w:rPr>
                <w:noProof/>
                <w:webHidden/>
              </w:rPr>
              <w:fldChar w:fldCharType="end"/>
            </w:r>
          </w:hyperlink>
        </w:p>
        <w:p w14:paraId="426491B1" w14:textId="168D084C" w:rsidR="00F4758C" w:rsidRDefault="003D24AB">
          <w:pPr>
            <w:pStyle w:val="TOC1"/>
            <w:tabs>
              <w:tab w:val="right" w:leader="dot" w:pos="9350"/>
            </w:tabs>
            <w:rPr>
              <w:rFonts w:eastAsiaTheme="minorEastAsia" w:cstheme="minorBidi"/>
              <w:b w:val="0"/>
              <w:bCs w:val="0"/>
              <w:i w:val="0"/>
              <w:iCs w:val="0"/>
              <w:noProof/>
            </w:rPr>
          </w:pPr>
          <w:hyperlink w:anchor="_Toc38961982" w:history="1">
            <w:r w:rsidR="00F4758C" w:rsidRPr="00D97570">
              <w:rPr>
                <w:rStyle w:val="Hyperlink"/>
                <w:rFonts w:ascii="Times New Roman" w:hAnsi="Times New Roman" w:cs="Times New Roman"/>
                <w:noProof/>
              </w:rPr>
              <w:t>WHAT WE LEARNED</w:t>
            </w:r>
            <w:r w:rsidR="00F4758C">
              <w:rPr>
                <w:noProof/>
                <w:webHidden/>
              </w:rPr>
              <w:tab/>
            </w:r>
            <w:r w:rsidR="00F4758C">
              <w:rPr>
                <w:noProof/>
                <w:webHidden/>
              </w:rPr>
              <w:fldChar w:fldCharType="begin"/>
            </w:r>
            <w:r w:rsidR="00F4758C">
              <w:rPr>
                <w:noProof/>
                <w:webHidden/>
              </w:rPr>
              <w:instrText xml:space="preserve"> PAGEREF _Toc38961982 \h </w:instrText>
            </w:r>
            <w:r w:rsidR="00F4758C">
              <w:rPr>
                <w:noProof/>
                <w:webHidden/>
              </w:rPr>
            </w:r>
            <w:r w:rsidR="00F4758C">
              <w:rPr>
                <w:noProof/>
                <w:webHidden/>
              </w:rPr>
              <w:fldChar w:fldCharType="separate"/>
            </w:r>
            <w:r w:rsidR="00F4758C">
              <w:rPr>
                <w:noProof/>
                <w:webHidden/>
              </w:rPr>
              <w:t>20</w:t>
            </w:r>
            <w:r w:rsidR="00F4758C">
              <w:rPr>
                <w:noProof/>
                <w:webHidden/>
              </w:rPr>
              <w:fldChar w:fldCharType="end"/>
            </w:r>
          </w:hyperlink>
        </w:p>
        <w:p w14:paraId="558D9F53" w14:textId="273618C1" w:rsidR="00811227" w:rsidRPr="00994628" w:rsidRDefault="007010A7" w:rsidP="00811227">
          <w:pPr>
            <w:spacing w:line="360" w:lineRule="auto"/>
            <w:rPr>
              <w:rFonts w:ascii="Times New Roman" w:hAnsi="Times New Roman" w:cs="Times New Roman"/>
              <w:b/>
              <w:bCs/>
              <w:noProof/>
            </w:rPr>
          </w:pPr>
          <w:r w:rsidRPr="00994628">
            <w:rPr>
              <w:rFonts w:ascii="Times New Roman" w:hAnsi="Times New Roman" w:cs="Times New Roman"/>
              <w:b/>
              <w:bCs/>
              <w:noProof/>
            </w:rPr>
            <w:fldChar w:fldCharType="end"/>
          </w:r>
        </w:p>
      </w:sdtContent>
    </w:sdt>
    <w:p w14:paraId="1CC06990" w14:textId="16339FFE" w:rsidR="6BA43A56" w:rsidRPr="00994628" w:rsidRDefault="004B1859" w:rsidP="00811227">
      <w:pPr>
        <w:pStyle w:val="Heading1"/>
        <w:rPr>
          <w:rFonts w:ascii="Times New Roman" w:hAnsi="Times New Roman" w:cs="Times New Roman"/>
          <w:sz w:val="24"/>
          <w:szCs w:val="24"/>
        </w:rPr>
      </w:pPr>
      <w:bookmarkStart w:id="1" w:name="_Toc38961953"/>
      <w:r w:rsidRPr="00994628">
        <w:rPr>
          <w:rFonts w:ascii="Times New Roman" w:hAnsi="Times New Roman" w:cs="Times New Roman"/>
        </w:rPr>
        <w:lastRenderedPageBreak/>
        <w:t>CHAPTER 1 - INTRODUCTION TO OLAP</w:t>
      </w:r>
      <w:bookmarkEnd w:id="1"/>
      <w:r w:rsidRPr="00994628">
        <w:rPr>
          <w:rFonts w:ascii="Times New Roman" w:hAnsi="Times New Roman" w:cs="Times New Roman"/>
          <w:sz w:val="24"/>
          <w:szCs w:val="24"/>
        </w:rPr>
        <w:t xml:space="preserve"> </w:t>
      </w:r>
    </w:p>
    <w:p w14:paraId="2DAC5D5F" w14:textId="77777777" w:rsidR="00811227" w:rsidRPr="00994628" w:rsidRDefault="00811227" w:rsidP="00811227">
      <w:pPr>
        <w:rPr>
          <w:rFonts w:ascii="Times New Roman" w:hAnsi="Times New Roman" w:cs="Times New Roman"/>
        </w:rPr>
      </w:pPr>
    </w:p>
    <w:p w14:paraId="7DBC0D7F" w14:textId="344E3242" w:rsidR="714D5707" w:rsidRPr="00994628" w:rsidRDefault="714D5707"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rPr>
        <w:t>As brief introduction, Online Analytical Processing</w:t>
      </w:r>
      <w:r w:rsidR="2E288F6D" w:rsidRPr="00994628">
        <w:rPr>
          <w:rFonts w:ascii="Times New Roman" w:eastAsia="Times New Roman" w:hAnsi="Times New Roman" w:cs="Times New Roman"/>
          <w:sz w:val="24"/>
          <w:szCs w:val="24"/>
        </w:rPr>
        <w:t xml:space="preserve"> </w:t>
      </w:r>
      <w:r w:rsidRPr="00994628">
        <w:rPr>
          <w:rFonts w:ascii="Times New Roman" w:eastAsia="Times New Roman" w:hAnsi="Times New Roman" w:cs="Times New Roman"/>
          <w:sz w:val="24"/>
          <w:szCs w:val="24"/>
        </w:rPr>
        <w:t xml:space="preserve">(OLAP) is used to analyze multidimensional data interactively from multiple perspectives. In other words, an </w:t>
      </w:r>
      <w:r w:rsidR="2CA96CEC" w:rsidRPr="00994628">
        <w:rPr>
          <w:rFonts w:ascii="Times New Roman" w:eastAsia="Times New Roman" w:hAnsi="Times New Roman" w:cs="Times New Roman"/>
          <w:sz w:val="24"/>
          <w:szCs w:val="24"/>
        </w:rPr>
        <w:t>O</w:t>
      </w:r>
      <w:r w:rsidRPr="00994628">
        <w:rPr>
          <w:rFonts w:ascii="Times New Roman" w:eastAsia="Times New Roman" w:hAnsi="Times New Roman" w:cs="Times New Roman"/>
          <w:sz w:val="24"/>
          <w:szCs w:val="24"/>
        </w:rPr>
        <w:t xml:space="preserve">nline </w:t>
      </w:r>
      <w:r w:rsidR="54B6DC47" w:rsidRPr="00994628">
        <w:rPr>
          <w:rFonts w:ascii="Times New Roman" w:eastAsia="Times New Roman" w:hAnsi="Times New Roman" w:cs="Times New Roman"/>
          <w:sz w:val="24"/>
          <w:szCs w:val="24"/>
        </w:rPr>
        <w:t>A</w:t>
      </w:r>
      <w:r w:rsidRPr="00994628">
        <w:rPr>
          <w:rFonts w:ascii="Times New Roman" w:eastAsia="Times New Roman" w:hAnsi="Times New Roman" w:cs="Times New Roman"/>
          <w:sz w:val="24"/>
          <w:szCs w:val="24"/>
        </w:rPr>
        <w:t xml:space="preserve">nalytical </w:t>
      </w:r>
      <w:r w:rsidR="2F5350CF" w:rsidRPr="00994628">
        <w:rPr>
          <w:rFonts w:ascii="Times New Roman" w:eastAsia="Times New Roman" w:hAnsi="Times New Roman" w:cs="Times New Roman"/>
          <w:sz w:val="24"/>
          <w:szCs w:val="24"/>
        </w:rPr>
        <w:t>P</w:t>
      </w:r>
      <w:r w:rsidRPr="00994628">
        <w:rPr>
          <w:rFonts w:ascii="Times New Roman" w:eastAsia="Times New Roman" w:hAnsi="Times New Roman" w:cs="Times New Roman"/>
          <w:sz w:val="24"/>
          <w:szCs w:val="24"/>
        </w:rPr>
        <w:t>rocessing database</w:t>
      </w:r>
      <w:r w:rsidR="31D59689" w:rsidRPr="00994628">
        <w:rPr>
          <w:rFonts w:ascii="Times New Roman" w:eastAsia="Times New Roman" w:hAnsi="Times New Roman" w:cs="Times New Roman"/>
          <w:sz w:val="24"/>
          <w:szCs w:val="24"/>
        </w:rPr>
        <w:t>,</w:t>
      </w:r>
      <w:r w:rsidRPr="00994628">
        <w:rPr>
          <w:rFonts w:ascii="Times New Roman" w:eastAsia="Times New Roman" w:hAnsi="Times New Roman" w:cs="Times New Roman"/>
          <w:sz w:val="24"/>
          <w:szCs w:val="24"/>
        </w:rPr>
        <w:t xml:space="preserve"> transforms table-based datasets into multi-dimensional </w:t>
      </w:r>
      <w:r w:rsidR="232E155D" w:rsidRPr="00994628">
        <w:rPr>
          <w:rFonts w:ascii="Times New Roman" w:eastAsia="Times New Roman" w:hAnsi="Times New Roman" w:cs="Times New Roman"/>
          <w:sz w:val="24"/>
          <w:szCs w:val="24"/>
        </w:rPr>
        <w:t>arrays known</w:t>
      </w:r>
      <w:r w:rsidRPr="00994628">
        <w:rPr>
          <w:rFonts w:ascii="Times New Roman" w:eastAsia="Times New Roman" w:hAnsi="Times New Roman" w:cs="Times New Roman"/>
          <w:sz w:val="24"/>
          <w:szCs w:val="24"/>
        </w:rPr>
        <w:t xml:space="preserve"> as Cubes in order to optimize querying and data retrieval. Users or stakeholders can then access specific dimensions of the data for analysis purposes. For instance, in an e-commerce platform or a company, a stakeholder may want to know a given product sales revenues at a given point in time, and in some specific regions for decision making purpose. So, OLAP help</w:t>
      </w:r>
      <w:r w:rsidR="24FCD88F" w:rsidRPr="00994628">
        <w:rPr>
          <w:rFonts w:ascii="Times New Roman" w:eastAsia="Times New Roman" w:hAnsi="Times New Roman" w:cs="Times New Roman"/>
          <w:sz w:val="24"/>
          <w:szCs w:val="24"/>
        </w:rPr>
        <w:t>s</w:t>
      </w:r>
      <w:r w:rsidRPr="00994628">
        <w:rPr>
          <w:rFonts w:ascii="Times New Roman" w:eastAsia="Times New Roman" w:hAnsi="Times New Roman" w:cs="Times New Roman"/>
          <w:sz w:val="24"/>
          <w:szCs w:val="24"/>
        </w:rPr>
        <w:t xml:space="preserve"> to run multi-dimensional analytical queries, analyze, and present data with different dimensions such as location, time, </w:t>
      </w:r>
      <w:r w:rsidR="59E3F2E5" w:rsidRPr="00994628">
        <w:rPr>
          <w:rFonts w:ascii="Times New Roman" w:eastAsia="Times New Roman" w:hAnsi="Times New Roman" w:cs="Times New Roman"/>
          <w:sz w:val="24"/>
          <w:szCs w:val="24"/>
        </w:rPr>
        <w:t>product</w:t>
      </w:r>
      <w:r w:rsidRPr="00994628">
        <w:rPr>
          <w:rFonts w:ascii="Times New Roman" w:eastAsia="Times New Roman" w:hAnsi="Times New Roman" w:cs="Times New Roman"/>
          <w:sz w:val="24"/>
          <w:szCs w:val="24"/>
        </w:rPr>
        <w:t xml:space="preserve"> just to cite a few. In addition, to efficiently answer queries, OLAP process is divided into three categories that will be further developed in the analysis below. These categories include: Consolidation or Roll-up (these are roll-up cells that contain aggregate data, based on some parameters such as item</w:t>
      </w:r>
      <w:r w:rsidR="3A99BFE5" w:rsidRPr="00994628">
        <w:rPr>
          <w:rFonts w:ascii="Times New Roman" w:eastAsia="Times New Roman" w:hAnsi="Times New Roman" w:cs="Times New Roman"/>
          <w:sz w:val="24"/>
          <w:szCs w:val="24"/>
        </w:rPr>
        <w:t>s</w:t>
      </w:r>
      <w:r w:rsidRPr="00994628">
        <w:rPr>
          <w:rFonts w:ascii="Times New Roman" w:eastAsia="Times New Roman" w:hAnsi="Times New Roman" w:cs="Times New Roman"/>
          <w:sz w:val="24"/>
          <w:szCs w:val="24"/>
        </w:rPr>
        <w:t xml:space="preserve"> by sales by location.), Drill-down, and slicing and dicing.</w:t>
      </w:r>
    </w:p>
    <w:p w14:paraId="26EBD9AA" w14:textId="07719A61" w:rsidR="7F93FBE3" w:rsidRPr="00994628" w:rsidRDefault="7F93FBE3" w:rsidP="007C7131">
      <w:pPr>
        <w:spacing w:line="360" w:lineRule="auto"/>
        <w:rPr>
          <w:rFonts w:ascii="Times New Roman" w:eastAsia="Times New Roman" w:hAnsi="Times New Roman" w:cs="Times New Roman"/>
          <w:sz w:val="24"/>
          <w:szCs w:val="24"/>
        </w:rPr>
      </w:pPr>
    </w:p>
    <w:p w14:paraId="1663C7B2" w14:textId="60A05782" w:rsidR="3B48C343" w:rsidRPr="00994628" w:rsidRDefault="0AF305FF" w:rsidP="007C7131">
      <w:pPr>
        <w:spacing w:line="360" w:lineRule="auto"/>
        <w:rPr>
          <w:rFonts w:ascii="Times New Roman" w:hAnsi="Times New Roman" w:cs="Times New Roman"/>
          <w:sz w:val="24"/>
          <w:szCs w:val="24"/>
        </w:rPr>
      </w:pPr>
      <w:r>
        <w:rPr>
          <w:noProof/>
        </w:rPr>
        <w:drawing>
          <wp:inline distT="0" distB="0" distL="0" distR="0" wp14:anchorId="61895247" wp14:editId="2F794012">
            <wp:extent cx="4572000" cy="1682609"/>
            <wp:effectExtent l="0" t="0" r="0" b="0"/>
            <wp:docPr id="1034402295" name="Picture 4962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20276"/>
                    <pic:cNvPicPr/>
                  </pic:nvPicPr>
                  <pic:blipFill>
                    <a:blip r:embed="rId9">
                      <a:extLst>
                        <a:ext uri="{28A0092B-C50C-407E-A947-70E740481C1C}">
                          <a14:useLocalDpi xmlns:a14="http://schemas.microsoft.com/office/drawing/2010/main" val="0"/>
                        </a:ext>
                      </a:extLst>
                    </a:blip>
                    <a:stretch>
                      <a:fillRect/>
                    </a:stretch>
                  </pic:blipFill>
                  <pic:spPr>
                    <a:xfrm>
                      <a:off x="0" y="0"/>
                      <a:ext cx="4572000" cy="1682609"/>
                    </a:xfrm>
                    <a:prstGeom prst="rect">
                      <a:avLst/>
                    </a:prstGeom>
                  </pic:spPr>
                </pic:pic>
              </a:graphicData>
            </a:graphic>
          </wp:inline>
        </w:drawing>
      </w:r>
    </w:p>
    <w:p w14:paraId="543A0502" w14:textId="3A2D22DB" w:rsidR="03D447EA"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Furthermore, there are several OLAP products including: </w:t>
      </w:r>
    </w:p>
    <w:p w14:paraId="2C9253FD" w14:textId="0AD517F6" w:rsidR="0BC4029C"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Multidimensional Online Analytical Processing (MOLAP): This is an OLAP that indexes directly into a multidimensional database. This particularity of this tool is that it processes data that is already stored in a dimensional array in which all possible combinations of data are reflected, each in a cell that can be accessed directly. Below </w:t>
      </w:r>
      <w:r w:rsidR="00E71949" w:rsidRPr="00994628">
        <w:rPr>
          <w:rFonts w:ascii="Times New Roman" w:eastAsia="Times New Roman" w:hAnsi="Times New Roman" w:cs="Times New Roman"/>
          <w:sz w:val="24"/>
          <w:szCs w:val="24"/>
          <w:lang w:val="en"/>
        </w:rPr>
        <w:t>is an</w:t>
      </w:r>
      <w:r w:rsidRPr="00994628">
        <w:rPr>
          <w:rFonts w:ascii="Times New Roman" w:eastAsia="Times New Roman" w:hAnsi="Times New Roman" w:cs="Times New Roman"/>
          <w:sz w:val="24"/>
          <w:szCs w:val="24"/>
          <w:lang w:val="en"/>
        </w:rPr>
        <w:t xml:space="preserve"> example of MOLAP</w:t>
      </w:r>
    </w:p>
    <w:p w14:paraId="2BA0E10F" w14:textId="77777777" w:rsidR="00E71949" w:rsidRPr="00994628" w:rsidRDefault="00E71949" w:rsidP="007C7131">
      <w:pPr>
        <w:spacing w:line="360" w:lineRule="auto"/>
        <w:rPr>
          <w:rFonts w:ascii="Times New Roman" w:hAnsi="Times New Roman" w:cs="Times New Roman"/>
          <w:sz w:val="24"/>
          <w:szCs w:val="24"/>
        </w:rPr>
      </w:pPr>
    </w:p>
    <w:p w14:paraId="13A66755" w14:textId="71D6F3A1" w:rsidR="00E71949" w:rsidRPr="00994628" w:rsidRDefault="00E71949" w:rsidP="007C7131">
      <w:pPr>
        <w:spacing w:line="360" w:lineRule="auto"/>
        <w:rPr>
          <w:rFonts w:ascii="Times New Roman" w:hAnsi="Times New Roman" w:cs="Times New Roman"/>
          <w:sz w:val="24"/>
          <w:szCs w:val="24"/>
        </w:rPr>
      </w:pPr>
      <w:r>
        <w:rPr>
          <w:noProof/>
        </w:rPr>
        <w:lastRenderedPageBreak/>
        <w:drawing>
          <wp:inline distT="0" distB="0" distL="0" distR="0" wp14:anchorId="5E4D59D4" wp14:editId="4D17AF8B">
            <wp:extent cx="5943600" cy="2161540"/>
            <wp:effectExtent l="0" t="0" r="0" b="0"/>
            <wp:docPr id="140081647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14:paraId="7268051E" w14:textId="1792CC9B" w:rsidR="03D447EA"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Relational Online Analytical Processing (ROLAP) is known as a form of OLAP that performs dynamic multidimensional analysis of data stored in a relational database rather than in a multidimensional database. Also, in ROLAP data processing may take place within a database system, a client, or mid-tier server. Another particularity of ROLAP is the fact that it requires more processing </w:t>
      </w:r>
      <w:r w:rsidR="00E71949" w:rsidRPr="00994628">
        <w:rPr>
          <w:rFonts w:ascii="Times New Roman" w:eastAsia="Times New Roman" w:hAnsi="Times New Roman" w:cs="Times New Roman"/>
          <w:sz w:val="24"/>
          <w:szCs w:val="24"/>
          <w:lang w:val="en"/>
        </w:rPr>
        <w:t>time and</w:t>
      </w:r>
      <w:r w:rsidRPr="00994628">
        <w:rPr>
          <w:rFonts w:ascii="Times New Roman" w:eastAsia="Times New Roman" w:hAnsi="Times New Roman" w:cs="Times New Roman"/>
          <w:sz w:val="24"/>
          <w:szCs w:val="24"/>
          <w:lang w:val="en"/>
        </w:rPr>
        <w:t xml:space="preserve"> disk space to execute some of the tasks that multidimensional databases are designed for </w:t>
      </w:r>
      <w:r w:rsidR="00C6689C" w:rsidRPr="00994628">
        <w:rPr>
          <w:rFonts w:ascii="Times New Roman" w:eastAsia="Times New Roman" w:hAnsi="Times New Roman" w:cs="Times New Roman"/>
          <w:sz w:val="24"/>
          <w:szCs w:val="24"/>
          <w:lang w:val="en"/>
        </w:rPr>
        <w:t>because ROLAP</w:t>
      </w:r>
      <w:r w:rsidRPr="00994628">
        <w:rPr>
          <w:rFonts w:ascii="Times New Roman" w:eastAsia="Times New Roman" w:hAnsi="Times New Roman" w:cs="Times New Roman"/>
          <w:sz w:val="24"/>
          <w:szCs w:val="24"/>
          <w:lang w:val="en"/>
        </w:rPr>
        <w:t xml:space="preserve"> uses a relational database. Furthermore, as benefits, ROLAP can support larger group of users and greater amounts of data.</w:t>
      </w:r>
    </w:p>
    <w:p w14:paraId="207B27C6" w14:textId="1D5F6CB3" w:rsidR="03D447EA"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HOLAP (Hybrid Online Analytical Processing) is a combination of both ROLAP and MOLAP. User of HOLAP made it clear that one of the particularities </w:t>
      </w:r>
      <w:r w:rsidR="00E71949" w:rsidRPr="00994628">
        <w:rPr>
          <w:rFonts w:ascii="Times New Roman" w:eastAsia="Times New Roman" w:hAnsi="Times New Roman" w:cs="Times New Roman"/>
          <w:sz w:val="24"/>
          <w:szCs w:val="24"/>
          <w:lang w:val="en"/>
        </w:rPr>
        <w:t>of this</w:t>
      </w:r>
      <w:r w:rsidRPr="00994628">
        <w:rPr>
          <w:rFonts w:ascii="Times New Roman" w:eastAsia="Times New Roman" w:hAnsi="Times New Roman" w:cs="Times New Roman"/>
          <w:sz w:val="24"/>
          <w:szCs w:val="24"/>
          <w:lang w:val="en"/>
        </w:rPr>
        <w:t xml:space="preserve"> tool is that </w:t>
      </w:r>
      <w:r w:rsidR="00042EA1" w:rsidRPr="00994628">
        <w:rPr>
          <w:rFonts w:ascii="Times New Roman" w:eastAsia="Times New Roman" w:hAnsi="Times New Roman" w:cs="Times New Roman"/>
          <w:sz w:val="24"/>
          <w:szCs w:val="24"/>
          <w:lang w:val="en"/>
        </w:rPr>
        <w:t>“it</w:t>
      </w:r>
      <w:r w:rsidRPr="00994628">
        <w:rPr>
          <w:rFonts w:ascii="Times New Roman" w:eastAsia="Times New Roman" w:hAnsi="Times New Roman" w:cs="Times New Roman"/>
          <w:sz w:val="24"/>
          <w:szCs w:val="24"/>
          <w:lang w:val="en"/>
        </w:rPr>
        <w:t xml:space="preserve"> was developed to combine greater data capacity of ROLAP with the superior processing capacity from MOLAP”. For this reason, HOLAP remains the preferred choice in the market for most users. Also, it is important to mention that HOLAP can store data in both relational and multidimensional database. Then, it uses which database is best suited for </w:t>
      </w:r>
      <w:r w:rsidR="0036315C" w:rsidRPr="00994628">
        <w:rPr>
          <w:rFonts w:ascii="Times New Roman" w:eastAsia="Times New Roman" w:hAnsi="Times New Roman" w:cs="Times New Roman"/>
          <w:sz w:val="24"/>
          <w:szCs w:val="24"/>
          <w:lang w:val="en"/>
        </w:rPr>
        <w:t>processing depending</w:t>
      </w:r>
      <w:r w:rsidRPr="00994628">
        <w:rPr>
          <w:rFonts w:ascii="Times New Roman" w:eastAsia="Times New Roman" w:hAnsi="Times New Roman" w:cs="Times New Roman"/>
          <w:sz w:val="24"/>
          <w:szCs w:val="24"/>
          <w:lang w:val="en"/>
        </w:rPr>
        <w:t xml:space="preserve"> the processing type (speculative or data heavy processing).</w:t>
      </w:r>
    </w:p>
    <w:p w14:paraId="53001267" w14:textId="5006A2D6" w:rsidR="2BC33C2A" w:rsidRPr="00994628" w:rsidRDefault="2BC33C2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In addition, even though OLAP technology provided a great basis for business intelligence over two decades, it suffers from some limitations which make it less favorable for most modern BI projects. These limitations or constraints includes: Resource-intensive data storage and management, time-consuming to produce each build when new data is added, and the need to pre-defined queries just to cite a few.</w:t>
      </w:r>
    </w:p>
    <w:p w14:paraId="6F66253F" w14:textId="42029C51" w:rsidR="00042EA1" w:rsidRPr="00994628" w:rsidRDefault="00042EA1" w:rsidP="007C7131">
      <w:pPr>
        <w:spacing w:line="360" w:lineRule="auto"/>
        <w:rPr>
          <w:rFonts w:ascii="Times New Roman" w:eastAsiaTheme="majorEastAsia" w:hAnsi="Times New Roman" w:cs="Times New Roman"/>
          <w:color w:val="2F5496" w:themeColor="accent1" w:themeShade="BF"/>
          <w:sz w:val="24"/>
          <w:szCs w:val="24"/>
        </w:rPr>
      </w:pPr>
    </w:p>
    <w:p w14:paraId="2C8A5BEF" w14:textId="6023D9A6" w:rsidR="00DA24E4" w:rsidRPr="00994628" w:rsidRDefault="00DA24E4" w:rsidP="007C7131">
      <w:pPr>
        <w:spacing w:line="360" w:lineRule="auto"/>
        <w:rPr>
          <w:rFonts w:ascii="Times New Roman" w:eastAsiaTheme="majorEastAsia" w:hAnsi="Times New Roman" w:cs="Times New Roman"/>
          <w:color w:val="2F5496" w:themeColor="accent1" w:themeShade="BF"/>
          <w:sz w:val="24"/>
          <w:szCs w:val="24"/>
        </w:rPr>
      </w:pPr>
    </w:p>
    <w:p w14:paraId="21005D7A" w14:textId="04B907BB" w:rsidR="00B958D0" w:rsidRPr="00994628" w:rsidRDefault="004B1859" w:rsidP="007C7131">
      <w:pPr>
        <w:pStyle w:val="Heading1"/>
        <w:spacing w:line="360" w:lineRule="auto"/>
        <w:rPr>
          <w:rFonts w:ascii="Times New Roman" w:hAnsi="Times New Roman" w:cs="Times New Roman"/>
        </w:rPr>
      </w:pPr>
      <w:bookmarkStart w:id="2" w:name="_Toc38961954"/>
      <w:r w:rsidRPr="00994628">
        <w:rPr>
          <w:rFonts w:ascii="Times New Roman" w:hAnsi="Times New Roman" w:cs="Times New Roman"/>
        </w:rPr>
        <w:lastRenderedPageBreak/>
        <w:t>CHAPTER 2- OVERVIEW OF SELECTED OLAP TOOLS</w:t>
      </w:r>
      <w:bookmarkEnd w:id="2"/>
      <w:r w:rsidRPr="00994628">
        <w:rPr>
          <w:rFonts w:ascii="Times New Roman" w:hAnsi="Times New Roman" w:cs="Times New Roman"/>
        </w:rPr>
        <w:t> </w:t>
      </w:r>
      <w:r w:rsidR="001569E8" w:rsidRPr="00994628">
        <w:rPr>
          <w:rFonts w:ascii="Times New Roman" w:hAnsi="Times New Roman" w:cs="Times New Roman"/>
        </w:rPr>
        <w:br/>
      </w:r>
      <w:r w:rsidR="00E50ED5" w:rsidRPr="00994628">
        <w:rPr>
          <w:rFonts w:ascii="Times New Roman" w:hAnsi="Times New Roman" w:cs="Times New Roman"/>
        </w:rPr>
        <w:t xml:space="preserve"> </w:t>
      </w:r>
    </w:p>
    <w:p w14:paraId="29037483" w14:textId="626D952A" w:rsidR="00E50ED5" w:rsidRPr="00994628" w:rsidRDefault="00E50ED5" w:rsidP="007C7131">
      <w:pPr>
        <w:pStyle w:val="Heading2"/>
        <w:spacing w:line="360" w:lineRule="auto"/>
        <w:rPr>
          <w:rStyle w:val="IntenseReference"/>
          <w:rFonts w:ascii="Times New Roman" w:hAnsi="Times New Roman" w:cs="Times New Roman"/>
          <w:sz w:val="24"/>
          <w:szCs w:val="24"/>
        </w:rPr>
      </w:pPr>
      <w:bookmarkStart w:id="3" w:name="_Toc38961955"/>
      <w:r w:rsidRPr="00994628">
        <w:rPr>
          <w:rStyle w:val="IntenseReference"/>
          <w:rFonts w:ascii="Times New Roman" w:hAnsi="Times New Roman" w:cs="Times New Roman"/>
          <w:sz w:val="24"/>
          <w:szCs w:val="24"/>
          <w:lang w:val="en"/>
        </w:rPr>
        <w:t>IBM Cognos</w:t>
      </w:r>
      <w:bookmarkEnd w:id="3"/>
      <w:r w:rsidRPr="00994628">
        <w:rPr>
          <w:rStyle w:val="IntenseReference"/>
          <w:rFonts w:ascii="Times New Roman" w:hAnsi="Times New Roman" w:cs="Times New Roman"/>
          <w:sz w:val="24"/>
          <w:szCs w:val="24"/>
          <w:lang w:val="en"/>
        </w:rPr>
        <w:t xml:space="preserve"> </w:t>
      </w:r>
    </w:p>
    <w:p w14:paraId="7B0AF5EF" w14:textId="77777777" w:rsidR="00101BD0" w:rsidRPr="00994628" w:rsidRDefault="00E50ED5"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As brief history, Cognos was a Canadian company based in Ontario and making business intelligence and performance management software. Founded by Peter </w:t>
      </w:r>
      <w:proofErr w:type="spellStart"/>
      <w:r w:rsidRPr="00994628">
        <w:rPr>
          <w:rFonts w:ascii="Times New Roman" w:eastAsia="Times New Roman" w:hAnsi="Times New Roman" w:cs="Times New Roman"/>
          <w:color w:val="000000" w:themeColor="text1"/>
          <w:sz w:val="24"/>
          <w:szCs w:val="24"/>
          <w:lang w:val="en"/>
        </w:rPr>
        <w:t>Glenister</w:t>
      </w:r>
      <w:proofErr w:type="spellEnd"/>
      <w:r w:rsidRPr="00994628">
        <w:rPr>
          <w:rFonts w:ascii="Times New Roman" w:eastAsia="Times New Roman" w:hAnsi="Times New Roman" w:cs="Times New Roman"/>
          <w:color w:val="000000" w:themeColor="text1"/>
          <w:sz w:val="24"/>
          <w:szCs w:val="24"/>
          <w:lang w:val="en"/>
        </w:rPr>
        <w:t xml:space="preserve"> and Alan </w:t>
      </w:r>
      <w:proofErr w:type="spellStart"/>
      <w:r w:rsidRPr="00994628">
        <w:rPr>
          <w:rFonts w:ascii="Times New Roman" w:eastAsia="Times New Roman" w:hAnsi="Times New Roman" w:cs="Times New Roman"/>
          <w:color w:val="000000" w:themeColor="text1"/>
          <w:sz w:val="24"/>
          <w:szCs w:val="24"/>
          <w:lang w:val="en"/>
        </w:rPr>
        <w:t>Rushforth</w:t>
      </w:r>
      <w:proofErr w:type="spellEnd"/>
      <w:r w:rsidRPr="00994628">
        <w:rPr>
          <w:rFonts w:ascii="Times New Roman" w:eastAsia="Times New Roman" w:hAnsi="Times New Roman" w:cs="Times New Roman"/>
          <w:color w:val="000000" w:themeColor="text1"/>
          <w:sz w:val="24"/>
          <w:szCs w:val="24"/>
          <w:lang w:val="en"/>
        </w:rPr>
        <w:t xml:space="preserve"> in 1969, it was acquired by IBM in 2007 and formally changed </w:t>
      </w:r>
      <w:r w:rsidR="009B2DEA" w:rsidRPr="00994628">
        <w:rPr>
          <w:rFonts w:ascii="Times New Roman" w:eastAsia="Times New Roman" w:hAnsi="Times New Roman" w:cs="Times New Roman"/>
          <w:color w:val="000000" w:themeColor="text1"/>
          <w:sz w:val="24"/>
          <w:szCs w:val="24"/>
          <w:lang w:val="en"/>
        </w:rPr>
        <w:t>its name</w:t>
      </w:r>
      <w:r w:rsidRPr="00994628">
        <w:rPr>
          <w:rFonts w:ascii="Times New Roman" w:eastAsia="Times New Roman" w:hAnsi="Times New Roman" w:cs="Times New Roman"/>
          <w:color w:val="000000" w:themeColor="text1"/>
          <w:sz w:val="24"/>
          <w:szCs w:val="24"/>
          <w:lang w:val="en"/>
        </w:rPr>
        <w:t xml:space="preserve"> to IBM Cognos. </w:t>
      </w:r>
    </w:p>
    <w:p w14:paraId="100AE55E" w14:textId="132E8758" w:rsidR="7F93FBE3" w:rsidRPr="00994628" w:rsidRDefault="00E50ED5"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According to IBM Knowledge Center, IBM Cognos Intelligence is an integrated business intelligence suite that provides a wide range of functionality to help </w:t>
      </w:r>
      <w:r w:rsidR="009B2DEA" w:rsidRPr="00994628">
        <w:rPr>
          <w:rFonts w:ascii="Times New Roman" w:eastAsia="Times New Roman" w:hAnsi="Times New Roman" w:cs="Times New Roman"/>
          <w:color w:val="000000" w:themeColor="text1"/>
          <w:sz w:val="24"/>
          <w:szCs w:val="24"/>
          <w:lang w:val="en"/>
        </w:rPr>
        <w:t>understand an</w:t>
      </w:r>
      <w:r w:rsidRPr="00994628">
        <w:rPr>
          <w:rFonts w:ascii="Times New Roman" w:eastAsia="Times New Roman" w:hAnsi="Times New Roman" w:cs="Times New Roman"/>
          <w:color w:val="000000" w:themeColor="text1"/>
          <w:sz w:val="24"/>
          <w:szCs w:val="24"/>
          <w:lang w:val="en"/>
        </w:rPr>
        <w:t xml:space="preserve"> organization’s data.  It helps to create business reports, analyze data, and monitor events and metrics in order to make effective business decisions. IBM Cognos BI integrates several business intelligences tools into one web-based solution. Its components </w:t>
      </w:r>
      <w:r w:rsidR="009B2DEA" w:rsidRPr="00994628">
        <w:rPr>
          <w:rFonts w:ascii="Times New Roman" w:eastAsia="Times New Roman" w:hAnsi="Times New Roman" w:cs="Times New Roman"/>
          <w:color w:val="000000" w:themeColor="text1"/>
          <w:sz w:val="24"/>
          <w:szCs w:val="24"/>
          <w:lang w:val="en"/>
        </w:rPr>
        <w:t>include</w:t>
      </w:r>
      <w:r w:rsidRPr="00994628">
        <w:rPr>
          <w:rFonts w:ascii="Times New Roman" w:eastAsia="Times New Roman" w:hAnsi="Times New Roman" w:cs="Times New Roman"/>
          <w:color w:val="000000" w:themeColor="text1"/>
          <w:sz w:val="24"/>
          <w:szCs w:val="24"/>
          <w:lang w:val="en"/>
        </w:rPr>
        <w:t xml:space="preserve"> IBM Cognos Connection, Insight, Workspace, Report Studio, Event Studio, Metric Studio, Query Studio and IBM Cognos Analysis Studio. Every organization, depending on its licensing permissions, can tailor its IBM Cognos Business Intelligence based on the components of the suite listed</w:t>
      </w:r>
    </w:p>
    <w:p w14:paraId="473E5DFB" w14:textId="77777777" w:rsidR="004C53B9" w:rsidRPr="00994628" w:rsidRDefault="004C53B9" w:rsidP="007C7131">
      <w:pPr>
        <w:spacing w:line="360" w:lineRule="auto"/>
        <w:rPr>
          <w:rFonts w:ascii="Times New Roman" w:eastAsia="Times New Roman" w:hAnsi="Times New Roman" w:cs="Times New Roman"/>
          <w:sz w:val="24"/>
          <w:szCs w:val="24"/>
          <w:lang w:val="en"/>
        </w:rPr>
      </w:pPr>
    </w:p>
    <w:p w14:paraId="1C36CD9C" w14:textId="1394FEF7" w:rsidR="004C53B9" w:rsidRPr="00994628" w:rsidRDefault="004C53B9" w:rsidP="007C7131">
      <w:pPr>
        <w:pStyle w:val="Heading2"/>
        <w:spacing w:line="360" w:lineRule="auto"/>
        <w:rPr>
          <w:rStyle w:val="IntenseReference"/>
          <w:rFonts w:ascii="Times New Roman" w:eastAsiaTheme="minorHAnsi" w:hAnsi="Times New Roman" w:cs="Times New Roman"/>
          <w:sz w:val="24"/>
          <w:szCs w:val="24"/>
          <w:lang w:val="en"/>
        </w:rPr>
      </w:pPr>
      <w:bookmarkStart w:id="4" w:name="_Toc38961956"/>
      <w:r w:rsidRPr="00994628">
        <w:rPr>
          <w:rStyle w:val="IntenseReference"/>
          <w:rFonts w:ascii="Times New Roman" w:eastAsiaTheme="minorHAnsi" w:hAnsi="Times New Roman" w:cs="Times New Roman"/>
          <w:sz w:val="24"/>
          <w:szCs w:val="24"/>
          <w:lang w:val="en"/>
        </w:rPr>
        <w:t>Sisense</w:t>
      </w:r>
      <w:bookmarkEnd w:id="4"/>
    </w:p>
    <w:p w14:paraId="7D7A9B75" w14:textId="77777777" w:rsidR="004C53B9" w:rsidRPr="00994628" w:rsidRDefault="004C53B9"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Sisense is an analytical reporting cloud technology that has helped business industries by creating easy and fast data processes through technological innovation. Sisense started 10 years ago and it has been a leader in the industry and widely accepted by the data and business analytic market. It is a powerful tool that can tackle big and disparate datasets. Google defines it as a business intelligence platform that lets you join, analyze, and picture out information they require to make better and more intelligent business decisions and craft out workable plans and strategies.</w:t>
      </w:r>
    </w:p>
    <w:p w14:paraId="63AAC3C6" w14:textId="77777777" w:rsidR="004C53B9" w:rsidRPr="00994628" w:rsidRDefault="004C53B9"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LinkedIn defines it as the easiest way to get real business insights from complex data with radically innovative business analytics.  Sisense software has a lot of benefits to designers. It can be used to gather important information from data sources and recreate them into a single repository. Apart from that, designers can share their insights with their team members and clients on Sisense. </w:t>
      </w:r>
    </w:p>
    <w:p w14:paraId="5598CBD4" w14:textId="7A5D42C0" w:rsidR="009F3BFA" w:rsidRPr="00994628" w:rsidRDefault="009F3BFA"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lastRenderedPageBreak/>
        <w:t xml:space="preserve">Sisense has the following top features that distinguishes it from other business analytic tools. It has an attractive visualization that is very interactive. There are embedded dashboards with drag and drop interfaces, data mashups, data unification and finally data can be exported to pdf, excel csv and etcetera. These features </w:t>
      </w:r>
      <w:r w:rsidR="0036315C" w:rsidRPr="00994628">
        <w:rPr>
          <w:rFonts w:ascii="Times New Roman" w:eastAsia="Times New Roman" w:hAnsi="Times New Roman" w:cs="Times New Roman"/>
          <w:color w:val="000000" w:themeColor="text1"/>
          <w:sz w:val="24"/>
          <w:szCs w:val="24"/>
          <w:lang w:val="en"/>
        </w:rPr>
        <w:t>make</w:t>
      </w:r>
      <w:r w:rsidRPr="00994628">
        <w:rPr>
          <w:rFonts w:ascii="Times New Roman" w:eastAsia="Times New Roman" w:hAnsi="Times New Roman" w:cs="Times New Roman"/>
          <w:color w:val="000000" w:themeColor="text1"/>
          <w:sz w:val="24"/>
          <w:szCs w:val="24"/>
          <w:lang w:val="en"/>
        </w:rPr>
        <w:t xml:space="preserve"> it easy to use for designers all over the world. </w:t>
      </w:r>
    </w:p>
    <w:p w14:paraId="43880E48" w14:textId="3C78576B" w:rsidR="001569E8" w:rsidRPr="00994628" w:rsidRDefault="009F3BFA"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Sisense allows designers connect to any data source </w:t>
      </w:r>
      <w:r w:rsidR="0036315C" w:rsidRPr="00994628">
        <w:rPr>
          <w:rFonts w:ascii="Times New Roman" w:eastAsia="Times New Roman" w:hAnsi="Times New Roman" w:cs="Times New Roman"/>
          <w:color w:val="000000" w:themeColor="text1"/>
          <w:sz w:val="24"/>
          <w:szCs w:val="24"/>
          <w:lang w:val="en"/>
        </w:rPr>
        <w:t>e.g.</w:t>
      </w:r>
      <w:r w:rsidRPr="00994628">
        <w:rPr>
          <w:rFonts w:ascii="Times New Roman" w:eastAsia="Times New Roman" w:hAnsi="Times New Roman" w:cs="Times New Roman"/>
          <w:color w:val="000000" w:themeColor="text1"/>
          <w:sz w:val="24"/>
          <w:szCs w:val="24"/>
          <w:lang w:val="en"/>
        </w:rPr>
        <w:t xml:space="preserve"> excel, csv, </w:t>
      </w:r>
      <w:r w:rsidR="0036315C" w:rsidRPr="00994628">
        <w:rPr>
          <w:rFonts w:ascii="Times New Roman" w:eastAsia="Times New Roman" w:hAnsi="Times New Roman" w:cs="Times New Roman"/>
          <w:color w:val="000000" w:themeColor="text1"/>
          <w:sz w:val="24"/>
          <w:szCs w:val="24"/>
          <w:lang w:val="en"/>
        </w:rPr>
        <w:t xml:space="preserve">MySQL, </w:t>
      </w:r>
      <w:r w:rsidRPr="00994628">
        <w:rPr>
          <w:rFonts w:ascii="Times New Roman" w:eastAsia="Times New Roman" w:hAnsi="Times New Roman" w:cs="Times New Roman"/>
          <w:color w:val="000000" w:themeColor="text1"/>
          <w:sz w:val="24"/>
          <w:szCs w:val="24"/>
          <w:lang w:val="en"/>
        </w:rPr>
        <w:t xml:space="preserve">etc. It centralizes and model your </w:t>
      </w:r>
      <w:r w:rsidR="0036315C" w:rsidRPr="00994628">
        <w:rPr>
          <w:rFonts w:ascii="Times New Roman" w:eastAsia="Times New Roman" w:hAnsi="Times New Roman" w:cs="Times New Roman"/>
          <w:color w:val="000000" w:themeColor="text1"/>
          <w:sz w:val="24"/>
          <w:szCs w:val="24"/>
          <w:lang w:val="en"/>
        </w:rPr>
        <w:t>data;</w:t>
      </w:r>
      <w:r w:rsidRPr="00994628">
        <w:rPr>
          <w:rFonts w:ascii="Times New Roman" w:eastAsia="Times New Roman" w:hAnsi="Times New Roman" w:cs="Times New Roman"/>
          <w:color w:val="000000" w:themeColor="text1"/>
          <w:sz w:val="24"/>
          <w:szCs w:val="24"/>
          <w:lang w:val="en"/>
        </w:rPr>
        <w:t xml:space="preserve"> it can predict insights with advanced analytics </w:t>
      </w:r>
      <w:r w:rsidR="0036315C" w:rsidRPr="00994628">
        <w:rPr>
          <w:rFonts w:ascii="Times New Roman" w:eastAsia="Times New Roman" w:hAnsi="Times New Roman" w:cs="Times New Roman"/>
          <w:color w:val="000000" w:themeColor="text1"/>
          <w:sz w:val="24"/>
          <w:szCs w:val="24"/>
          <w:lang w:val="en"/>
        </w:rPr>
        <w:t>and</w:t>
      </w:r>
      <w:r w:rsidRPr="00994628">
        <w:rPr>
          <w:rFonts w:ascii="Times New Roman" w:eastAsia="Times New Roman" w:hAnsi="Times New Roman" w:cs="Times New Roman"/>
          <w:color w:val="000000" w:themeColor="text1"/>
          <w:sz w:val="24"/>
          <w:szCs w:val="24"/>
          <w:lang w:val="en"/>
        </w:rPr>
        <w:t xml:space="preserve"> generating insightful answers automatically. The Sisense tools allows you harness data, extend them with actionable applications, mashup and analyze data from anywhere in the world. Other things Sisense provides designers are; customization of brand experience, and exploration of unearth insights with machine language.</w:t>
      </w:r>
    </w:p>
    <w:p w14:paraId="777849B2" w14:textId="77777777" w:rsidR="0006121D" w:rsidRPr="00994628" w:rsidRDefault="0006121D" w:rsidP="007C7131">
      <w:pPr>
        <w:spacing w:line="360" w:lineRule="auto"/>
        <w:rPr>
          <w:rFonts w:ascii="Times New Roman" w:eastAsiaTheme="majorEastAsia" w:hAnsi="Times New Roman" w:cs="Times New Roman"/>
          <w:color w:val="2F5496" w:themeColor="accent1" w:themeShade="BF"/>
          <w:sz w:val="26"/>
          <w:szCs w:val="26"/>
        </w:rPr>
      </w:pPr>
      <w:r w:rsidRPr="00994628">
        <w:rPr>
          <w:rFonts w:ascii="Times New Roman" w:hAnsi="Times New Roman" w:cs="Times New Roman"/>
        </w:rPr>
        <w:br w:type="page"/>
      </w:r>
    </w:p>
    <w:p w14:paraId="505EAD24" w14:textId="20585730" w:rsidR="00C6689C" w:rsidRPr="00994628" w:rsidRDefault="00A32F0A" w:rsidP="007C7131">
      <w:pPr>
        <w:pStyle w:val="Heading1"/>
        <w:spacing w:line="360" w:lineRule="auto"/>
        <w:rPr>
          <w:rFonts w:ascii="Times New Roman" w:hAnsi="Times New Roman" w:cs="Times New Roman"/>
        </w:rPr>
      </w:pPr>
      <w:bookmarkStart w:id="5" w:name="_Toc38961957"/>
      <w:r w:rsidRPr="00994628">
        <w:rPr>
          <w:rFonts w:ascii="Times New Roman" w:hAnsi="Times New Roman" w:cs="Times New Roman"/>
        </w:rPr>
        <w:lastRenderedPageBreak/>
        <w:t>CHAPTER 3- EVALUATIONS' CRITERIA</w:t>
      </w:r>
      <w:bookmarkEnd w:id="5"/>
    </w:p>
    <w:p w14:paraId="7718560A" w14:textId="77777777" w:rsidR="007C7131" w:rsidRPr="00994628" w:rsidRDefault="007C7131" w:rsidP="007C7131">
      <w:pPr>
        <w:spacing w:line="360" w:lineRule="auto"/>
        <w:rPr>
          <w:rFonts w:ascii="Times New Roman" w:hAnsi="Times New Roman" w:cs="Times New Roman"/>
        </w:rPr>
      </w:pPr>
    </w:p>
    <w:p w14:paraId="57F4E4FA" w14:textId="7EA612DE" w:rsidR="00AD53EE" w:rsidRPr="00994628" w:rsidRDefault="004974B5" w:rsidP="007C7131">
      <w:pPr>
        <w:pStyle w:val="Heading3"/>
        <w:spacing w:line="360" w:lineRule="auto"/>
        <w:rPr>
          <w:rFonts w:ascii="Times New Roman" w:hAnsi="Times New Roman" w:cs="Times New Roman"/>
          <w:lang w:val="en"/>
        </w:rPr>
      </w:pPr>
      <w:bookmarkStart w:id="6" w:name="_Toc38961958"/>
      <w:r w:rsidRPr="00994628">
        <w:rPr>
          <w:rFonts w:ascii="Times New Roman" w:hAnsi="Times New Roman" w:cs="Times New Roman"/>
          <w:lang w:val="en"/>
        </w:rPr>
        <w:t>HOW DOES THE TOOL DEAL WITH MULTIDIMENSIONAL DATASET "CUBE" OR DATA IN GENERAL?</w:t>
      </w:r>
      <w:bookmarkEnd w:id="6"/>
      <w:r w:rsidRPr="00994628">
        <w:rPr>
          <w:rFonts w:ascii="Times New Roman" w:hAnsi="Times New Roman" w:cs="Times New Roman"/>
          <w:lang w:val="en"/>
        </w:rPr>
        <w:t xml:space="preserve"> </w:t>
      </w:r>
    </w:p>
    <w:p w14:paraId="4A1BE021" w14:textId="134D5359" w:rsidR="00AD53EE" w:rsidRPr="00994628" w:rsidRDefault="4B54D5E3"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sz w:val="24"/>
          <w:szCs w:val="24"/>
          <w:lang w:val="en"/>
        </w:rPr>
        <w:t xml:space="preserve">In Online Analytic Processing, Cubes are used to generate or collect data from users, to store it, and to perform calculations as needed. Furthermore, one can refers to Cube as a multi-dimensional spreadsheet. So, this criterion will help to fully understand how both IBM Cognos and Sisense </w:t>
      </w:r>
      <w:r w:rsidR="00C77D8B" w:rsidRPr="00994628">
        <w:rPr>
          <w:rFonts w:ascii="Times New Roman" w:eastAsia="Times New Roman" w:hAnsi="Times New Roman" w:cs="Times New Roman"/>
          <w:sz w:val="24"/>
          <w:szCs w:val="24"/>
          <w:lang w:val="en"/>
        </w:rPr>
        <w:t>Cube store</w:t>
      </w:r>
      <w:r w:rsidRPr="00994628">
        <w:rPr>
          <w:rFonts w:ascii="Times New Roman" w:eastAsia="Times New Roman" w:hAnsi="Times New Roman" w:cs="Times New Roman"/>
          <w:sz w:val="24"/>
          <w:szCs w:val="24"/>
          <w:lang w:val="en"/>
        </w:rPr>
        <w:t xml:space="preserve"> and handle data in relation to one aspect of business such as revenue or a business. Furthermore, the criterion would help to shed light on how the tool performs aggregate query. </w:t>
      </w:r>
      <w:r w:rsidR="00C77D8B" w:rsidRPr="00994628">
        <w:rPr>
          <w:rFonts w:ascii="Times New Roman" w:eastAsia="Times New Roman" w:hAnsi="Times New Roman" w:cs="Times New Roman"/>
          <w:sz w:val="24"/>
          <w:szCs w:val="24"/>
          <w:lang w:val="en"/>
        </w:rPr>
        <w:t>Also,</w:t>
      </w:r>
      <w:r w:rsidR="567EF59B" w:rsidRPr="00994628">
        <w:rPr>
          <w:rFonts w:ascii="Times New Roman" w:eastAsia="Times New Roman" w:hAnsi="Times New Roman" w:cs="Times New Roman"/>
          <w:sz w:val="24"/>
          <w:szCs w:val="24"/>
          <w:lang w:val="en"/>
        </w:rPr>
        <w:t xml:space="preserve"> </w:t>
      </w:r>
      <w:r w:rsidR="680C7AC9" w:rsidRPr="00994628">
        <w:rPr>
          <w:rFonts w:ascii="Times New Roman" w:eastAsia="Times New Roman" w:hAnsi="Times New Roman" w:cs="Times New Roman"/>
          <w:color w:val="000000" w:themeColor="text1"/>
          <w:sz w:val="24"/>
          <w:szCs w:val="24"/>
          <w:lang w:val="en"/>
        </w:rPr>
        <w:t>we will</w:t>
      </w:r>
      <w:r w:rsidR="5705A7C9" w:rsidRPr="00994628">
        <w:rPr>
          <w:rFonts w:ascii="Times New Roman" w:eastAsia="Times New Roman" w:hAnsi="Times New Roman" w:cs="Times New Roman"/>
          <w:color w:val="000000" w:themeColor="text1"/>
          <w:sz w:val="24"/>
          <w:szCs w:val="24"/>
          <w:lang w:val="en"/>
        </w:rPr>
        <w:t xml:space="preserve"> be looking at </w:t>
      </w:r>
      <w:r w:rsidR="28C773C9" w:rsidRPr="00994628">
        <w:rPr>
          <w:rFonts w:ascii="Times New Roman" w:eastAsia="Times New Roman" w:hAnsi="Times New Roman" w:cs="Times New Roman"/>
          <w:color w:val="000000" w:themeColor="text1"/>
          <w:sz w:val="24"/>
          <w:szCs w:val="24"/>
          <w:lang w:val="en"/>
        </w:rPr>
        <w:t>the type o</w:t>
      </w:r>
      <w:r w:rsidR="707EAC32" w:rsidRPr="00994628">
        <w:rPr>
          <w:rFonts w:ascii="Times New Roman" w:eastAsia="Times New Roman" w:hAnsi="Times New Roman" w:cs="Times New Roman"/>
          <w:color w:val="000000" w:themeColor="text1"/>
          <w:sz w:val="24"/>
          <w:szCs w:val="24"/>
          <w:lang w:val="en"/>
        </w:rPr>
        <w:t>f OLAP products each tool uses that is (MOLAP, ROLAP, H</w:t>
      </w:r>
      <w:r w:rsidR="6992D4D9" w:rsidRPr="00994628">
        <w:rPr>
          <w:rFonts w:ascii="Times New Roman" w:eastAsia="Times New Roman" w:hAnsi="Times New Roman" w:cs="Times New Roman"/>
          <w:color w:val="000000" w:themeColor="text1"/>
          <w:sz w:val="24"/>
          <w:szCs w:val="24"/>
          <w:lang w:val="en"/>
        </w:rPr>
        <w:t>OLAP)</w:t>
      </w:r>
      <w:r w:rsidR="746E166A" w:rsidRPr="00994628">
        <w:rPr>
          <w:rFonts w:ascii="Times New Roman" w:eastAsia="Times New Roman" w:hAnsi="Times New Roman" w:cs="Times New Roman"/>
          <w:color w:val="000000" w:themeColor="text1"/>
          <w:sz w:val="24"/>
          <w:szCs w:val="24"/>
          <w:lang w:val="en"/>
        </w:rPr>
        <w:t xml:space="preserve">. </w:t>
      </w:r>
      <w:r w:rsidR="78A4670B" w:rsidRPr="00994628">
        <w:rPr>
          <w:rFonts w:ascii="Times New Roman" w:eastAsia="Times New Roman" w:hAnsi="Times New Roman" w:cs="Times New Roman"/>
          <w:color w:val="000000" w:themeColor="text1"/>
          <w:sz w:val="24"/>
          <w:szCs w:val="24"/>
          <w:lang w:val="en"/>
        </w:rPr>
        <w:t>finally</w:t>
      </w:r>
      <w:r w:rsidR="746E166A" w:rsidRPr="00994628">
        <w:rPr>
          <w:rFonts w:ascii="Times New Roman" w:eastAsia="Times New Roman" w:hAnsi="Times New Roman" w:cs="Times New Roman"/>
          <w:color w:val="000000" w:themeColor="text1"/>
          <w:sz w:val="24"/>
          <w:szCs w:val="24"/>
          <w:lang w:val="en"/>
        </w:rPr>
        <w:t>, we will look</w:t>
      </w:r>
      <w:r w:rsidR="3E0852A2" w:rsidRPr="00994628">
        <w:rPr>
          <w:rFonts w:ascii="Times New Roman" w:eastAsia="Times New Roman" w:hAnsi="Times New Roman" w:cs="Times New Roman"/>
          <w:color w:val="000000" w:themeColor="text1"/>
          <w:sz w:val="24"/>
          <w:szCs w:val="24"/>
          <w:lang w:val="en"/>
        </w:rPr>
        <w:t xml:space="preserve"> </w:t>
      </w:r>
      <w:r w:rsidR="70E2DBD2" w:rsidRPr="00994628">
        <w:rPr>
          <w:rFonts w:ascii="Times New Roman" w:eastAsia="Times New Roman" w:hAnsi="Times New Roman" w:cs="Times New Roman"/>
          <w:color w:val="000000" w:themeColor="text1"/>
          <w:sz w:val="24"/>
          <w:szCs w:val="24"/>
          <w:lang w:val="en"/>
        </w:rPr>
        <w:t>how</w:t>
      </w:r>
      <w:r w:rsidR="3E0852A2" w:rsidRPr="00994628">
        <w:rPr>
          <w:rFonts w:ascii="Times New Roman" w:eastAsia="Times New Roman" w:hAnsi="Times New Roman" w:cs="Times New Roman"/>
          <w:color w:val="000000" w:themeColor="text1"/>
          <w:sz w:val="24"/>
          <w:szCs w:val="24"/>
          <w:lang w:val="en"/>
        </w:rPr>
        <w:t xml:space="preserve"> each </w:t>
      </w:r>
      <w:r w:rsidR="70E2DBD2" w:rsidRPr="00994628">
        <w:rPr>
          <w:rFonts w:ascii="Times New Roman" w:eastAsia="Times New Roman" w:hAnsi="Times New Roman" w:cs="Times New Roman"/>
          <w:color w:val="000000" w:themeColor="text1"/>
          <w:sz w:val="24"/>
          <w:szCs w:val="24"/>
          <w:lang w:val="en"/>
        </w:rPr>
        <w:t>OLAP stored data</w:t>
      </w:r>
      <w:r w:rsidR="0C4DAA12" w:rsidRPr="00994628">
        <w:rPr>
          <w:rFonts w:ascii="Times New Roman" w:eastAsia="Times New Roman" w:hAnsi="Times New Roman" w:cs="Times New Roman"/>
          <w:color w:val="000000" w:themeColor="text1"/>
          <w:sz w:val="24"/>
          <w:szCs w:val="24"/>
          <w:lang w:val="en"/>
        </w:rPr>
        <w:t xml:space="preserve"> </w:t>
      </w:r>
      <w:r w:rsidR="00AD6498" w:rsidRPr="00994628">
        <w:rPr>
          <w:rFonts w:ascii="Times New Roman" w:eastAsia="Times New Roman" w:hAnsi="Times New Roman" w:cs="Times New Roman"/>
          <w:color w:val="000000" w:themeColor="text1"/>
          <w:sz w:val="24"/>
          <w:szCs w:val="24"/>
          <w:lang w:val="en"/>
        </w:rPr>
        <w:t>and the</w:t>
      </w:r>
      <w:r w:rsidR="0C4DAA12" w:rsidRPr="00994628">
        <w:rPr>
          <w:rFonts w:ascii="Times New Roman" w:eastAsia="Times New Roman" w:hAnsi="Times New Roman" w:cs="Times New Roman"/>
          <w:color w:val="000000" w:themeColor="text1"/>
          <w:sz w:val="24"/>
          <w:szCs w:val="24"/>
          <w:lang w:val="en"/>
        </w:rPr>
        <w:t xml:space="preserve"> ETL process. This would enable a reasonable comparison </w:t>
      </w:r>
      <w:r w:rsidR="7E5E91DB" w:rsidRPr="00994628">
        <w:rPr>
          <w:rFonts w:ascii="Times New Roman" w:eastAsia="Times New Roman" w:hAnsi="Times New Roman" w:cs="Times New Roman"/>
          <w:color w:val="000000" w:themeColor="text1"/>
          <w:sz w:val="24"/>
          <w:szCs w:val="24"/>
          <w:lang w:val="en"/>
        </w:rPr>
        <w:t xml:space="preserve">both software </w:t>
      </w:r>
      <w:r w:rsidR="0024442C" w:rsidRPr="00994628">
        <w:rPr>
          <w:rFonts w:ascii="Times New Roman" w:eastAsia="Times New Roman" w:hAnsi="Times New Roman" w:cs="Times New Roman"/>
          <w:color w:val="000000" w:themeColor="text1"/>
          <w:sz w:val="24"/>
          <w:szCs w:val="24"/>
          <w:lang w:val="en"/>
        </w:rPr>
        <w:t>of at</w:t>
      </w:r>
      <w:r w:rsidR="0C4DAA12" w:rsidRPr="00994628">
        <w:rPr>
          <w:rFonts w:ascii="Times New Roman" w:eastAsia="Times New Roman" w:hAnsi="Times New Roman" w:cs="Times New Roman"/>
          <w:color w:val="000000" w:themeColor="text1"/>
          <w:sz w:val="24"/>
          <w:szCs w:val="24"/>
          <w:lang w:val="en"/>
        </w:rPr>
        <w:t xml:space="preserve"> a granular level. </w:t>
      </w:r>
    </w:p>
    <w:p w14:paraId="232B208F" w14:textId="77777777" w:rsidR="008434D6" w:rsidRPr="00994628" w:rsidRDefault="004974B5" w:rsidP="007C7131">
      <w:pPr>
        <w:pStyle w:val="Heading3"/>
        <w:spacing w:line="360" w:lineRule="auto"/>
        <w:rPr>
          <w:rFonts w:ascii="Times New Roman" w:hAnsi="Times New Roman" w:cs="Times New Roman"/>
          <w:lang w:val="en"/>
        </w:rPr>
      </w:pPr>
      <w:bookmarkStart w:id="7" w:name="_Toc38961959"/>
      <w:r w:rsidRPr="00994628">
        <w:rPr>
          <w:rFonts w:ascii="Times New Roman" w:hAnsi="Times New Roman" w:cs="Times New Roman"/>
          <w:lang w:val="en"/>
        </w:rPr>
        <w:t>PERFORMANCE: QUERY AND STORAGE PERFORMANCE</w:t>
      </w:r>
      <w:bookmarkEnd w:id="7"/>
    </w:p>
    <w:p w14:paraId="76098162" w14:textId="77777777" w:rsidR="007C36CB" w:rsidRPr="00994628" w:rsidRDefault="00C554F2" w:rsidP="007C36CB">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This criterion</w:t>
      </w:r>
      <w:r w:rsidR="002D3B72" w:rsidRPr="00994628">
        <w:rPr>
          <w:rFonts w:ascii="Times New Roman" w:eastAsia="Times New Roman" w:hAnsi="Times New Roman" w:cs="Times New Roman"/>
          <w:sz w:val="24"/>
          <w:szCs w:val="24"/>
          <w:lang w:val="en"/>
        </w:rPr>
        <w:t xml:space="preserve"> will</w:t>
      </w:r>
      <w:r w:rsidRPr="00994628">
        <w:rPr>
          <w:rFonts w:ascii="Times New Roman" w:eastAsia="Times New Roman" w:hAnsi="Times New Roman" w:cs="Times New Roman"/>
          <w:sz w:val="24"/>
          <w:szCs w:val="24"/>
          <w:lang w:val="en"/>
        </w:rPr>
        <w:t xml:space="preserve"> </w:t>
      </w:r>
      <w:r w:rsidR="00D73BA5" w:rsidRPr="00994628">
        <w:rPr>
          <w:rFonts w:ascii="Times New Roman" w:eastAsia="Times New Roman" w:hAnsi="Times New Roman" w:cs="Times New Roman"/>
          <w:sz w:val="24"/>
          <w:szCs w:val="24"/>
          <w:lang w:val="en"/>
        </w:rPr>
        <w:t>point out</w:t>
      </w:r>
      <w:r w:rsidR="006448D8" w:rsidRPr="00994628">
        <w:rPr>
          <w:rFonts w:ascii="Times New Roman" w:eastAsia="Times New Roman" w:hAnsi="Times New Roman" w:cs="Times New Roman"/>
          <w:sz w:val="24"/>
          <w:szCs w:val="24"/>
          <w:lang w:val="en"/>
        </w:rPr>
        <w:t xml:space="preserve"> the query performance and storage performance. </w:t>
      </w:r>
      <w:r w:rsidR="00A13427" w:rsidRPr="00994628">
        <w:rPr>
          <w:rFonts w:ascii="Times New Roman" w:eastAsia="Times New Roman" w:hAnsi="Times New Roman" w:cs="Times New Roman"/>
          <w:sz w:val="24"/>
          <w:szCs w:val="24"/>
          <w:lang w:val="en"/>
        </w:rPr>
        <w:t xml:space="preserve">Does the query run consistently? How long does it take to run? At what point will it crash? Can it run alone without </w:t>
      </w:r>
      <w:r w:rsidR="00E61D80" w:rsidRPr="00994628">
        <w:rPr>
          <w:rFonts w:ascii="Times New Roman" w:eastAsia="Times New Roman" w:hAnsi="Times New Roman" w:cs="Times New Roman"/>
          <w:sz w:val="24"/>
          <w:szCs w:val="24"/>
          <w:lang w:val="en"/>
        </w:rPr>
        <w:t xml:space="preserve">supervision? Also, we </w:t>
      </w:r>
      <w:r w:rsidR="00445E75" w:rsidRPr="00994628">
        <w:rPr>
          <w:rFonts w:ascii="Times New Roman" w:eastAsia="Times New Roman" w:hAnsi="Times New Roman" w:cs="Times New Roman"/>
          <w:sz w:val="24"/>
          <w:szCs w:val="24"/>
          <w:lang w:val="en"/>
        </w:rPr>
        <w:t>are going to be discus</w:t>
      </w:r>
      <w:r w:rsidR="00610148" w:rsidRPr="00994628">
        <w:rPr>
          <w:rFonts w:ascii="Times New Roman" w:eastAsia="Times New Roman" w:hAnsi="Times New Roman" w:cs="Times New Roman"/>
          <w:sz w:val="24"/>
          <w:szCs w:val="24"/>
          <w:lang w:val="en"/>
        </w:rPr>
        <w:t>s</w:t>
      </w:r>
      <w:r w:rsidR="00445E75" w:rsidRPr="00994628">
        <w:rPr>
          <w:rFonts w:ascii="Times New Roman" w:eastAsia="Times New Roman" w:hAnsi="Times New Roman" w:cs="Times New Roman"/>
          <w:sz w:val="24"/>
          <w:szCs w:val="24"/>
          <w:lang w:val="en"/>
        </w:rPr>
        <w:t xml:space="preserve">ing how well the storages of both tools perform in the hardware aspect. </w:t>
      </w:r>
      <w:r w:rsidR="00610148" w:rsidRPr="00994628">
        <w:rPr>
          <w:rFonts w:ascii="Times New Roman" w:eastAsia="Times New Roman" w:hAnsi="Times New Roman" w:cs="Times New Roman"/>
          <w:sz w:val="24"/>
          <w:szCs w:val="24"/>
          <w:lang w:val="en"/>
        </w:rPr>
        <w:t>What is the CPU storage of each tool? The hard disk drive storage space? All these metrics will be discussed.</w:t>
      </w:r>
    </w:p>
    <w:p w14:paraId="2EB6FC35" w14:textId="4B00BAC2" w:rsidR="00AD53EE" w:rsidRPr="00994628" w:rsidRDefault="004974B5" w:rsidP="007C36CB">
      <w:pPr>
        <w:pStyle w:val="Heading3"/>
        <w:spacing w:line="360" w:lineRule="auto"/>
        <w:rPr>
          <w:rFonts w:ascii="Times New Roman" w:hAnsi="Times New Roman" w:cs="Times New Roman"/>
          <w:lang w:val="en"/>
        </w:rPr>
      </w:pPr>
      <w:bookmarkStart w:id="8" w:name="_Toc38961960"/>
      <w:r w:rsidRPr="00994628">
        <w:rPr>
          <w:rFonts w:ascii="Times New Roman" w:hAnsi="Times New Roman" w:cs="Times New Roman"/>
          <w:lang w:val="en"/>
        </w:rPr>
        <w:t>SECURITY: POLICY AND SECURITY ARCHITECTURE</w:t>
      </w:r>
      <w:bookmarkEnd w:id="8"/>
    </w:p>
    <w:p w14:paraId="49FFEEE5" w14:textId="0B8D6736" w:rsidR="33E46E51" w:rsidRPr="00994628" w:rsidRDefault="7CE4D31C"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Here, we will point out the policy and architecture of security and draw a </w:t>
      </w:r>
      <w:r w:rsidR="45BF607C" w:rsidRPr="00994628">
        <w:rPr>
          <w:rFonts w:ascii="Times New Roman" w:eastAsia="Times New Roman" w:hAnsi="Times New Roman" w:cs="Times New Roman"/>
          <w:color w:val="000000" w:themeColor="text1"/>
          <w:sz w:val="24"/>
          <w:szCs w:val="24"/>
          <w:lang w:val="en"/>
        </w:rPr>
        <w:t>meaningful</w:t>
      </w:r>
      <w:r w:rsidR="17B32517" w:rsidRPr="00994628">
        <w:rPr>
          <w:rFonts w:ascii="Times New Roman" w:eastAsia="Times New Roman" w:hAnsi="Times New Roman" w:cs="Times New Roman"/>
          <w:color w:val="000000" w:themeColor="text1"/>
          <w:sz w:val="24"/>
          <w:szCs w:val="24"/>
          <w:lang w:val="en"/>
        </w:rPr>
        <w:t xml:space="preserve"> comparison at a granular level.</w:t>
      </w:r>
    </w:p>
    <w:p w14:paraId="57D8478D" w14:textId="055C7EBB" w:rsidR="386BF819" w:rsidRPr="00994628" w:rsidRDefault="004974B5" w:rsidP="007C7131">
      <w:pPr>
        <w:pStyle w:val="Heading3"/>
        <w:spacing w:line="360" w:lineRule="auto"/>
        <w:rPr>
          <w:rFonts w:ascii="Times New Roman" w:hAnsi="Times New Roman" w:cs="Times New Roman"/>
          <w:lang w:val="en"/>
        </w:rPr>
      </w:pPr>
      <w:bookmarkStart w:id="9" w:name="_Toc38961961"/>
      <w:r w:rsidRPr="00994628">
        <w:rPr>
          <w:rFonts w:ascii="Times New Roman" w:hAnsi="Times New Roman" w:cs="Times New Roman"/>
          <w:lang w:val="en"/>
        </w:rPr>
        <w:t>COSTS OF OWNERSHIP</w:t>
      </w:r>
      <w:bookmarkEnd w:id="9"/>
    </w:p>
    <w:p w14:paraId="1A3B1ACD" w14:textId="2DC8B6F7" w:rsidR="386BF819" w:rsidRPr="00994628" w:rsidRDefault="60FC8A9C"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We will look at the</w:t>
      </w:r>
      <w:r w:rsidR="00C6689C" w:rsidRPr="00994628">
        <w:rPr>
          <w:rFonts w:ascii="Times New Roman" w:eastAsia="Times New Roman" w:hAnsi="Times New Roman" w:cs="Times New Roman"/>
          <w:color w:val="000000" w:themeColor="text1"/>
          <w:sz w:val="24"/>
          <w:szCs w:val="24"/>
          <w:lang w:val="en"/>
        </w:rPr>
        <w:t xml:space="preserve"> </w:t>
      </w:r>
      <w:r w:rsidR="00AD53EE" w:rsidRPr="00994628">
        <w:rPr>
          <w:rFonts w:ascii="Times New Roman" w:eastAsia="Times New Roman" w:hAnsi="Times New Roman" w:cs="Times New Roman"/>
          <w:color w:val="000000" w:themeColor="text1"/>
          <w:sz w:val="24"/>
          <w:szCs w:val="24"/>
          <w:lang w:val="en"/>
        </w:rPr>
        <w:t>Licensing</w:t>
      </w:r>
      <w:r w:rsidR="00C6689C" w:rsidRPr="00994628">
        <w:rPr>
          <w:rFonts w:ascii="Times New Roman" w:eastAsia="Times New Roman" w:hAnsi="Times New Roman" w:cs="Times New Roman"/>
          <w:color w:val="000000" w:themeColor="text1"/>
          <w:sz w:val="24"/>
          <w:szCs w:val="24"/>
          <w:lang w:val="en"/>
        </w:rPr>
        <w:t>, Software, Hardware, &amp; installations</w:t>
      </w:r>
      <w:r w:rsidR="3B8A166D" w:rsidRPr="00994628">
        <w:rPr>
          <w:rFonts w:ascii="Times New Roman" w:eastAsia="Times New Roman" w:hAnsi="Times New Roman" w:cs="Times New Roman"/>
          <w:color w:val="000000" w:themeColor="text1"/>
          <w:sz w:val="24"/>
          <w:szCs w:val="24"/>
          <w:lang w:val="en"/>
        </w:rPr>
        <w:t xml:space="preserve"> costs of each software</w:t>
      </w:r>
    </w:p>
    <w:p w14:paraId="44ADBB08" w14:textId="479EE3EA" w:rsidR="00C6689C" w:rsidRPr="00994628" w:rsidRDefault="004974B5" w:rsidP="007C7131">
      <w:pPr>
        <w:pStyle w:val="Heading3"/>
        <w:spacing w:line="360" w:lineRule="auto"/>
        <w:rPr>
          <w:rFonts w:ascii="Times New Roman" w:hAnsi="Times New Roman" w:cs="Times New Roman"/>
          <w:lang w:val="en"/>
        </w:rPr>
      </w:pPr>
      <w:bookmarkStart w:id="10" w:name="_Toc38961962"/>
      <w:r w:rsidRPr="00994628">
        <w:rPr>
          <w:rFonts w:ascii="Times New Roman" w:hAnsi="Times New Roman" w:cs="Times New Roman"/>
          <w:lang w:val="en"/>
        </w:rPr>
        <w:t>USABILITY</w:t>
      </w:r>
      <w:bookmarkEnd w:id="10"/>
    </w:p>
    <w:p w14:paraId="2D13DE10" w14:textId="07BE8EE5" w:rsidR="00091D0F" w:rsidRPr="00994628" w:rsidRDefault="07758DD3"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We will look at the User interface</w:t>
      </w:r>
      <w:r w:rsidR="00C6689C" w:rsidRPr="00994628">
        <w:rPr>
          <w:rFonts w:ascii="Times New Roman" w:eastAsia="Times New Roman" w:hAnsi="Times New Roman" w:cs="Times New Roman"/>
          <w:color w:val="000000" w:themeColor="text1"/>
          <w:sz w:val="24"/>
          <w:szCs w:val="24"/>
          <w:lang w:val="en"/>
        </w:rPr>
        <w:t xml:space="preserve">, ease of </w:t>
      </w:r>
      <w:r w:rsidR="004B5239" w:rsidRPr="00994628">
        <w:rPr>
          <w:rFonts w:ascii="Times New Roman" w:eastAsia="Times New Roman" w:hAnsi="Times New Roman" w:cs="Times New Roman"/>
          <w:color w:val="000000" w:themeColor="text1"/>
          <w:sz w:val="24"/>
          <w:szCs w:val="24"/>
          <w:lang w:val="en"/>
        </w:rPr>
        <w:t>use, and</w:t>
      </w:r>
      <w:r w:rsidR="428DA6BC" w:rsidRPr="00994628">
        <w:rPr>
          <w:rFonts w:ascii="Times New Roman" w:eastAsia="Times New Roman" w:hAnsi="Times New Roman" w:cs="Times New Roman"/>
          <w:color w:val="000000" w:themeColor="text1"/>
          <w:sz w:val="24"/>
          <w:szCs w:val="24"/>
          <w:lang w:val="en"/>
        </w:rPr>
        <w:t xml:space="preserve"> </w:t>
      </w:r>
      <w:r w:rsidR="00C6689C" w:rsidRPr="00994628">
        <w:rPr>
          <w:rFonts w:ascii="Times New Roman" w:eastAsia="Times New Roman" w:hAnsi="Times New Roman" w:cs="Times New Roman"/>
          <w:color w:val="000000" w:themeColor="text1"/>
          <w:sz w:val="24"/>
          <w:szCs w:val="24"/>
          <w:lang w:val="en"/>
        </w:rPr>
        <w:t>platforms supported</w:t>
      </w:r>
    </w:p>
    <w:p w14:paraId="6E508526" w14:textId="77777777" w:rsidR="0006121D" w:rsidRPr="00994628" w:rsidRDefault="0006121D" w:rsidP="007C7131">
      <w:pPr>
        <w:spacing w:line="360" w:lineRule="auto"/>
        <w:rPr>
          <w:rFonts w:ascii="Times New Roman" w:eastAsiaTheme="majorEastAsia" w:hAnsi="Times New Roman" w:cs="Times New Roman"/>
          <w:color w:val="2F5496" w:themeColor="accent1" w:themeShade="BF"/>
          <w:sz w:val="32"/>
          <w:szCs w:val="32"/>
        </w:rPr>
      </w:pPr>
      <w:r w:rsidRPr="00994628">
        <w:rPr>
          <w:rFonts w:ascii="Times New Roman" w:hAnsi="Times New Roman" w:cs="Times New Roman"/>
        </w:rPr>
        <w:br w:type="page"/>
      </w:r>
    </w:p>
    <w:p w14:paraId="325C5DB0" w14:textId="61CBCB92" w:rsidR="00C6689C" w:rsidRDefault="004B1859" w:rsidP="007C7131">
      <w:pPr>
        <w:pStyle w:val="Heading1"/>
        <w:spacing w:line="360" w:lineRule="auto"/>
        <w:rPr>
          <w:rFonts w:ascii="Times New Roman" w:hAnsi="Times New Roman" w:cs="Times New Roman"/>
        </w:rPr>
      </w:pPr>
      <w:bookmarkStart w:id="11" w:name="_Toc38961963"/>
      <w:r w:rsidRPr="00994628">
        <w:rPr>
          <w:rFonts w:ascii="Times New Roman" w:hAnsi="Times New Roman" w:cs="Times New Roman"/>
        </w:rPr>
        <w:lastRenderedPageBreak/>
        <w:t xml:space="preserve">CHAPTER </w:t>
      </w:r>
      <w:r w:rsidR="00A32F0A" w:rsidRPr="00994628">
        <w:rPr>
          <w:rFonts w:ascii="Times New Roman" w:hAnsi="Times New Roman" w:cs="Times New Roman"/>
        </w:rPr>
        <w:t>4</w:t>
      </w:r>
      <w:r w:rsidRPr="00994628">
        <w:rPr>
          <w:rFonts w:ascii="Times New Roman" w:hAnsi="Times New Roman" w:cs="Times New Roman"/>
        </w:rPr>
        <w:t xml:space="preserve">- </w:t>
      </w:r>
      <w:r w:rsidR="0083763D" w:rsidRPr="00994628">
        <w:rPr>
          <w:rFonts w:ascii="Times New Roman" w:hAnsi="Times New Roman" w:cs="Times New Roman"/>
        </w:rPr>
        <w:t>EVALUATION OF IBM COGNOS BASED ON CRITERIA</w:t>
      </w:r>
      <w:bookmarkEnd w:id="11"/>
    </w:p>
    <w:p w14:paraId="51DEF7AF" w14:textId="77777777" w:rsidR="00C6689C" w:rsidRPr="00AE705B" w:rsidRDefault="00C6689C" w:rsidP="00F4758C"/>
    <w:p w14:paraId="165F2832" w14:textId="5DB4F6C3" w:rsidR="4F8F3D24" w:rsidRPr="00365E6F" w:rsidRDefault="0FB35D6A" w:rsidP="007C7131">
      <w:pPr>
        <w:pStyle w:val="Heading2"/>
        <w:spacing w:line="360" w:lineRule="auto"/>
        <w:rPr>
          <w:rStyle w:val="IntenseReference"/>
          <w:rFonts w:ascii="Times New Roman" w:eastAsiaTheme="minorEastAsia" w:hAnsi="Times New Roman" w:cs="Times New Roman"/>
          <w:sz w:val="24"/>
          <w:szCs w:val="24"/>
          <w:u w:val="single"/>
          <w:lang w:val="en"/>
        </w:rPr>
      </w:pPr>
      <w:bookmarkStart w:id="12" w:name="_Toc38961964"/>
      <w:r w:rsidRPr="00365E6F">
        <w:rPr>
          <w:rStyle w:val="IntenseReference"/>
          <w:rFonts w:ascii="Times New Roman" w:eastAsiaTheme="minorEastAsia" w:hAnsi="Times New Roman" w:cs="Times New Roman"/>
          <w:sz w:val="24"/>
          <w:szCs w:val="24"/>
          <w:u w:val="single"/>
          <w:lang w:val="en"/>
        </w:rPr>
        <w:t xml:space="preserve">How </w:t>
      </w:r>
      <w:r w:rsidR="7BB423B7" w:rsidRPr="00365E6F">
        <w:rPr>
          <w:rStyle w:val="IntenseReference"/>
          <w:rFonts w:ascii="Times New Roman" w:eastAsiaTheme="minorEastAsia" w:hAnsi="Times New Roman" w:cs="Times New Roman"/>
          <w:sz w:val="24"/>
          <w:szCs w:val="24"/>
          <w:u w:val="single"/>
          <w:lang w:val="en"/>
        </w:rPr>
        <w:t xml:space="preserve">does </w:t>
      </w:r>
      <w:r w:rsidRPr="00365E6F">
        <w:rPr>
          <w:rStyle w:val="IntenseReference"/>
          <w:rFonts w:ascii="Times New Roman" w:eastAsiaTheme="minorEastAsia" w:hAnsi="Times New Roman" w:cs="Times New Roman"/>
          <w:sz w:val="24"/>
          <w:szCs w:val="24"/>
          <w:u w:val="single"/>
          <w:lang w:val="en"/>
        </w:rPr>
        <w:t>the tool</w:t>
      </w:r>
      <w:r w:rsidR="2444E272" w:rsidRPr="00365E6F">
        <w:rPr>
          <w:rStyle w:val="IntenseReference"/>
          <w:rFonts w:ascii="Times New Roman" w:eastAsiaTheme="minorEastAsia" w:hAnsi="Times New Roman" w:cs="Times New Roman"/>
          <w:sz w:val="24"/>
          <w:szCs w:val="24"/>
          <w:u w:val="single"/>
          <w:lang w:val="en"/>
        </w:rPr>
        <w:t xml:space="preserve"> deal with</w:t>
      </w:r>
      <w:r w:rsidRPr="00365E6F">
        <w:rPr>
          <w:rStyle w:val="IntenseReference"/>
          <w:rFonts w:ascii="Times New Roman" w:eastAsiaTheme="minorEastAsia" w:hAnsi="Times New Roman" w:cs="Times New Roman"/>
          <w:sz w:val="24"/>
          <w:szCs w:val="24"/>
          <w:u w:val="single"/>
          <w:lang w:val="en"/>
        </w:rPr>
        <w:t xml:space="preserve"> multi-dimensional dataset (Cube)</w:t>
      </w:r>
      <w:r w:rsidR="00056EF1" w:rsidRPr="00994628">
        <w:rPr>
          <w:rStyle w:val="IntenseReference"/>
          <w:rFonts w:ascii="Times New Roman" w:eastAsiaTheme="minorEastAsia" w:hAnsi="Times New Roman" w:cs="Times New Roman"/>
          <w:sz w:val="24"/>
          <w:szCs w:val="24"/>
          <w:u w:val="single"/>
        </w:rPr>
        <w:t xml:space="preserve"> and data in general?</w:t>
      </w:r>
      <w:bookmarkEnd w:id="12"/>
      <w:r w:rsidR="77D9B4B0" w:rsidRPr="00365E6F">
        <w:rPr>
          <w:rStyle w:val="IntenseReference"/>
          <w:rFonts w:ascii="Times New Roman" w:eastAsiaTheme="minorEastAsia" w:hAnsi="Times New Roman" w:cs="Times New Roman"/>
          <w:sz w:val="24"/>
          <w:szCs w:val="24"/>
          <w:u w:val="single"/>
          <w:lang w:val="en"/>
        </w:rPr>
        <w:t xml:space="preserve"> </w:t>
      </w:r>
    </w:p>
    <w:p w14:paraId="457065BD" w14:textId="77777777" w:rsidR="00140861" w:rsidRPr="00994628" w:rsidRDefault="00261D9A" w:rsidP="007C7131">
      <w:pPr>
        <w:spacing w:line="360" w:lineRule="auto"/>
        <w:ind w:firstLine="720"/>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When it comes to dealing with multidimensional dataset or data in general, IBM Cognos provides various data solutions. Some of these solutions </w:t>
      </w:r>
      <w:r w:rsidR="00140861" w:rsidRPr="00994628">
        <w:rPr>
          <w:rFonts w:ascii="Times New Roman" w:eastAsia="Times New Roman" w:hAnsi="Times New Roman" w:cs="Times New Roman"/>
          <w:sz w:val="24"/>
          <w:szCs w:val="24"/>
          <w:lang w:val="en"/>
        </w:rPr>
        <w:t>include</w:t>
      </w:r>
      <w:r w:rsidRPr="00994628">
        <w:rPr>
          <w:rFonts w:ascii="Times New Roman" w:eastAsia="Times New Roman" w:hAnsi="Times New Roman" w:cs="Times New Roman"/>
          <w:sz w:val="24"/>
          <w:szCs w:val="24"/>
          <w:lang w:val="en"/>
        </w:rPr>
        <w:t xml:space="preserve"> Cognos TM1 (which is a MOLAP Technology that can handle medium data volumes. Also, aggregation takes place on the fly, which degrades the performance with very large volumes of data and users); IBM Cognos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(which is also a MOLAP technology that uses pre-aggregation of data. Here, Cube doesn’t have any active connection to the data source, which makes it static. </w:t>
      </w:r>
    </w:p>
    <w:p w14:paraId="03C74726" w14:textId="22679AC5" w:rsidR="00B35117" w:rsidRPr="00994628" w:rsidRDefault="00261D9A" w:rsidP="007C7131">
      <w:pPr>
        <w:spacing w:line="360" w:lineRule="auto"/>
        <w:ind w:firstLine="720"/>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Furthermore, it does cause latency during the movement of data. It is mostly used for interactive analysis of transactional or operational data); and Dynamic Cubes (which are commonly used for the analysis of large volumes of data. All dimensions in Dynamic Cubes are preloaded. Furthermore,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has several advantages: It minimizes the data movement between relational sources and dynamic cube engines and supports in-memory caching through DQM) just to cite a few.</w:t>
      </w:r>
      <w:r w:rsidR="250A3894" w:rsidRPr="00994628">
        <w:rPr>
          <w:rFonts w:ascii="Times New Roman" w:eastAsia="Times New Roman" w:hAnsi="Times New Roman" w:cs="Times New Roman"/>
          <w:sz w:val="24"/>
          <w:szCs w:val="24"/>
          <w:lang w:val="en"/>
        </w:rPr>
        <w:t xml:space="preserve"> Finally, </w:t>
      </w:r>
      <w:r w:rsidR="00F25D2E" w:rsidRPr="00994628">
        <w:rPr>
          <w:rFonts w:ascii="Times New Roman" w:eastAsia="Times New Roman" w:hAnsi="Times New Roman" w:cs="Times New Roman"/>
          <w:sz w:val="24"/>
          <w:szCs w:val="24"/>
          <w:lang w:val="en"/>
        </w:rPr>
        <w:t>key features</w:t>
      </w:r>
      <w:r w:rsidR="250A3894" w:rsidRPr="00994628">
        <w:rPr>
          <w:rFonts w:ascii="Times New Roman" w:eastAsia="Times New Roman" w:hAnsi="Times New Roman" w:cs="Times New Roman"/>
          <w:sz w:val="24"/>
          <w:szCs w:val="24"/>
          <w:lang w:val="en"/>
        </w:rPr>
        <w:t xml:space="preserve"> </w:t>
      </w:r>
      <w:r w:rsidR="24461E3A" w:rsidRPr="00994628">
        <w:rPr>
          <w:rFonts w:ascii="Times New Roman" w:eastAsia="Times New Roman" w:hAnsi="Times New Roman" w:cs="Times New Roman"/>
          <w:sz w:val="24"/>
          <w:szCs w:val="24"/>
          <w:lang w:val="en"/>
        </w:rPr>
        <w:t xml:space="preserve">to keep in mind </w:t>
      </w:r>
      <w:r w:rsidR="250A3894" w:rsidRPr="00994628">
        <w:rPr>
          <w:rFonts w:ascii="Times New Roman" w:eastAsia="Times New Roman" w:hAnsi="Times New Roman" w:cs="Times New Roman"/>
          <w:sz w:val="24"/>
          <w:szCs w:val="24"/>
          <w:lang w:val="en"/>
        </w:rPr>
        <w:t>include:</w:t>
      </w:r>
    </w:p>
    <w:p w14:paraId="7C66E214" w14:textId="1F5E67F8" w:rsidR="005861FF"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Cognos TM1 </w:t>
      </w:r>
      <w:r w:rsidR="005861FF" w:rsidRPr="00994628">
        <w:rPr>
          <w:rFonts w:ascii="Times New Roman" w:eastAsia="Times New Roman" w:hAnsi="Times New Roman" w:cs="Times New Roman"/>
          <w:sz w:val="24"/>
          <w:szCs w:val="24"/>
          <w:lang w:val="en"/>
        </w:rPr>
        <w:t>is a</w:t>
      </w:r>
      <w:r w:rsidRPr="00994628">
        <w:rPr>
          <w:rFonts w:ascii="Times New Roman" w:eastAsia="Times New Roman" w:hAnsi="Times New Roman" w:cs="Times New Roman"/>
          <w:sz w:val="24"/>
          <w:szCs w:val="24"/>
          <w:lang w:val="en"/>
        </w:rPr>
        <w:t xml:space="preserve"> MOLAP Technology that can handle medium data volumes</w:t>
      </w:r>
      <w:r w:rsidR="0092637B" w:rsidRPr="00994628">
        <w:rPr>
          <w:rFonts w:ascii="Times New Roman" w:eastAsia="Times New Roman" w:hAnsi="Times New Roman" w:cs="Times New Roman"/>
          <w:sz w:val="24"/>
          <w:szCs w:val="24"/>
          <w:lang w:val="en"/>
        </w:rPr>
        <w:t xml:space="preserve">. </w:t>
      </w:r>
    </w:p>
    <w:p w14:paraId="695F9F80" w14:textId="1D951C2E"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IBM Cognos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is a MOLAP technology that uses pre-aggregation of data</w:t>
      </w:r>
    </w:p>
    <w:p w14:paraId="1476D216" w14:textId="22E858AA"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Dynamic Cubes:  are commonly used for the analysis of large volumes of data. It provides ROLAP capabilities within dynamic query support for both in-database and in-memory aggregates.</w:t>
      </w:r>
    </w:p>
    <w:p w14:paraId="2D664EA4" w14:textId="285E2253"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Dimensional Modeled Relational (DMR) is an OOT (object-oriented technology) which is used when we need a dimensional advantage in relational data. Also, it can be used for the analysis of the low volume of data.</w:t>
      </w:r>
    </w:p>
    <w:p w14:paraId="60E45E8C" w14:textId="18F3EAEC"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HOLAP Cognos Solution: Tailored solution based on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&amp; Dynamic Cubes: Data is stored in both multidimensional and relational database.</w:t>
      </w:r>
    </w:p>
    <w:p w14:paraId="4F2A532C" w14:textId="57C84B7C" w:rsidR="4F8F3D2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lang w:val="en"/>
        </w:rPr>
        <w:lastRenderedPageBreak/>
        <w:t xml:space="preserve">HOLAP Speedy data retrieval makes it the best for "slicing and </w:t>
      </w:r>
      <w:r w:rsidR="00F25D2E" w:rsidRPr="00994628">
        <w:rPr>
          <w:rFonts w:ascii="Times New Roman" w:eastAsia="Times New Roman" w:hAnsi="Times New Roman" w:cs="Times New Roman"/>
          <w:sz w:val="24"/>
          <w:szCs w:val="24"/>
          <w:lang w:val="en"/>
        </w:rPr>
        <w:t>dicing”. The</w:t>
      </w:r>
      <w:r w:rsidRPr="00994628">
        <w:rPr>
          <w:rFonts w:ascii="Times New Roman" w:eastAsia="Times New Roman" w:hAnsi="Times New Roman" w:cs="Times New Roman"/>
          <w:sz w:val="24"/>
          <w:szCs w:val="24"/>
          <w:lang w:val="en"/>
        </w:rPr>
        <w:t xml:space="preserve"> setup allows more flexibility for handling data</w:t>
      </w:r>
      <w:r w:rsidR="12EC117D" w:rsidRPr="00994628">
        <w:rPr>
          <w:rFonts w:ascii="Times New Roman" w:eastAsia="Times New Roman" w:hAnsi="Times New Roman" w:cs="Times New Roman"/>
          <w:sz w:val="24"/>
          <w:szCs w:val="24"/>
          <w:lang w:val="en"/>
        </w:rPr>
        <w:t xml:space="preserve">. </w:t>
      </w:r>
      <w:r w:rsidRPr="00994628">
        <w:rPr>
          <w:rFonts w:ascii="Times New Roman" w:eastAsia="Times New Roman" w:hAnsi="Times New Roman" w:cs="Times New Roman"/>
          <w:sz w:val="24"/>
          <w:szCs w:val="24"/>
          <w:lang w:val="en"/>
        </w:rPr>
        <w:t>For heavy Processing</w:t>
      </w:r>
      <w:r w:rsidR="29725EBB" w:rsidRPr="00994628">
        <w:rPr>
          <w:rFonts w:ascii="Times New Roman" w:eastAsia="Times New Roman" w:hAnsi="Times New Roman" w:cs="Times New Roman"/>
          <w:sz w:val="24"/>
          <w:szCs w:val="24"/>
          <w:lang w:val="en"/>
        </w:rPr>
        <w:t>,</w:t>
      </w:r>
      <w:r w:rsidRPr="00994628">
        <w:rPr>
          <w:rFonts w:ascii="Times New Roman" w:eastAsia="Times New Roman" w:hAnsi="Times New Roman" w:cs="Times New Roman"/>
          <w:sz w:val="24"/>
          <w:szCs w:val="24"/>
          <w:lang w:val="en"/>
        </w:rPr>
        <w:t xml:space="preserve"> data </w:t>
      </w:r>
      <w:r w:rsidR="5D2FC086" w:rsidRPr="00994628">
        <w:rPr>
          <w:rFonts w:ascii="Times New Roman" w:eastAsia="Times New Roman" w:hAnsi="Times New Roman" w:cs="Times New Roman"/>
          <w:sz w:val="24"/>
          <w:szCs w:val="24"/>
          <w:lang w:val="en"/>
        </w:rPr>
        <w:t>is</w:t>
      </w:r>
      <w:r w:rsidRPr="00994628">
        <w:rPr>
          <w:rFonts w:ascii="Times New Roman" w:eastAsia="Times New Roman" w:hAnsi="Times New Roman" w:cs="Times New Roman"/>
          <w:sz w:val="24"/>
          <w:szCs w:val="24"/>
          <w:lang w:val="en"/>
        </w:rPr>
        <w:t xml:space="preserve"> stored in relational database</w:t>
      </w:r>
    </w:p>
    <w:p w14:paraId="5F01CEED" w14:textId="1A8EB9EA" w:rsidR="000C143D" w:rsidRPr="00994628" w:rsidRDefault="000C143D" w:rsidP="007C7131">
      <w:pPr>
        <w:pStyle w:val="Heading2"/>
        <w:spacing w:line="360" w:lineRule="auto"/>
        <w:rPr>
          <w:rStyle w:val="IntenseReference"/>
          <w:rFonts w:ascii="Times New Roman" w:hAnsi="Times New Roman" w:cs="Times New Roman"/>
          <w:sz w:val="24"/>
          <w:szCs w:val="24"/>
          <w:u w:val="single"/>
        </w:rPr>
      </w:pPr>
      <w:bookmarkStart w:id="13" w:name="_Toc38961965"/>
      <w:r w:rsidRPr="00994628">
        <w:rPr>
          <w:rStyle w:val="IntenseReference"/>
          <w:rFonts w:ascii="Times New Roman" w:hAnsi="Times New Roman" w:cs="Times New Roman"/>
          <w:sz w:val="24"/>
          <w:szCs w:val="24"/>
          <w:u w:val="single"/>
        </w:rPr>
        <w:t>Performance: Query and Storage performance</w:t>
      </w:r>
      <w:bookmarkEnd w:id="13"/>
    </w:p>
    <w:p w14:paraId="1C540F91" w14:textId="77777777" w:rsidR="00DC5641" w:rsidRPr="00994628" w:rsidRDefault="68C2CFF4" w:rsidP="007C7131">
      <w:pPr>
        <w:spacing w:line="360" w:lineRule="auto"/>
        <w:ind w:firstLine="720"/>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IBM Cognos Business Intelligence has a variety of tools that helps to deal with performance issues. First, it is important to mention that IBM Cognos’ data solutions vary depending on performance need. For instance, A company that deals with very large volume of </w:t>
      </w:r>
      <w:r w:rsidR="00342780" w:rsidRPr="00994628">
        <w:rPr>
          <w:rFonts w:ascii="Times New Roman" w:eastAsia="Times New Roman" w:hAnsi="Times New Roman" w:cs="Times New Roman"/>
          <w:sz w:val="24"/>
          <w:szCs w:val="24"/>
          <w:lang w:val="en"/>
        </w:rPr>
        <w:t>data (</w:t>
      </w:r>
      <w:r w:rsidRPr="00994628">
        <w:rPr>
          <w:rFonts w:ascii="Times New Roman" w:eastAsia="Times New Roman" w:hAnsi="Times New Roman" w:cs="Times New Roman"/>
          <w:sz w:val="24"/>
          <w:szCs w:val="24"/>
          <w:lang w:val="en"/>
        </w:rPr>
        <w:t xml:space="preserve">terabytes of data) would be advised to use Dynamic Cubes, which are meant for high-performance and low latency interactive analysis. Whereas, an organization, or person that deals with small or medium size of data would be advised to </w:t>
      </w:r>
      <w:r w:rsidR="00342780" w:rsidRPr="00994628">
        <w:rPr>
          <w:rFonts w:ascii="Times New Roman" w:eastAsia="Times New Roman" w:hAnsi="Times New Roman" w:cs="Times New Roman"/>
          <w:sz w:val="24"/>
          <w:szCs w:val="24"/>
          <w:lang w:val="en"/>
        </w:rPr>
        <w:t>choose dimensional</w:t>
      </w:r>
      <w:r w:rsidRPr="00994628">
        <w:rPr>
          <w:rFonts w:ascii="Times New Roman" w:eastAsia="Times New Roman" w:hAnsi="Times New Roman" w:cs="Times New Roman"/>
          <w:sz w:val="24"/>
          <w:szCs w:val="24"/>
          <w:lang w:val="en"/>
        </w:rPr>
        <w:t xml:space="preserve"> </w:t>
      </w:r>
      <w:r w:rsidR="00342780" w:rsidRPr="00994628">
        <w:rPr>
          <w:rFonts w:ascii="Times New Roman" w:eastAsia="Times New Roman" w:hAnsi="Times New Roman" w:cs="Times New Roman"/>
          <w:sz w:val="24"/>
          <w:szCs w:val="24"/>
          <w:lang w:val="en"/>
        </w:rPr>
        <w:t>m</w:t>
      </w:r>
      <w:r w:rsidRPr="00994628">
        <w:rPr>
          <w:rFonts w:ascii="Times New Roman" w:eastAsia="Times New Roman" w:hAnsi="Times New Roman" w:cs="Times New Roman"/>
          <w:sz w:val="24"/>
          <w:szCs w:val="24"/>
          <w:lang w:val="en"/>
        </w:rPr>
        <w:t xml:space="preserve">odeled </w:t>
      </w:r>
      <w:r w:rsidR="00342780" w:rsidRPr="00994628">
        <w:rPr>
          <w:rFonts w:ascii="Times New Roman" w:eastAsia="Times New Roman" w:hAnsi="Times New Roman" w:cs="Times New Roman"/>
          <w:sz w:val="24"/>
          <w:szCs w:val="24"/>
          <w:lang w:val="en"/>
        </w:rPr>
        <w:t>Relational (</w:t>
      </w:r>
      <w:r w:rsidRPr="00994628">
        <w:rPr>
          <w:rFonts w:ascii="Times New Roman" w:eastAsia="Times New Roman" w:hAnsi="Times New Roman" w:cs="Times New Roman"/>
          <w:sz w:val="24"/>
          <w:szCs w:val="24"/>
          <w:lang w:val="en"/>
        </w:rPr>
        <w:t xml:space="preserve">DMR) which are meant for low to medium volume of data. In addition, IBM Cognos Metric Studio and IBM Cognos Event Studio help to tailor the web-based solution for an optimum performance. For instance, one could use System Metrics, in System Performance Metrics setup to monitor activities by </w:t>
      </w:r>
      <w:r w:rsidR="00342780" w:rsidRPr="00994628">
        <w:rPr>
          <w:rFonts w:ascii="Times New Roman" w:eastAsia="Times New Roman" w:hAnsi="Times New Roman" w:cs="Times New Roman"/>
          <w:sz w:val="24"/>
          <w:szCs w:val="24"/>
          <w:lang w:val="en"/>
        </w:rPr>
        <w:t>creating internal</w:t>
      </w:r>
      <w:r w:rsidRPr="00994628">
        <w:rPr>
          <w:rFonts w:ascii="Times New Roman" w:eastAsia="Times New Roman" w:hAnsi="Times New Roman" w:cs="Times New Roman"/>
          <w:sz w:val="24"/>
          <w:szCs w:val="24"/>
          <w:lang w:val="en"/>
        </w:rPr>
        <w:t xml:space="preserve"> queue (job queue, task queue and STMP queue) and then, assign some </w:t>
      </w:r>
      <w:r w:rsidR="00342780" w:rsidRPr="00994628">
        <w:rPr>
          <w:rFonts w:ascii="Times New Roman" w:eastAsia="Times New Roman" w:hAnsi="Times New Roman" w:cs="Times New Roman"/>
          <w:sz w:val="24"/>
          <w:szCs w:val="24"/>
          <w:lang w:val="en"/>
        </w:rPr>
        <w:t>priorities to</w:t>
      </w:r>
      <w:r w:rsidRPr="00994628">
        <w:rPr>
          <w:rFonts w:ascii="Times New Roman" w:eastAsia="Times New Roman" w:hAnsi="Times New Roman" w:cs="Times New Roman"/>
          <w:sz w:val="24"/>
          <w:szCs w:val="24"/>
          <w:lang w:val="en"/>
        </w:rPr>
        <w:t xml:space="preserve"> different services as needed.</w:t>
      </w:r>
    </w:p>
    <w:p w14:paraId="4BE59563" w14:textId="47D4332A" w:rsidR="589D6256" w:rsidRPr="00994628" w:rsidRDefault="573F06F5" w:rsidP="007C7131">
      <w:pPr>
        <w:spacing w:line="360" w:lineRule="auto"/>
        <w:ind w:firstLine="720"/>
        <w:rPr>
          <w:rFonts w:ascii="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Furthermore, to improve scalability, one can enable or disable content </w:t>
      </w:r>
      <w:r w:rsidR="00342780" w:rsidRPr="00994628">
        <w:rPr>
          <w:rFonts w:ascii="Times New Roman" w:eastAsia="Times New Roman" w:hAnsi="Times New Roman" w:cs="Times New Roman"/>
          <w:sz w:val="24"/>
          <w:szCs w:val="24"/>
          <w:lang w:val="en"/>
        </w:rPr>
        <w:t>Manager and</w:t>
      </w:r>
      <w:r w:rsidRPr="00994628">
        <w:rPr>
          <w:rFonts w:ascii="Times New Roman" w:eastAsia="Times New Roman" w:hAnsi="Times New Roman" w:cs="Times New Roman"/>
          <w:sz w:val="24"/>
          <w:szCs w:val="24"/>
          <w:lang w:val="en"/>
        </w:rPr>
        <w:t xml:space="preserve"> the dispatcher services on individual application servers to balance the load for each computer by request type. One example given by IBM </w:t>
      </w:r>
      <w:r w:rsidR="00342780" w:rsidRPr="00994628">
        <w:rPr>
          <w:rFonts w:ascii="Times New Roman" w:eastAsia="Times New Roman" w:hAnsi="Times New Roman" w:cs="Times New Roman"/>
          <w:sz w:val="24"/>
          <w:szCs w:val="24"/>
          <w:lang w:val="en"/>
        </w:rPr>
        <w:t>Cognos is</w:t>
      </w:r>
      <w:r w:rsidRPr="00994628">
        <w:rPr>
          <w:rFonts w:ascii="Times New Roman" w:eastAsia="Times New Roman" w:hAnsi="Times New Roman" w:cs="Times New Roman"/>
          <w:sz w:val="24"/>
          <w:szCs w:val="24"/>
          <w:lang w:val="en"/>
        </w:rPr>
        <w:t xml:space="preserve"> that </w:t>
      </w:r>
      <w:r w:rsidR="00342780" w:rsidRPr="00994628">
        <w:rPr>
          <w:rFonts w:ascii="Times New Roman" w:eastAsia="Times New Roman" w:hAnsi="Times New Roman" w:cs="Times New Roman"/>
          <w:sz w:val="24"/>
          <w:szCs w:val="24"/>
          <w:lang w:val="en"/>
        </w:rPr>
        <w:t>“if</w:t>
      </w:r>
      <w:r w:rsidRPr="00994628">
        <w:rPr>
          <w:rFonts w:ascii="Times New Roman" w:eastAsia="Times New Roman" w:hAnsi="Times New Roman" w:cs="Times New Roman"/>
          <w:sz w:val="24"/>
          <w:szCs w:val="24"/>
          <w:lang w:val="en"/>
        </w:rPr>
        <w:t xml:space="preserve"> you have three application </w:t>
      </w:r>
      <w:r w:rsidR="00DC5641" w:rsidRPr="00994628">
        <w:rPr>
          <w:rFonts w:ascii="Times New Roman" w:eastAsia="Times New Roman" w:hAnsi="Times New Roman" w:cs="Times New Roman"/>
          <w:sz w:val="24"/>
          <w:szCs w:val="24"/>
          <w:lang w:val="en"/>
        </w:rPr>
        <w:t>servers’</w:t>
      </w:r>
      <w:r w:rsidRPr="00994628">
        <w:rPr>
          <w:rFonts w:ascii="Times New Roman" w:eastAsia="Times New Roman" w:hAnsi="Times New Roman" w:cs="Times New Roman"/>
          <w:sz w:val="24"/>
          <w:szCs w:val="24"/>
          <w:lang w:val="en"/>
        </w:rPr>
        <w:t xml:space="preserve"> computers, you might dedicate one to running interactive report requests, another to Content Manager, and the third to the other IBM Cognos services”.</w:t>
      </w:r>
    </w:p>
    <w:p w14:paraId="17E6B604" w14:textId="77777777" w:rsidR="008E70C5" w:rsidRPr="00994628" w:rsidRDefault="008E70C5" w:rsidP="007C7131">
      <w:pPr>
        <w:pStyle w:val="Heading2"/>
        <w:spacing w:line="360" w:lineRule="auto"/>
        <w:rPr>
          <w:rStyle w:val="IntenseReference"/>
          <w:rFonts w:ascii="Times New Roman" w:hAnsi="Times New Roman" w:cs="Times New Roman"/>
          <w:sz w:val="24"/>
          <w:szCs w:val="24"/>
          <w:u w:val="single"/>
        </w:rPr>
      </w:pPr>
      <w:bookmarkStart w:id="14" w:name="_Toc38961966"/>
      <w:r w:rsidRPr="00994628">
        <w:rPr>
          <w:rStyle w:val="IntenseReference"/>
          <w:rFonts w:ascii="Times New Roman" w:hAnsi="Times New Roman" w:cs="Times New Roman"/>
          <w:sz w:val="24"/>
          <w:szCs w:val="24"/>
          <w:u w:val="single"/>
        </w:rPr>
        <w:t>Security: Policy and Security Architecture</w:t>
      </w:r>
      <w:bookmarkEnd w:id="14"/>
    </w:p>
    <w:p w14:paraId="486AD323" w14:textId="715404FB"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IBM Cognos has a robust system when it comes to security. It’s based on the expected user access, group access model where one can maintain such groups by only allowing specific access to different parts of </w:t>
      </w:r>
      <w:r w:rsidR="00342780" w:rsidRPr="00994628">
        <w:rPr>
          <w:rFonts w:ascii="Times New Roman" w:eastAsia="Times New Roman" w:hAnsi="Times New Roman" w:cs="Times New Roman"/>
          <w:color w:val="000000" w:themeColor="text1"/>
          <w:sz w:val="24"/>
          <w:szCs w:val="24"/>
          <w:lang w:val="en"/>
        </w:rPr>
        <w:t>Cognos</w:t>
      </w:r>
      <w:r w:rsidRPr="00994628">
        <w:rPr>
          <w:rFonts w:ascii="Times New Roman" w:eastAsia="Times New Roman" w:hAnsi="Times New Roman" w:cs="Times New Roman"/>
          <w:color w:val="000000" w:themeColor="text1"/>
          <w:sz w:val="24"/>
          <w:szCs w:val="24"/>
          <w:lang w:val="en"/>
        </w:rPr>
        <w:t xml:space="preserve"> or users for that matter. </w:t>
      </w:r>
      <w:r w:rsidR="00342780" w:rsidRPr="00994628">
        <w:rPr>
          <w:rFonts w:ascii="Times New Roman" w:eastAsia="Times New Roman" w:hAnsi="Times New Roman" w:cs="Times New Roman"/>
          <w:color w:val="000000" w:themeColor="text1"/>
          <w:sz w:val="24"/>
          <w:szCs w:val="24"/>
          <w:lang w:val="en"/>
        </w:rPr>
        <w:t>Furthermore,</w:t>
      </w:r>
      <w:r w:rsidRPr="00994628">
        <w:rPr>
          <w:rFonts w:ascii="Times New Roman" w:eastAsia="Times New Roman" w:hAnsi="Times New Roman" w:cs="Times New Roman"/>
          <w:color w:val="000000" w:themeColor="text1"/>
          <w:sz w:val="24"/>
          <w:szCs w:val="24"/>
          <w:lang w:val="en"/>
        </w:rPr>
        <w:t xml:space="preserve"> ease of use is quickly adapted when one uses the Cognos Namespace which allows an organization to develop and implement security processes across the enterprise. This is much like an active directory that allows for single sign on use to increase efficiency throughout the enterprise. </w:t>
      </w:r>
      <w:r w:rsidR="00342780" w:rsidRPr="00994628">
        <w:rPr>
          <w:rFonts w:ascii="Times New Roman" w:eastAsia="Times New Roman" w:hAnsi="Times New Roman" w:cs="Times New Roman"/>
          <w:color w:val="000000" w:themeColor="text1"/>
          <w:sz w:val="24"/>
          <w:szCs w:val="24"/>
          <w:lang w:val="en"/>
        </w:rPr>
        <w:t>Furthermore,</w:t>
      </w:r>
      <w:r w:rsidRPr="00994628">
        <w:rPr>
          <w:rFonts w:ascii="Times New Roman" w:eastAsia="Times New Roman" w:hAnsi="Times New Roman" w:cs="Times New Roman"/>
          <w:color w:val="000000" w:themeColor="text1"/>
          <w:sz w:val="24"/>
          <w:szCs w:val="24"/>
          <w:lang w:val="en"/>
        </w:rPr>
        <w:t xml:space="preserve"> in today's market we see that Cognos has set itself apart from its competitors in granular terms by having Authentication provider, authorization, previously mentioned </w:t>
      </w:r>
      <w:r w:rsidR="00342780" w:rsidRPr="00994628">
        <w:rPr>
          <w:rFonts w:ascii="Times New Roman" w:eastAsia="Times New Roman" w:hAnsi="Times New Roman" w:cs="Times New Roman"/>
          <w:color w:val="000000" w:themeColor="text1"/>
          <w:sz w:val="24"/>
          <w:szCs w:val="24"/>
          <w:lang w:val="en"/>
        </w:rPr>
        <w:t>Cognos</w:t>
      </w:r>
      <w:r w:rsidRPr="00994628">
        <w:rPr>
          <w:rFonts w:ascii="Times New Roman" w:eastAsia="Times New Roman" w:hAnsi="Times New Roman" w:cs="Times New Roman"/>
          <w:color w:val="000000" w:themeColor="text1"/>
          <w:sz w:val="24"/>
          <w:szCs w:val="24"/>
          <w:lang w:val="en"/>
        </w:rPr>
        <w:t xml:space="preserve"> namespace and, IBM Cognos Application Firewall.</w:t>
      </w:r>
    </w:p>
    <w:p w14:paraId="4707F56A" w14:textId="7911CA40"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lastRenderedPageBreak/>
        <w:t xml:space="preserve">The authentication providers are an optional part of Cognos like </w:t>
      </w:r>
      <w:r w:rsidR="00342780" w:rsidRPr="00994628">
        <w:rPr>
          <w:rFonts w:ascii="Times New Roman" w:eastAsia="Times New Roman" w:hAnsi="Times New Roman" w:cs="Times New Roman"/>
          <w:color w:val="000000" w:themeColor="text1"/>
          <w:sz w:val="24"/>
          <w:szCs w:val="24"/>
          <w:lang w:val="en"/>
        </w:rPr>
        <w:t>all</w:t>
      </w:r>
      <w:r w:rsidRPr="00994628">
        <w:rPr>
          <w:rFonts w:ascii="Times New Roman" w:eastAsia="Times New Roman" w:hAnsi="Times New Roman" w:cs="Times New Roman"/>
          <w:color w:val="000000" w:themeColor="text1"/>
          <w:sz w:val="24"/>
          <w:szCs w:val="24"/>
          <w:lang w:val="en"/>
        </w:rPr>
        <w:t xml:space="preserve"> the rest of the add-ons. It utilizes usernames, IDs, passwords, regional settings, and personal preferences. This is your basic boiled down version of name space that lacks the active directory part. Essentially this is one of the bare minimum things you can do to secure your Cognos instance, however you don’t have to if your use case or organization does not have a need. </w:t>
      </w:r>
    </w:p>
    <w:p w14:paraId="2DC42E3A" w14:textId="31C8A07B"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Authorization process that can be added on to Cognos basically grants users access to specific data and allows for a specific set of actions upon the data based on what user, or what group is using </w:t>
      </w:r>
      <w:r w:rsidR="00342780" w:rsidRPr="00994628">
        <w:rPr>
          <w:rFonts w:ascii="Times New Roman" w:eastAsia="Times New Roman" w:hAnsi="Times New Roman" w:cs="Times New Roman"/>
          <w:color w:val="000000" w:themeColor="text1"/>
          <w:sz w:val="24"/>
          <w:szCs w:val="24"/>
          <w:lang w:val="en"/>
        </w:rPr>
        <w:t>Cognos</w:t>
      </w:r>
      <w:r w:rsidRPr="00994628">
        <w:rPr>
          <w:rFonts w:ascii="Times New Roman" w:eastAsia="Times New Roman" w:hAnsi="Times New Roman" w:cs="Times New Roman"/>
          <w:color w:val="000000" w:themeColor="text1"/>
          <w:sz w:val="24"/>
          <w:szCs w:val="24"/>
          <w:lang w:val="en"/>
        </w:rPr>
        <w:t xml:space="preserve"> to create, update, import, or extract. Not much going here.</w:t>
      </w:r>
    </w:p>
    <w:p w14:paraId="623DE347" w14:textId="20B2EF83"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Back to the Cognos Namespace. One special note it contains the IBM Cognos objects such as groups, roles, data sources, distribution lists and contacts, so basically an active directory.</w:t>
      </w:r>
    </w:p>
    <w:p w14:paraId="1D18D411" w14:textId="6821D8C6" w:rsidR="60E763E9" w:rsidRPr="00994628" w:rsidRDefault="00342780"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Lastly,</w:t>
      </w:r>
      <w:r w:rsidR="60E763E9" w:rsidRPr="00994628">
        <w:rPr>
          <w:rFonts w:ascii="Times New Roman" w:eastAsia="Times New Roman" w:hAnsi="Times New Roman" w:cs="Times New Roman"/>
          <w:color w:val="000000" w:themeColor="text1"/>
          <w:sz w:val="24"/>
          <w:szCs w:val="24"/>
          <w:lang w:val="en"/>
        </w:rPr>
        <w:t xml:space="preserve"> we have the IBM Cognos Application firewall. This is not something that should be skipped. It is known as CAF and is a security tool used to supplement the existing base Cognos security infrastructure at the application level. The idea behind CAF is that it “analyzes, modifies, and validates HTTP and XML requests before the gateways or dispatches process them, but before they’re sent to the requesting client/service.”  </w:t>
      </w:r>
      <w:r w:rsidRPr="00994628">
        <w:rPr>
          <w:rFonts w:ascii="Times New Roman" w:eastAsia="Times New Roman" w:hAnsi="Times New Roman" w:cs="Times New Roman"/>
          <w:color w:val="000000" w:themeColor="text1"/>
          <w:sz w:val="24"/>
          <w:szCs w:val="24"/>
          <w:lang w:val="en"/>
        </w:rPr>
        <w:t>It</w:t>
      </w:r>
      <w:r w:rsidR="60E763E9" w:rsidRPr="00994628">
        <w:rPr>
          <w:rFonts w:ascii="Times New Roman" w:eastAsia="Times New Roman" w:hAnsi="Times New Roman" w:cs="Times New Roman"/>
          <w:color w:val="000000" w:themeColor="text1"/>
          <w:sz w:val="24"/>
          <w:szCs w:val="24"/>
          <w:lang w:val="en"/>
        </w:rPr>
        <w:t xml:space="preserve"> acts as a proxy for Cognos gateways and dispatchers. </w:t>
      </w:r>
      <w:r w:rsidR="00DC5641" w:rsidRPr="00994628">
        <w:rPr>
          <w:rFonts w:ascii="Times New Roman" w:eastAsia="Times New Roman" w:hAnsi="Times New Roman" w:cs="Times New Roman"/>
          <w:color w:val="000000" w:themeColor="text1"/>
          <w:sz w:val="24"/>
          <w:szCs w:val="24"/>
          <w:lang w:val="en"/>
        </w:rPr>
        <w:t>Thus,</w:t>
      </w:r>
      <w:r w:rsidR="60E763E9" w:rsidRPr="00994628">
        <w:rPr>
          <w:rFonts w:ascii="Times New Roman" w:eastAsia="Times New Roman" w:hAnsi="Times New Roman" w:cs="Times New Roman"/>
          <w:color w:val="000000" w:themeColor="text1"/>
          <w:sz w:val="24"/>
          <w:szCs w:val="24"/>
          <w:lang w:val="en"/>
        </w:rPr>
        <w:t xml:space="preserve"> it prevents Cognos components from getting taken advantage or via malware. </w:t>
      </w:r>
      <w:r w:rsidR="00DC5641" w:rsidRPr="00994628">
        <w:rPr>
          <w:rFonts w:ascii="Times New Roman" w:eastAsia="Times New Roman" w:hAnsi="Times New Roman" w:cs="Times New Roman"/>
          <w:color w:val="000000" w:themeColor="text1"/>
          <w:sz w:val="24"/>
          <w:szCs w:val="24"/>
          <w:lang w:val="en"/>
        </w:rPr>
        <w:t>However,</w:t>
      </w:r>
      <w:r w:rsidR="60E763E9" w:rsidRPr="00994628">
        <w:rPr>
          <w:rFonts w:ascii="Times New Roman" w:eastAsia="Times New Roman" w:hAnsi="Times New Roman" w:cs="Times New Roman"/>
          <w:color w:val="000000" w:themeColor="text1"/>
          <w:sz w:val="24"/>
          <w:szCs w:val="24"/>
          <w:lang w:val="en"/>
        </w:rPr>
        <w:t xml:space="preserve"> for the most part it blows buffer overflows, and cross site scripting attacks through either script injection or redirection to other websites.</w:t>
      </w:r>
    </w:p>
    <w:p w14:paraId="44DC5711" w14:textId="26F347CD" w:rsidR="589D6256" w:rsidRPr="00994628" w:rsidRDefault="589D6256" w:rsidP="007C7131">
      <w:pPr>
        <w:spacing w:line="360" w:lineRule="auto"/>
        <w:ind w:left="360"/>
        <w:rPr>
          <w:rFonts w:ascii="Times New Roman" w:eastAsia="Times New Roman" w:hAnsi="Times New Roman" w:cs="Times New Roman"/>
          <w:sz w:val="24"/>
          <w:szCs w:val="24"/>
          <w:lang w:val="en"/>
        </w:rPr>
      </w:pPr>
    </w:p>
    <w:p w14:paraId="60A8143E" w14:textId="77777777" w:rsidR="008E70C5" w:rsidRPr="00994628" w:rsidRDefault="008E70C5" w:rsidP="007C7131">
      <w:pPr>
        <w:pStyle w:val="Heading2"/>
        <w:spacing w:line="360" w:lineRule="auto"/>
        <w:rPr>
          <w:rStyle w:val="IntenseReference"/>
          <w:rFonts w:ascii="Times New Roman" w:hAnsi="Times New Roman" w:cs="Times New Roman"/>
          <w:sz w:val="24"/>
          <w:szCs w:val="24"/>
          <w:u w:val="single"/>
        </w:rPr>
      </w:pPr>
      <w:bookmarkStart w:id="15" w:name="_Toc38961967"/>
      <w:r w:rsidRPr="00994628">
        <w:rPr>
          <w:rStyle w:val="IntenseReference"/>
          <w:rFonts w:ascii="Times New Roman" w:hAnsi="Times New Roman" w:cs="Times New Roman"/>
          <w:sz w:val="24"/>
          <w:szCs w:val="24"/>
          <w:u w:val="single"/>
        </w:rPr>
        <w:t>Costs: Licensing, Software, Hardware, &amp; installations</w:t>
      </w:r>
      <w:bookmarkEnd w:id="15"/>
    </w:p>
    <w:p w14:paraId="2C4540BC" w14:textId="11944695" w:rsidR="39650BF4" w:rsidRPr="00994628" w:rsidRDefault="39650BF4"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The overall costs of having an optimum </w:t>
      </w:r>
      <w:r w:rsidR="3E36C78F" w:rsidRPr="00994628">
        <w:rPr>
          <w:rFonts w:ascii="Times New Roman" w:eastAsia="Times New Roman" w:hAnsi="Times New Roman" w:cs="Times New Roman"/>
          <w:sz w:val="24"/>
          <w:szCs w:val="24"/>
          <w:lang w:val="en"/>
        </w:rPr>
        <w:t>custom IBM Cognos BI will highly varies depending on the components chosen for the tailored solution</w:t>
      </w:r>
      <w:r w:rsidR="4BCB2ACB" w:rsidRPr="00994628">
        <w:rPr>
          <w:rFonts w:ascii="Times New Roman" w:eastAsia="Times New Roman" w:hAnsi="Times New Roman" w:cs="Times New Roman"/>
          <w:sz w:val="24"/>
          <w:szCs w:val="24"/>
          <w:lang w:val="en"/>
        </w:rPr>
        <w:t xml:space="preserve">. However, </w:t>
      </w:r>
      <w:r w:rsidR="008E70C5" w:rsidRPr="00994628">
        <w:rPr>
          <w:rFonts w:ascii="Times New Roman" w:eastAsia="Times New Roman" w:hAnsi="Times New Roman" w:cs="Times New Roman"/>
          <w:sz w:val="24"/>
          <w:szCs w:val="24"/>
          <w:lang w:val="en"/>
        </w:rPr>
        <w:t>for a</w:t>
      </w:r>
      <w:r w:rsidR="59442550" w:rsidRPr="00994628">
        <w:rPr>
          <w:rFonts w:ascii="Times New Roman" w:eastAsia="Times New Roman" w:hAnsi="Times New Roman" w:cs="Times New Roman"/>
          <w:sz w:val="24"/>
          <w:szCs w:val="24"/>
          <w:lang w:val="en"/>
        </w:rPr>
        <w:t xml:space="preserve"> standard solution with somewhat limited functionalities, the </w:t>
      </w:r>
      <w:r w:rsidR="1D28FBAA" w:rsidRPr="00994628">
        <w:rPr>
          <w:rFonts w:ascii="Times New Roman" w:eastAsia="Times New Roman" w:hAnsi="Times New Roman" w:cs="Times New Roman"/>
          <w:sz w:val="24"/>
          <w:szCs w:val="24"/>
          <w:lang w:val="en"/>
        </w:rPr>
        <w:t>subscription costs include:</w:t>
      </w:r>
    </w:p>
    <w:p w14:paraId="05ECC413" w14:textId="75307F8F" w:rsidR="476915A2" w:rsidRPr="00994628" w:rsidRDefault="476915A2"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User pricing:</w:t>
      </w:r>
    </w:p>
    <w:p w14:paraId="6FA72166" w14:textId="268CE617" w:rsidR="476915A2" w:rsidRPr="00994628" w:rsidRDefault="476915A2" w:rsidP="007C7131">
      <w:pPr>
        <w:pStyle w:val="ListParagraph"/>
        <w:numPr>
          <w:ilvl w:val="0"/>
          <w:numId w:val="15"/>
        </w:numPr>
        <w:spacing w:line="360" w:lineRule="auto"/>
        <w:rPr>
          <w:rFonts w:ascii="Times New Roman" w:eastAsiaTheme="minorEastAsia" w:hAnsi="Times New Roman" w:cs="Times New Roman"/>
          <w:sz w:val="24"/>
          <w:szCs w:val="24"/>
        </w:rPr>
      </w:pPr>
      <w:r w:rsidRPr="00994628">
        <w:rPr>
          <w:rFonts w:ascii="Times New Roman" w:eastAsia="Times New Roman" w:hAnsi="Times New Roman" w:cs="Times New Roman"/>
          <w:sz w:val="24"/>
          <w:szCs w:val="24"/>
          <w:lang w:val="en"/>
        </w:rPr>
        <w:t>A workgroup license is $75 per user, per month, with a minimum subscription of 50 users and a minimum six-month term. It is renewed semi-annually with monthly billing.</w:t>
      </w:r>
    </w:p>
    <w:p w14:paraId="461DAB4C" w14:textId="7E391725" w:rsidR="476915A2" w:rsidRPr="00994628" w:rsidRDefault="476915A2" w:rsidP="007C7131">
      <w:pPr>
        <w:pStyle w:val="ListParagraph"/>
        <w:numPr>
          <w:ilvl w:val="0"/>
          <w:numId w:val="15"/>
        </w:numPr>
        <w:spacing w:line="360" w:lineRule="auto"/>
        <w:rPr>
          <w:rFonts w:ascii="Times New Roman" w:eastAsiaTheme="minorEastAsia" w:hAnsi="Times New Roman" w:cs="Times New Roman"/>
          <w:sz w:val="24"/>
          <w:szCs w:val="24"/>
        </w:rPr>
      </w:pPr>
      <w:r w:rsidRPr="00994628">
        <w:rPr>
          <w:rFonts w:ascii="Times New Roman" w:eastAsia="Times New Roman" w:hAnsi="Times New Roman" w:cs="Times New Roman"/>
          <w:sz w:val="24"/>
          <w:szCs w:val="24"/>
          <w:lang w:val="en"/>
        </w:rPr>
        <w:t>A standard license is $95 per user, per month, with a minimum subscription of 100 users and a minimum one-year term. It is billed monthly and renewed annually.</w:t>
      </w:r>
    </w:p>
    <w:p w14:paraId="300EC165" w14:textId="4F2D437B" w:rsidR="476915A2" w:rsidRPr="00994628" w:rsidRDefault="476915A2" w:rsidP="007C7131">
      <w:pPr>
        <w:pStyle w:val="ListParagraph"/>
        <w:numPr>
          <w:ilvl w:val="0"/>
          <w:numId w:val="15"/>
        </w:numPr>
        <w:spacing w:line="360" w:lineRule="auto"/>
        <w:rPr>
          <w:rFonts w:ascii="Times New Roman" w:eastAsiaTheme="minorEastAsia" w:hAnsi="Times New Roman" w:cs="Times New Roman"/>
          <w:sz w:val="24"/>
          <w:szCs w:val="24"/>
        </w:rPr>
      </w:pPr>
      <w:r w:rsidRPr="00994628">
        <w:rPr>
          <w:rFonts w:ascii="Times New Roman" w:eastAsia="Times New Roman" w:hAnsi="Times New Roman" w:cs="Times New Roman"/>
          <w:sz w:val="24"/>
          <w:szCs w:val="24"/>
          <w:lang w:val="en"/>
        </w:rPr>
        <w:lastRenderedPageBreak/>
        <w:t>An enterprise license is $125 per user, per month, with a minimum subscription of 150 users and a minimum one-year term. It is billed monthly and renewed annually.</w:t>
      </w:r>
    </w:p>
    <w:p w14:paraId="577404CE" w14:textId="2881EC84" w:rsidR="476915A2" w:rsidRPr="00994628" w:rsidRDefault="476915A2"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Administrator</w:t>
      </w:r>
      <w:r w:rsidR="6D12A88B" w:rsidRPr="00994628">
        <w:rPr>
          <w:rFonts w:ascii="Times New Roman" w:eastAsia="Times New Roman" w:hAnsi="Times New Roman" w:cs="Times New Roman"/>
          <w:sz w:val="24"/>
          <w:szCs w:val="24"/>
          <w:lang w:val="en"/>
        </w:rPr>
        <w:t xml:space="preserve"> pricing:</w:t>
      </w:r>
    </w:p>
    <w:p w14:paraId="001082E8" w14:textId="404D8AD5"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Analytics Administrator (authorized user [AU]): List price is $15,100 per AU; typical discount is 30% and annual support percentage is 20%.</w:t>
      </w:r>
    </w:p>
    <w:p w14:paraId="0877A317" w14:textId="561FC031"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Analytics Explorer (authorized user and processor [PVU]):</w:t>
      </w:r>
      <w:r w:rsidRPr="00994628">
        <w:rPr>
          <w:rFonts w:ascii="Times New Roman" w:eastAsia="Times New Roman" w:hAnsi="Times New Roman" w:cs="Times New Roman"/>
          <w:b/>
          <w:bCs/>
          <w:sz w:val="24"/>
          <w:szCs w:val="24"/>
          <w:lang w:val="en"/>
        </w:rPr>
        <w:t xml:space="preserve"> </w:t>
      </w:r>
      <w:r w:rsidRPr="00994628">
        <w:rPr>
          <w:rFonts w:ascii="Times New Roman" w:eastAsia="Times New Roman" w:hAnsi="Times New Roman" w:cs="Times New Roman"/>
          <w:sz w:val="24"/>
          <w:szCs w:val="24"/>
          <w:lang w:val="en"/>
        </w:rPr>
        <w:t>$2,500 per AU; typical discount is 30% and annual support percentage is 20%.</w:t>
      </w:r>
    </w:p>
    <w:p w14:paraId="5CC7A5B4" w14:textId="222AB5B3"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Analytics User Authorized (user and processor [PVU]): $1,350 per AU; typical discount is 30% and annual support percentage 20%.</w:t>
      </w:r>
    </w:p>
    <w:p w14:paraId="697F30FF" w14:textId="234259BA"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Information Distribution (processor [PVU]): $500 per PVU; typical discount is 30% and annual support percentage is 20%.</w:t>
      </w:r>
    </w:p>
    <w:p w14:paraId="108E07B4" w14:textId="083E604E" w:rsidR="008E70C5" w:rsidRPr="00994628" w:rsidRDefault="613FA07C"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Furthermore, there is </w:t>
      </w:r>
      <w:r w:rsidR="12169AF5" w:rsidRPr="00994628">
        <w:rPr>
          <w:rFonts w:ascii="Times New Roman" w:eastAsia="Times New Roman" w:hAnsi="Times New Roman" w:cs="Times New Roman"/>
          <w:sz w:val="24"/>
          <w:szCs w:val="24"/>
          <w:lang w:val="en"/>
        </w:rPr>
        <w:t xml:space="preserve">a free trial available and a student subscription </w:t>
      </w:r>
      <w:r w:rsidR="6FE3E827" w:rsidRPr="00994628">
        <w:rPr>
          <w:rFonts w:ascii="Times New Roman" w:eastAsia="Times New Roman" w:hAnsi="Times New Roman" w:cs="Times New Roman"/>
          <w:sz w:val="24"/>
          <w:szCs w:val="24"/>
          <w:lang w:val="en"/>
        </w:rPr>
        <w:t>accessible through universities that have the agreement with IBM.</w:t>
      </w:r>
      <w:r w:rsidR="754B1B4D" w:rsidRPr="00994628">
        <w:rPr>
          <w:rFonts w:ascii="Times New Roman" w:eastAsia="Times New Roman" w:hAnsi="Times New Roman" w:cs="Times New Roman"/>
          <w:sz w:val="24"/>
          <w:szCs w:val="24"/>
          <w:lang w:val="en"/>
        </w:rPr>
        <w:t xml:space="preserve"> Also, additional costs of installation (servers</w:t>
      </w:r>
      <w:r w:rsidR="0BF1F98C" w:rsidRPr="00994628">
        <w:rPr>
          <w:rFonts w:ascii="Times New Roman" w:eastAsia="Times New Roman" w:hAnsi="Times New Roman" w:cs="Times New Roman"/>
          <w:sz w:val="24"/>
          <w:szCs w:val="24"/>
          <w:lang w:val="en"/>
        </w:rPr>
        <w:t xml:space="preserve"> for instance)</w:t>
      </w:r>
      <w:r w:rsidR="754B1B4D" w:rsidRPr="00994628">
        <w:rPr>
          <w:rFonts w:ascii="Times New Roman" w:eastAsia="Times New Roman" w:hAnsi="Times New Roman" w:cs="Times New Roman"/>
          <w:sz w:val="24"/>
          <w:szCs w:val="24"/>
          <w:lang w:val="en"/>
        </w:rPr>
        <w:t xml:space="preserve">, maintenance </w:t>
      </w:r>
      <w:r w:rsidR="337F51AF" w:rsidRPr="00994628">
        <w:rPr>
          <w:rFonts w:ascii="Times New Roman" w:eastAsia="Times New Roman" w:hAnsi="Times New Roman" w:cs="Times New Roman"/>
          <w:sz w:val="24"/>
          <w:szCs w:val="24"/>
          <w:lang w:val="en"/>
        </w:rPr>
        <w:t>will be applied depend</w:t>
      </w:r>
      <w:r w:rsidR="21D7E22B" w:rsidRPr="00994628">
        <w:rPr>
          <w:rFonts w:ascii="Times New Roman" w:eastAsia="Times New Roman" w:hAnsi="Times New Roman" w:cs="Times New Roman"/>
          <w:sz w:val="24"/>
          <w:szCs w:val="24"/>
          <w:lang w:val="en"/>
        </w:rPr>
        <w:t xml:space="preserve">ing on your custom solution. </w:t>
      </w:r>
    </w:p>
    <w:p w14:paraId="6A574C01" w14:textId="4305F428" w:rsidR="008E70C5" w:rsidRPr="00994628" w:rsidRDefault="008E70C5" w:rsidP="007C7131">
      <w:pPr>
        <w:pStyle w:val="Heading2"/>
        <w:spacing w:line="360" w:lineRule="auto"/>
        <w:rPr>
          <w:rStyle w:val="IntenseReference"/>
          <w:rFonts w:ascii="Times New Roman" w:hAnsi="Times New Roman" w:cs="Times New Roman"/>
          <w:sz w:val="24"/>
          <w:szCs w:val="24"/>
          <w:u w:val="single"/>
        </w:rPr>
      </w:pPr>
      <w:bookmarkStart w:id="16" w:name="_Toc38961968"/>
      <w:r w:rsidRPr="00994628">
        <w:rPr>
          <w:rStyle w:val="IntenseReference"/>
          <w:rFonts w:ascii="Times New Roman" w:hAnsi="Times New Roman" w:cs="Times New Roman"/>
          <w:sz w:val="24"/>
          <w:szCs w:val="24"/>
          <w:u w:val="single"/>
        </w:rPr>
        <w:t>Usability: Implementation, ease of use, platforms supported</w:t>
      </w:r>
      <w:bookmarkEnd w:id="16"/>
    </w:p>
    <w:p w14:paraId="42DBA98A" w14:textId="7F7E30F8" w:rsidR="009A195F" w:rsidRPr="00994628" w:rsidRDefault="009A195F" w:rsidP="007C7131">
      <w:pPr>
        <w:pStyle w:val="NormalWeb"/>
        <w:shd w:val="clear" w:color="auto" w:fill="FFFFFF"/>
        <w:spacing w:line="360" w:lineRule="auto"/>
      </w:pPr>
      <w:r w:rsidRPr="00994628">
        <w:rPr>
          <w:lang w:val="en"/>
        </w:rPr>
        <w:t xml:space="preserve">IBM Cognos </w:t>
      </w:r>
      <w:r w:rsidR="00D54D14" w:rsidRPr="00994628">
        <w:rPr>
          <w:lang w:val="en"/>
        </w:rPr>
        <w:t xml:space="preserve">has an intuitive and </w:t>
      </w:r>
      <w:r w:rsidR="000418A9" w:rsidRPr="00994628">
        <w:rPr>
          <w:lang w:val="en"/>
        </w:rPr>
        <w:t>user-friendly</w:t>
      </w:r>
      <w:r w:rsidR="00D54D14" w:rsidRPr="00994628">
        <w:rPr>
          <w:lang w:val="en"/>
        </w:rPr>
        <w:t xml:space="preserve"> interface</w:t>
      </w:r>
      <w:r w:rsidR="009E7D57" w:rsidRPr="00994628">
        <w:rPr>
          <w:lang w:val="en"/>
        </w:rPr>
        <w:t xml:space="preserve"> which is accessible </w:t>
      </w:r>
      <w:r w:rsidR="00501579" w:rsidRPr="00994628">
        <w:rPr>
          <w:lang w:val="en"/>
        </w:rPr>
        <w:t xml:space="preserve">through several types of supports </w:t>
      </w:r>
      <w:r w:rsidR="00EA3695" w:rsidRPr="00994628">
        <w:rPr>
          <w:lang w:val="en"/>
        </w:rPr>
        <w:t xml:space="preserve">like mobile and desktop. However, </w:t>
      </w:r>
      <w:r w:rsidR="003710D9" w:rsidRPr="00994628">
        <w:rPr>
          <w:lang w:val="en"/>
        </w:rPr>
        <w:t xml:space="preserve">there is need for expert level skillsets to set up </w:t>
      </w:r>
      <w:r w:rsidR="000418A9" w:rsidRPr="00994628">
        <w:rPr>
          <w:lang w:val="en"/>
        </w:rPr>
        <w:t xml:space="preserve">the enterprise web-based solution. </w:t>
      </w:r>
      <w:r w:rsidR="00EB5CA8" w:rsidRPr="00994628">
        <w:rPr>
          <w:lang w:val="en"/>
        </w:rPr>
        <w:t xml:space="preserve">There is also availability of free and on demand paid training materials that can help users familiarize and understand the </w:t>
      </w:r>
      <w:r w:rsidR="004168AF" w:rsidRPr="00994628">
        <w:rPr>
          <w:lang w:val="en"/>
        </w:rPr>
        <w:t xml:space="preserve">application. It is also supported by </w:t>
      </w:r>
      <w:r w:rsidR="004168AF" w:rsidRPr="00994628">
        <w:t>UNIX, WINDOWS, MAC and LINUX Operating Systems.</w:t>
      </w:r>
      <w:r w:rsidRPr="00994628">
        <w:rPr>
          <w:lang w:val="en"/>
        </w:rPr>
        <w:br/>
      </w:r>
    </w:p>
    <w:p w14:paraId="583877ED" w14:textId="507736DE" w:rsidR="589D6256" w:rsidRPr="00994628" w:rsidRDefault="589D6256" w:rsidP="007C7131">
      <w:pPr>
        <w:spacing w:line="360" w:lineRule="auto"/>
        <w:rPr>
          <w:rFonts w:ascii="Times New Roman" w:eastAsia="Times New Roman" w:hAnsi="Times New Roman" w:cs="Times New Roman"/>
          <w:sz w:val="24"/>
          <w:szCs w:val="24"/>
          <w:lang w:val="en"/>
        </w:rPr>
      </w:pPr>
    </w:p>
    <w:p w14:paraId="289C7DA3" w14:textId="1BB55448" w:rsidR="7CA0F5BC" w:rsidRPr="00994628" w:rsidRDefault="7CA0F5BC" w:rsidP="007C7131">
      <w:pPr>
        <w:spacing w:line="360" w:lineRule="auto"/>
        <w:rPr>
          <w:rFonts w:ascii="Times New Roman" w:eastAsia="Times New Roman" w:hAnsi="Times New Roman" w:cs="Times New Roman"/>
          <w:b/>
          <w:bCs/>
          <w:sz w:val="24"/>
          <w:szCs w:val="24"/>
          <w:lang w:val="en"/>
        </w:rPr>
      </w:pPr>
    </w:p>
    <w:p w14:paraId="18156C43" w14:textId="7C9981BA" w:rsidR="2470EA63" w:rsidRPr="00994628" w:rsidRDefault="2470EA63" w:rsidP="007C7131">
      <w:pPr>
        <w:spacing w:line="360" w:lineRule="auto"/>
        <w:rPr>
          <w:rFonts w:ascii="Times New Roman" w:eastAsia="Times New Roman" w:hAnsi="Times New Roman" w:cs="Times New Roman"/>
          <w:color w:val="000000" w:themeColor="text1"/>
          <w:sz w:val="24"/>
          <w:szCs w:val="24"/>
          <w:lang w:val="en"/>
        </w:rPr>
      </w:pPr>
    </w:p>
    <w:p w14:paraId="4B3D2D12" w14:textId="77777777" w:rsidR="00A908EA" w:rsidRPr="00994628" w:rsidRDefault="00A908EA" w:rsidP="007C7131">
      <w:pPr>
        <w:spacing w:line="360" w:lineRule="auto"/>
        <w:rPr>
          <w:rFonts w:ascii="Times New Roman" w:eastAsia="Times New Roman" w:hAnsi="Times New Roman" w:cs="Times New Roman"/>
          <w:color w:val="000000" w:themeColor="text1"/>
          <w:sz w:val="24"/>
          <w:szCs w:val="24"/>
        </w:rPr>
      </w:pPr>
    </w:p>
    <w:p w14:paraId="1159EE6D" w14:textId="77777777" w:rsidR="00A908EA" w:rsidRPr="00994628" w:rsidRDefault="00A908EA" w:rsidP="007C7131">
      <w:pPr>
        <w:spacing w:line="360" w:lineRule="auto"/>
        <w:jc w:val="center"/>
        <w:rPr>
          <w:rFonts w:ascii="Times New Roman" w:eastAsia="Times New Roman" w:hAnsi="Times New Roman" w:cs="Times New Roman"/>
          <w:color w:val="000000" w:themeColor="text1"/>
          <w:sz w:val="24"/>
          <w:szCs w:val="24"/>
        </w:rPr>
      </w:pPr>
    </w:p>
    <w:p w14:paraId="742CC230" w14:textId="5DB4F6C3" w:rsidR="00A908EA" w:rsidRPr="00994628" w:rsidRDefault="00A908EA" w:rsidP="007C7131">
      <w:pPr>
        <w:spacing w:line="360" w:lineRule="auto"/>
        <w:jc w:val="center"/>
        <w:rPr>
          <w:rFonts w:ascii="Times New Roman" w:eastAsia="Times New Roman" w:hAnsi="Times New Roman" w:cs="Times New Roman"/>
          <w:color w:val="000000" w:themeColor="text1"/>
          <w:sz w:val="24"/>
          <w:szCs w:val="24"/>
        </w:rPr>
      </w:pPr>
    </w:p>
    <w:p w14:paraId="3F6740A0" w14:textId="71D0DDD9" w:rsidR="00FD5241" w:rsidRPr="00994628" w:rsidRDefault="004B1859" w:rsidP="007C7131">
      <w:pPr>
        <w:pStyle w:val="Heading1"/>
        <w:spacing w:line="360" w:lineRule="auto"/>
        <w:rPr>
          <w:rFonts w:ascii="Times New Roman" w:hAnsi="Times New Roman" w:cs="Times New Roman"/>
        </w:rPr>
      </w:pPr>
      <w:bookmarkStart w:id="17" w:name="_Toc38961969"/>
      <w:r w:rsidRPr="00994628">
        <w:rPr>
          <w:rFonts w:ascii="Times New Roman" w:hAnsi="Times New Roman" w:cs="Times New Roman"/>
        </w:rPr>
        <w:t xml:space="preserve">CHAPTER </w:t>
      </w:r>
      <w:r w:rsidR="00A32F0A" w:rsidRPr="00994628">
        <w:rPr>
          <w:rFonts w:ascii="Times New Roman" w:hAnsi="Times New Roman" w:cs="Times New Roman"/>
        </w:rPr>
        <w:t>5</w:t>
      </w:r>
      <w:r w:rsidRPr="00994628">
        <w:rPr>
          <w:rFonts w:ascii="Times New Roman" w:hAnsi="Times New Roman" w:cs="Times New Roman"/>
        </w:rPr>
        <w:t>- EVALUATION</w:t>
      </w:r>
      <w:r w:rsidR="00D976E5" w:rsidRPr="00994628">
        <w:rPr>
          <w:rFonts w:ascii="Times New Roman" w:hAnsi="Times New Roman" w:cs="Times New Roman"/>
        </w:rPr>
        <w:t xml:space="preserve"> OF </w:t>
      </w:r>
      <w:r w:rsidRPr="00994628">
        <w:rPr>
          <w:rFonts w:ascii="Times New Roman" w:hAnsi="Times New Roman" w:cs="Times New Roman"/>
        </w:rPr>
        <w:t>SISENSE</w:t>
      </w:r>
      <w:r w:rsidR="00B16883" w:rsidRPr="00994628">
        <w:rPr>
          <w:rFonts w:ascii="Times New Roman" w:hAnsi="Times New Roman" w:cs="Times New Roman"/>
        </w:rPr>
        <w:t xml:space="preserve"> </w:t>
      </w:r>
      <w:r w:rsidR="00D976E5" w:rsidRPr="00994628">
        <w:rPr>
          <w:rFonts w:ascii="Times New Roman" w:hAnsi="Times New Roman" w:cs="Times New Roman"/>
        </w:rPr>
        <w:t xml:space="preserve">BASED ON </w:t>
      </w:r>
      <w:r w:rsidR="004B5239" w:rsidRPr="00994628">
        <w:rPr>
          <w:rFonts w:ascii="Times New Roman" w:hAnsi="Times New Roman" w:cs="Times New Roman"/>
        </w:rPr>
        <w:t>CRITERIA</w:t>
      </w:r>
      <w:bookmarkEnd w:id="17"/>
    </w:p>
    <w:p w14:paraId="08BB3D9C" w14:textId="77777777" w:rsidR="000B67C7" w:rsidRPr="00994628" w:rsidRDefault="000B67C7" w:rsidP="007C7131">
      <w:pPr>
        <w:pStyle w:val="Heading1"/>
        <w:spacing w:line="360" w:lineRule="auto"/>
        <w:rPr>
          <w:rFonts w:ascii="Times New Roman" w:hAnsi="Times New Roman" w:cs="Times New Roman"/>
        </w:rPr>
      </w:pPr>
    </w:p>
    <w:p w14:paraId="4756B080" w14:textId="08406449" w:rsidR="00A908EA" w:rsidRPr="00994628" w:rsidRDefault="00A908EA" w:rsidP="007C7131">
      <w:pPr>
        <w:pStyle w:val="Heading2"/>
        <w:spacing w:line="360" w:lineRule="auto"/>
        <w:rPr>
          <w:rStyle w:val="IntenseReference"/>
          <w:rFonts w:ascii="Times New Roman" w:hAnsi="Times New Roman" w:cs="Times New Roman"/>
          <w:sz w:val="24"/>
          <w:szCs w:val="24"/>
          <w:u w:val="single"/>
        </w:rPr>
      </w:pPr>
      <w:bookmarkStart w:id="18" w:name="_Toc38961970"/>
      <w:r w:rsidRPr="00994628">
        <w:rPr>
          <w:rStyle w:val="IntenseReference"/>
          <w:rFonts w:ascii="Times New Roman" w:hAnsi="Times New Roman" w:cs="Times New Roman"/>
          <w:sz w:val="24"/>
          <w:szCs w:val="24"/>
          <w:u w:val="single"/>
        </w:rPr>
        <w:t>How does the tool deal with multi-dimensional dataset (Cube) and data in general?</w:t>
      </w:r>
      <w:bookmarkEnd w:id="18"/>
      <w:r w:rsidRPr="00994628">
        <w:rPr>
          <w:rStyle w:val="IntenseReference"/>
          <w:rFonts w:ascii="Times New Roman" w:hAnsi="Times New Roman" w:cs="Times New Roman"/>
          <w:sz w:val="24"/>
          <w:szCs w:val="24"/>
          <w:u w:val="single"/>
        </w:rPr>
        <w:t xml:space="preserve"> </w:t>
      </w:r>
    </w:p>
    <w:p w14:paraId="7D6DFF56" w14:textId="2EBEB1AD" w:rsidR="00DF5616"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As earlier defined above; Cubes are used to generate data from users, afterwards stored to perform calculations as needed. Sisense uses two data models to store and manage data. Designers utilize </w:t>
      </w:r>
      <w:r w:rsidR="6658A0FE" w:rsidRPr="00994628">
        <w:rPr>
          <w:rFonts w:ascii="Times New Roman" w:eastAsia="Times New Roman" w:hAnsi="Times New Roman" w:cs="Times New Roman"/>
          <w:color w:val="000000" w:themeColor="text1"/>
          <w:sz w:val="24"/>
          <w:szCs w:val="24"/>
          <w:lang w:val="en"/>
        </w:rPr>
        <w:t>S</w:t>
      </w:r>
      <w:r w:rsidRPr="00994628">
        <w:rPr>
          <w:rFonts w:ascii="Times New Roman" w:eastAsia="Times New Roman" w:hAnsi="Times New Roman" w:cs="Times New Roman"/>
          <w:color w:val="000000" w:themeColor="text1"/>
          <w:sz w:val="24"/>
          <w:szCs w:val="24"/>
          <w:lang w:val="en"/>
        </w:rPr>
        <w:t>isense to create data and live models in representing data that can be used to support dashboards. There are two types of data models used in Sisense; Elastic Cube models and live models. The former is high performance database designed to resist broad and deep queries for any business intelligence application while the latter is not a database but used to run queries directly against the data source.</w:t>
      </w:r>
    </w:p>
    <w:p w14:paraId="1719B587" w14:textId="38FB9D24" w:rsidR="65BB824C"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 Elastic cube models assist a designer to import data from various data sources which will become the database that supports the designer’s dashboard. Either of the data models can be used when working on your dashboard. However, the elastic cubes models are known to be faster to use especially when working with extensive dashboards with large data sets. When a designer is working with real-time updates, it’s advisable to use the live model.</w:t>
      </w:r>
    </w:p>
    <w:p w14:paraId="7FC8F28D" w14:textId="4C0030E8" w:rsidR="00DF5616"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Elastic cube models assist a designer to import data from various data sources which will become the database that supports the designer’s dashboard. Either of the data models can be used when working on your dashboard. However, the elastic cubes models are known to be faster to use especially when working with extensive dashboards with large data sets. When a designer is working with real-time updates, it’s advisable to use the live model.</w:t>
      </w:r>
    </w:p>
    <w:p w14:paraId="7AE65264" w14:textId="03D90902" w:rsidR="2470EA63"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Elastic cubes connect a designer to its data source where it can import data. After data is imported, the designer can go on to build the elastic cube. Live models are built on live connections to a data source. Data can be derived from connection and credential information to data sources.  After live model is published, it is added to the list of data models where the designer can select from when working with dashboards.</w:t>
      </w:r>
    </w:p>
    <w:p w14:paraId="38C8D371" w14:textId="77777777" w:rsidR="00FD5241" w:rsidRPr="00994628" w:rsidRDefault="00FD5241" w:rsidP="007C7131">
      <w:pPr>
        <w:spacing w:line="360" w:lineRule="auto"/>
        <w:rPr>
          <w:rStyle w:val="IntenseReference"/>
          <w:rFonts w:ascii="Times New Roman" w:hAnsi="Times New Roman" w:cs="Times New Roman"/>
          <w:sz w:val="24"/>
          <w:szCs w:val="24"/>
          <w:u w:val="single"/>
        </w:rPr>
      </w:pPr>
      <w:r w:rsidRPr="00994628">
        <w:rPr>
          <w:rStyle w:val="IntenseReference"/>
          <w:rFonts w:ascii="Times New Roman" w:hAnsi="Times New Roman" w:cs="Times New Roman"/>
          <w:sz w:val="24"/>
          <w:szCs w:val="24"/>
          <w:u w:val="single"/>
        </w:rPr>
        <w:br w:type="page"/>
      </w:r>
    </w:p>
    <w:p w14:paraId="04B25356" w14:textId="77777777" w:rsidR="00DF5616" w:rsidRPr="00994628" w:rsidRDefault="00DF5616" w:rsidP="007C7131">
      <w:pPr>
        <w:pStyle w:val="Heading2"/>
        <w:spacing w:line="360" w:lineRule="auto"/>
        <w:rPr>
          <w:rStyle w:val="IntenseReference"/>
          <w:rFonts w:ascii="Times New Roman" w:hAnsi="Times New Roman" w:cs="Times New Roman"/>
          <w:sz w:val="24"/>
          <w:szCs w:val="24"/>
          <w:u w:val="single"/>
        </w:rPr>
      </w:pPr>
      <w:bookmarkStart w:id="19" w:name="_Toc38961971"/>
      <w:r w:rsidRPr="00994628">
        <w:rPr>
          <w:rStyle w:val="IntenseReference"/>
          <w:rFonts w:ascii="Times New Roman" w:hAnsi="Times New Roman" w:cs="Times New Roman"/>
          <w:sz w:val="24"/>
          <w:szCs w:val="24"/>
          <w:u w:val="single"/>
        </w:rPr>
        <w:lastRenderedPageBreak/>
        <w:t>Performance: Query and Storage performance</w:t>
      </w:r>
      <w:bookmarkEnd w:id="19"/>
    </w:p>
    <w:p w14:paraId="12E74FB1" w14:textId="78D2BEED" w:rsidR="6E39E47D" w:rsidRPr="00994628" w:rsidRDefault="00241570"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All the tasks done on Sisense is being carried out on a dashboard. A dashboard is a collection of widgets that displays the data selected to design. Widgets are dynamic visualizations of data. So, the performance of the dashboard is very important to the designer. </w:t>
      </w:r>
      <w:r w:rsidR="6E39E47D" w:rsidRPr="00994628">
        <w:rPr>
          <w:rFonts w:ascii="Times New Roman" w:eastAsia="Times New Roman" w:hAnsi="Times New Roman" w:cs="Times New Roman"/>
          <w:color w:val="000000" w:themeColor="text1"/>
          <w:sz w:val="24"/>
          <w:szCs w:val="24"/>
          <w:lang w:val="en"/>
        </w:rPr>
        <w:t xml:space="preserve">Sisense provides a good dashboard </w:t>
      </w:r>
      <w:r w:rsidR="005519CA" w:rsidRPr="00994628">
        <w:rPr>
          <w:rFonts w:ascii="Times New Roman" w:eastAsia="Times New Roman" w:hAnsi="Times New Roman" w:cs="Times New Roman"/>
          <w:color w:val="000000" w:themeColor="text1"/>
          <w:sz w:val="24"/>
          <w:szCs w:val="24"/>
          <w:lang w:val="en"/>
        </w:rPr>
        <w:t>performance for</w:t>
      </w:r>
      <w:r w:rsidR="6E39E47D" w:rsidRPr="00994628">
        <w:rPr>
          <w:rFonts w:ascii="Times New Roman" w:eastAsia="Times New Roman" w:hAnsi="Times New Roman" w:cs="Times New Roman"/>
          <w:color w:val="000000" w:themeColor="text1"/>
          <w:sz w:val="24"/>
          <w:szCs w:val="24"/>
          <w:lang w:val="en"/>
        </w:rPr>
        <w:t xml:space="preserve"> its users. </w:t>
      </w:r>
      <w:r w:rsidR="5B4852B6" w:rsidRPr="00994628">
        <w:rPr>
          <w:rFonts w:ascii="Times New Roman" w:eastAsia="Times New Roman" w:hAnsi="Times New Roman" w:cs="Times New Roman"/>
          <w:color w:val="000000" w:themeColor="text1"/>
          <w:sz w:val="24"/>
          <w:szCs w:val="24"/>
          <w:lang w:val="en"/>
        </w:rPr>
        <w:t xml:space="preserve">A </w:t>
      </w:r>
      <w:r w:rsidR="7B270A49" w:rsidRPr="00994628">
        <w:rPr>
          <w:rFonts w:ascii="Times New Roman" w:eastAsia="Times New Roman" w:hAnsi="Times New Roman" w:cs="Times New Roman"/>
          <w:color w:val="000000" w:themeColor="text1"/>
          <w:sz w:val="24"/>
          <w:szCs w:val="24"/>
          <w:lang w:val="en"/>
        </w:rPr>
        <w:t xml:space="preserve">good </w:t>
      </w:r>
      <w:r w:rsidR="5B4852B6" w:rsidRPr="00994628">
        <w:rPr>
          <w:rFonts w:ascii="Times New Roman" w:eastAsia="Times New Roman" w:hAnsi="Times New Roman" w:cs="Times New Roman"/>
          <w:color w:val="000000" w:themeColor="text1"/>
          <w:sz w:val="24"/>
          <w:szCs w:val="24"/>
          <w:lang w:val="en"/>
        </w:rPr>
        <w:t>dashboard</w:t>
      </w:r>
      <w:r w:rsidR="61BAE928" w:rsidRPr="00994628">
        <w:rPr>
          <w:rFonts w:ascii="Times New Roman" w:eastAsia="Times New Roman" w:hAnsi="Times New Roman" w:cs="Times New Roman"/>
          <w:color w:val="000000" w:themeColor="text1"/>
          <w:sz w:val="24"/>
          <w:szCs w:val="24"/>
          <w:lang w:val="en"/>
        </w:rPr>
        <w:t xml:space="preserve"> performance is important for designers when loading data</w:t>
      </w:r>
      <w:r w:rsidR="1639B266" w:rsidRPr="00994628">
        <w:rPr>
          <w:rFonts w:ascii="Times New Roman" w:eastAsia="Times New Roman" w:hAnsi="Times New Roman" w:cs="Times New Roman"/>
          <w:color w:val="000000" w:themeColor="text1"/>
          <w:sz w:val="24"/>
          <w:szCs w:val="24"/>
          <w:lang w:val="en"/>
        </w:rPr>
        <w:t xml:space="preserve"> and running queries and Sisense has designed its software </w:t>
      </w:r>
      <w:r w:rsidR="27A8B9F1" w:rsidRPr="00994628">
        <w:rPr>
          <w:rFonts w:ascii="Times New Roman" w:eastAsia="Times New Roman" w:hAnsi="Times New Roman" w:cs="Times New Roman"/>
          <w:color w:val="000000" w:themeColor="text1"/>
          <w:sz w:val="24"/>
          <w:szCs w:val="24"/>
          <w:lang w:val="en"/>
        </w:rPr>
        <w:t>to return queries very quickly. They do this by optimizing load time relative to the data the dashboard is processing.</w:t>
      </w:r>
      <w:r w:rsidR="5B4852B6" w:rsidRPr="00994628">
        <w:rPr>
          <w:rFonts w:ascii="Times New Roman" w:eastAsia="Times New Roman" w:hAnsi="Times New Roman" w:cs="Times New Roman"/>
          <w:color w:val="000000" w:themeColor="text1"/>
          <w:sz w:val="24"/>
          <w:szCs w:val="24"/>
          <w:lang w:val="en"/>
        </w:rPr>
        <w:t xml:space="preserve"> </w:t>
      </w:r>
      <w:r w:rsidR="41AB9D35" w:rsidRPr="00994628">
        <w:rPr>
          <w:rFonts w:ascii="Times New Roman" w:eastAsia="Times New Roman" w:hAnsi="Times New Roman" w:cs="Times New Roman"/>
          <w:color w:val="000000" w:themeColor="text1"/>
          <w:sz w:val="24"/>
          <w:szCs w:val="24"/>
          <w:lang w:val="en"/>
        </w:rPr>
        <w:t xml:space="preserve"> </w:t>
      </w:r>
      <w:r w:rsidR="4F19B574" w:rsidRPr="00994628">
        <w:rPr>
          <w:rFonts w:ascii="Times New Roman" w:eastAsia="Times New Roman" w:hAnsi="Times New Roman" w:cs="Times New Roman"/>
          <w:color w:val="000000" w:themeColor="text1"/>
          <w:sz w:val="24"/>
          <w:szCs w:val="24"/>
          <w:lang w:val="en"/>
        </w:rPr>
        <w:t xml:space="preserve">The </w:t>
      </w:r>
      <w:r w:rsidR="75745609" w:rsidRPr="00994628">
        <w:rPr>
          <w:rFonts w:ascii="Times New Roman" w:eastAsia="Times New Roman" w:hAnsi="Times New Roman" w:cs="Times New Roman"/>
          <w:color w:val="000000" w:themeColor="text1"/>
          <w:sz w:val="24"/>
          <w:szCs w:val="24"/>
          <w:lang w:val="en"/>
        </w:rPr>
        <w:t>performance</w:t>
      </w:r>
      <w:r w:rsidR="4F19B574" w:rsidRPr="00994628">
        <w:rPr>
          <w:rFonts w:ascii="Times New Roman" w:eastAsia="Times New Roman" w:hAnsi="Times New Roman" w:cs="Times New Roman"/>
          <w:color w:val="000000" w:themeColor="text1"/>
          <w:sz w:val="24"/>
          <w:szCs w:val="24"/>
          <w:lang w:val="en"/>
        </w:rPr>
        <w:t xml:space="preserve"> on Sisense is great because the RAM consumption on </w:t>
      </w:r>
      <w:r w:rsidR="005519CA" w:rsidRPr="00994628">
        <w:rPr>
          <w:rFonts w:ascii="Times New Roman" w:eastAsia="Times New Roman" w:hAnsi="Times New Roman" w:cs="Times New Roman"/>
          <w:color w:val="000000" w:themeColor="text1"/>
          <w:sz w:val="24"/>
          <w:szCs w:val="24"/>
          <w:lang w:val="en"/>
        </w:rPr>
        <w:t xml:space="preserve">its </w:t>
      </w:r>
      <w:proofErr w:type="spellStart"/>
      <w:r w:rsidR="005519CA" w:rsidRPr="00994628">
        <w:rPr>
          <w:rFonts w:ascii="Times New Roman" w:eastAsia="Times New Roman" w:hAnsi="Times New Roman" w:cs="Times New Roman"/>
          <w:color w:val="000000" w:themeColor="text1"/>
          <w:sz w:val="24"/>
          <w:szCs w:val="24"/>
          <w:lang w:val="en"/>
        </w:rPr>
        <w:t>ElastiCube</w:t>
      </w:r>
      <w:proofErr w:type="spellEnd"/>
      <w:r w:rsidR="4F19B574" w:rsidRPr="00994628">
        <w:rPr>
          <w:rFonts w:ascii="Times New Roman" w:eastAsia="Times New Roman" w:hAnsi="Times New Roman" w:cs="Times New Roman"/>
          <w:color w:val="000000" w:themeColor="text1"/>
          <w:sz w:val="24"/>
          <w:szCs w:val="24"/>
          <w:lang w:val="en"/>
        </w:rPr>
        <w:t xml:space="preserve"> is at 100gb even though it has a memory size of 500gb in its disk</w:t>
      </w:r>
      <w:r w:rsidR="7AB2BC76" w:rsidRPr="00994628">
        <w:rPr>
          <w:rFonts w:ascii="Times New Roman" w:eastAsia="Times New Roman" w:hAnsi="Times New Roman" w:cs="Times New Roman"/>
          <w:color w:val="000000" w:themeColor="text1"/>
          <w:sz w:val="24"/>
          <w:szCs w:val="24"/>
          <w:lang w:val="en"/>
        </w:rPr>
        <w:t xml:space="preserve">. Also, the CPU usage during any load test has been approximated to be 10-20%. For these reasons, the </w:t>
      </w:r>
      <w:r w:rsidR="41AB9D35" w:rsidRPr="00994628">
        <w:rPr>
          <w:rFonts w:ascii="Times New Roman" w:eastAsia="Times New Roman" w:hAnsi="Times New Roman" w:cs="Times New Roman"/>
          <w:color w:val="000000" w:themeColor="text1"/>
          <w:sz w:val="24"/>
          <w:szCs w:val="24"/>
          <w:lang w:val="en"/>
        </w:rPr>
        <w:t>query return time on Sisense is</w:t>
      </w:r>
      <w:r w:rsidR="1155254E" w:rsidRPr="00994628">
        <w:rPr>
          <w:rFonts w:ascii="Times New Roman" w:eastAsia="Times New Roman" w:hAnsi="Times New Roman" w:cs="Times New Roman"/>
          <w:color w:val="000000" w:themeColor="text1"/>
          <w:sz w:val="24"/>
          <w:szCs w:val="24"/>
          <w:lang w:val="en"/>
        </w:rPr>
        <w:t xml:space="preserve"> quick with</w:t>
      </w:r>
      <w:r w:rsidR="41AB9D35" w:rsidRPr="00994628">
        <w:rPr>
          <w:rFonts w:ascii="Times New Roman" w:eastAsia="Times New Roman" w:hAnsi="Times New Roman" w:cs="Times New Roman"/>
          <w:color w:val="000000" w:themeColor="text1"/>
          <w:sz w:val="24"/>
          <w:szCs w:val="24"/>
          <w:lang w:val="en"/>
        </w:rPr>
        <w:t xml:space="preserve"> a minimum </w:t>
      </w:r>
      <w:r w:rsidR="235A6AFA" w:rsidRPr="00994628">
        <w:rPr>
          <w:rFonts w:ascii="Times New Roman" w:eastAsia="Times New Roman" w:hAnsi="Times New Roman" w:cs="Times New Roman"/>
          <w:color w:val="000000" w:themeColor="text1"/>
          <w:sz w:val="24"/>
          <w:szCs w:val="24"/>
          <w:lang w:val="en"/>
        </w:rPr>
        <w:t xml:space="preserve">return time </w:t>
      </w:r>
      <w:r w:rsidR="41AB9D35" w:rsidRPr="00994628">
        <w:rPr>
          <w:rFonts w:ascii="Times New Roman" w:eastAsia="Times New Roman" w:hAnsi="Times New Roman" w:cs="Times New Roman"/>
          <w:color w:val="000000" w:themeColor="text1"/>
          <w:sz w:val="24"/>
          <w:szCs w:val="24"/>
          <w:lang w:val="en"/>
        </w:rPr>
        <w:t>of 0.1s and maximum</w:t>
      </w:r>
      <w:r w:rsidR="1DA75C4C" w:rsidRPr="00994628">
        <w:rPr>
          <w:rFonts w:ascii="Times New Roman" w:eastAsia="Times New Roman" w:hAnsi="Times New Roman" w:cs="Times New Roman"/>
          <w:color w:val="000000" w:themeColor="text1"/>
          <w:sz w:val="24"/>
          <w:szCs w:val="24"/>
          <w:lang w:val="en"/>
        </w:rPr>
        <w:t xml:space="preserve"> return time</w:t>
      </w:r>
      <w:r w:rsidR="41AB9D35" w:rsidRPr="00994628">
        <w:rPr>
          <w:rFonts w:ascii="Times New Roman" w:eastAsia="Times New Roman" w:hAnsi="Times New Roman" w:cs="Times New Roman"/>
          <w:color w:val="000000" w:themeColor="text1"/>
          <w:sz w:val="24"/>
          <w:szCs w:val="24"/>
          <w:lang w:val="en"/>
        </w:rPr>
        <w:t xml:space="preserve"> of 3.1s.</w:t>
      </w:r>
      <w:r w:rsidR="7A401097" w:rsidRPr="00994628">
        <w:rPr>
          <w:rFonts w:ascii="Times New Roman" w:eastAsia="Times New Roman" w:hAnsi="Times New Roman" w:cs="Times New Roman"/>
          <w:color w:val="000000" w:themeColor="text1"/>
          <w:sz w:val="24"/>
          <w:szCs w:val="24"/>
          <w:lang w:val="en"/>
        </w:rPr>
        <w:t xml:space="preserve"> </w:t>
      </w:r>
    </w:p>
    <w:p w14:paraId="5B59EEB8" w14:textId="659DCAE1" w:rsidR="2470EA63" w:rsidRPr="00994628" w:rsidRDefault="2470EA63" w:rsidP="007C7131">
      <w:pPr>
        <w:spacing w:line="360" w:lineRule="auto"/>
        <w:rPr>
          <w:rFonts w:ascii="Times New Roman" w:eastAsia="Calibri" w:hAnsi="Times New Roman" w:cs="Times New Roman"/>
          <w:color w:val="000000" w:themeColor="text1"/>
          <w:sz w:val="24"/>
          <w:szCs w:val="24"/>
          <w:lang w:val="en"/>
        </w:rPr>
      </w:pPr>
    </w:p>
    <w:p w14:paraId="6A4EBC5B" w14:textId="77777777" w:rsidR="00DF5616" w:rsidRPr="00994628" w:rsidRDefault="00DF5616" w:rsidP="007C7131">
      <w:pPr>
        <w:pStyle w:val="Heading2"/>
        <w:spacing w:line="360" w:lineRule="auto"/>
        <w:rPr>
          <w:rStyle w:val="IntenseReference"/>
          <w:rFonts w:ascii="Times New Roman" w:hAnsi="Times New Roman" w:cs="Times New Roman"/>
          <w:sz w:val="24"/>
          <w:szCs w:val="24"/>
          <w:u w:val="single"/>
        </w:rPr>
      </w:pPr>
      <w:bookmarkStart w:id="20" w:name="_Toc38961972"/>
      <w:r w:rsidRPr="00994628">
        <w:rPr>
          <w:rStyle w:val="IntenseReference"/>
          <w:rFonts w:ascii="Times New Roman" w:hAnsi="Times New Roman" w:cs="Times New Roman"/>
          <w:sz w:val="24"/>
          <w:szCs w:val="24"/>
          <w:u w:val="single"/>
        </w:rPr>
        <w:t>Security: Policy and Security Architecture</w:t>
      </w:r>
      <w:bookmarkEnd w:id="20"/>
    </w:p>
    <w:p w14:paraId="52B2AB01" w14:textId="4236E074" w:rsidR="023F3764" w:rsidRPr="00994628" w:rsidRDefault="023F3764"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Sisense platform provides a </w:t>
      </w:r>
      <w:r w:rsidR="00974D55" w:rsidRPr="00994628">
        <w:rPr>
          <w:rFonts w:ascii="Times New Roman" w:eastAsia="Times New Roman" w:hAnsi="Times New Roman" w:cs="Times New Roman"/>
          <w:color w:val="000000" w:themeColor="text1"/>
          <w:sz w:val="24"/>
          <w:szCs w:val="24"/>
          <w:lang w:val="en"/>
        </w:rPr>
        <w:t>well-arranged</w:t>
      </w:r>
      <w:r w:rsidR="66AE78F3" w:rsidRPr="00994628">
        <w:rPr>
          <w:rFonts w:ascii="Times New Roman" w:eastAsia="Times New Roman" w:hAnsi="Times New Roman" w:cs="Times New Roman"/>
          <w:color w:val="000000" w:themeColor="text1"/>
          <w:sz w:val="24"/>
          <w:szCs w:val="24"/>
          <w:lang w:val="en"/>
        </w:rPr>
        <w:t xml:space="preserve"> flexible security design which is </w:t>
      </w:r>
      <w:r w:rsidR="2EE095D0" w:rsidRPr="00994628">
        <w:rPr>
          <w:rFonts w:ascii="Times New Roman" w:eastAsia="Times New Roman" w:hAnsi="Times New Roman" w:cs="Times New Roman"/>
          <w:color w:val="000000" w:themeColor="text1"/>
          <w:sz w:val="24"/>
          <w:szCs w:val="24"/>
          <w:lang w:val="en"/>
        </w:rPr>
        <w:t>very thorough and perspe</w:t>
      </w:r>
      <w:r w:rsidR="257B4F59" w:rsidRPr="00994628">
        <w:rPr>
          <w:rFonts w:ascii="Times New Roman" w:eastAsia="Times New Roman" w:hAnsi="Times New Roman" w:cs="Times New Roman"/>
          <w:color w:val="000000" w:themeColor="text1"/>
          <w:sz w:val="24"/>
          <w:szCs w:val="24"/>
          <w:lang w:val="en"/>
        </w:rPr>
        <w:t>ctive</w:t>
      </w:r>
      <w:r w:rsidR="5479C315" w:rsidRPr="00994628">
        <w:rPr>
          <w:rFonts w:ascii="Times New Roman" w:eastAsia="Times New Roman" w:hAnsi="Times New Roman" w:cs="Times New Roman"/>
          <w:color w:val="000000" w:themeColor="text1"/>
          <w:sz w:val="24"/>
          <w:szCs w:val="24"/>
          <w:lang w:val="en"/>
        </w:rPr>
        <w:t xml:space="preserve"> in nature</w:t>
      </w:r>
      <w:r w:rsidR="257B4F59" w:rsidRPr="00994628">
        <w:rPr>
          <w:rFonts w:ascii="Times New Roman" w:eastAsia="Times New Roman" w:hAnsi="Times New Roman" w:cs="Times New Roman"/>
          <w:color w:val="000000" w:themeColor="text1"/>
          <w:sz w:val="24"/>
          <w:szCs w:val="24"/>
          <w:lang w:val="en"/>
        </w:rPr>
        <w:t>.</w:t>
      </w:r>
      <w:r w:rsidR="5D055398" w:rsidRPr="00994628">
        <w:rPr>
          <w:rFonts w:ascii="Times New Roman" w:eastAsia="Times New Roman" w:hAnsi="Times New Roman" w:cs="Times New Roman"/>
          <w:color w:val="000000" w:themeColor="text1"/>
          <w:sz w:val="24"/>
          <w:szCs w:val="24"/>
          <w:lang w:val="en"/>
        </w:rPr>
        <w:t xml:space="preserve"> </w:t>
      </w:r>
      <w:r w:rsidR="5676C1F6" w:rsidRPr="00994628">
        <w:rPr>
          <w:rFonts w:ascii="Times New Roman" w:eastAsia="Times New Roman" w:hAnsi="Times New Roman" w:cs="Times New Roman"/>
          <w:color w:val="000000" w:themeColor="text1"/>
          <w:sz w:val="24"/>
          <w:szCs w:val="24"/>
          <w:lang w:val="en"/>
        </w:rPr>
        <w:t>The security process has helped enterprises secure dashboards, data, and introduce</w:t>
      </w:r>
      <w:r w:rsidR="5DB26F96" w:rsidRPr="00994628">
        <w:rPr>
          <w:rFonts w:ascii="Times New Roman" w:eastAsia="Times New Roman" w:hAnsi="Times New Roman" w:cs="Times New Roman"/>
          <w:color w:val="000000" w:themeColor="text1"/>
          <w:sz w:val="24"/>
          <w:szCs w:val="24"/>
          <w:lang w:val="en"/>
        </w:rPr>
        <w:t xml:space="preserve"> custom security requirements as they deem fit for their organizations.</w:t>
      </w:r>
      <w:r w:rsidR="4209B51D" w:rsidRPr="00994628">
        <w:rPr>
          <w:rFonts w:ascii="Times New Roman" w:eastAsia="Times New Roman" w:hAnsi="Times New Roman" w:cs="Times New Roman"/>
          <w:color w:val="000000" w:themeColor="text1"/>
          <w:sz w:val="24"/>
          <w:szCs w:val="24"/>
          <w:lang w:val="en"/>
        </w:rPr>
        <w:t xml:space="preserve"> Also, security processes are automatically added during enterprise deployments.</w:t>
      </w:r>
      <w:r w:rsidR="538D001E" w:rsidRPr="00994628">
        <w:rPr>
          <w:rFonts w:ascii="Times New Roman" w:eastAsia="Times New Roman" w:hAnsi="Times New Roman" w:cs="Times New Roman"/>
          <w:color w:val="000000" w:themeColor="text1"/>
          <w:sz w:val="24"/>
          <w:szCs w:val="24"/>
          <w:lang w:val="en"/>
        </w:rPr>
        <w:t xml:space="preserve"> The security</w:t>
      </w:r>
      <w:r w:rsidR="6D72003F" w:rsidRPr="00994628">
        <w:rPr>
          <w:rFonts w:ascii="Times New Roman" w:eastAsia="Times New Roman" w:hAnsi="Times New Roman" w:cs="Times New Roman"/>
          <w:color w:val="000000" w:themeColor="text1"/>
          <w:sz w:val="24"/>
          <w:szCs w:val="24"/>
          <w:lang w:val="en"/>
        </w:rPr>
        <w:t xml:space="preserve"> features can be broken down into three </w:t>
      </w:r>
      <w:r w:rsidR="06D9D98B" w:rsidRPr="00994628">
        <w:rPr>
          <w:rFonts w:ascii="Times New Roman" w:eastAsia="Times New Roman" w:hAnsi="Times New Roman" w:cs="Times New Roman"/>
          <w:color w:val="000000" w:themeColor="text1"/>
          <w:sz w:val="24"/>
          <w:szCs w:val="24"/>
          <w:lang w:val="en"/>
        </w:rPr>
        <w:t>levels; system, data and object level.</w:t>
      </w:r>
    </w:p>
    <w:p w14:paraId="40E4C26C" w14:textId="525BED6E" w:rsidR="589D6256" w:rsidRPr="00994628" w:rsidRDefault="589D6256" w:rsidP="007C7131">
      <w:pPr>
        <w:spacing w:line="360" w:lineRule="auto"/>
        <w:rPr>
          <w:rFonts w:ascii="Times New Roman" w:eastAsia="Times New Roman" w:hAnsi="Times New Roman" w:cs="Times New Roman"/>
          <w:color w:val="000000" w:themeColor="text1"/>
          <w:sz w:val="24"/>
          <w:szCs w:val="24"/>
          <w:lang w:val="en"/>
        </w:rPr>
      </w:pPr>
    </w:p>
    <w:p w14:paraId="31B97E62" w14:textId="6A56FE9D" w:rsidR="31EFCF22" w:rsidRPr="00994628" w:rsidRDefault="31EFCF22" w:rsidP="007C7131">
      <w:pPr>
        <w:pStyle w:val="Heading3"/>
        <w:spacing w:line="360" w:lineRule="auto"/>
        <w:rPr>
          <w:rStyle w:val="IntenseReference"/>
          <w:rFonts w:ascii="Times New Roman" w:hAnsi="Times New Roman" w:cs="Times New Roman"/>
          <w:u w:val="single"/>
        </w:rPr>
      </w:pPr>
      <w:bookmarkStart w:id="21" w:name="_Toc38961973"/>
      <w:r w:rsidRPr="00994628">
        <w:rPr>
          <w:rStyle w:val="IntenseReference"/>
          <w:rFonts w:ascii="Times New Roman" w:hAnsi="Times New Roman" w:cs="Times New Roman"/>
          <w:u w:val="single"/>
        </w:rPr>
        <w:t>System level security</w:t>
      </w:r>
      <w:bookmarkEnd w:id="21"/>
    </w:p>
    <w:p w14:paraId="2112FAAE" w14:textId="70C2B2AA" w:rsidR="309A0669" w:rsidRPr="00994628" w:rsidRDefault="309A0669"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system level security comprises of security features for role-based and integration options. They include user </w:t>
      </w:r>
      <w:r w:rsidR="3C856170" w:rsidRPr="00994628">
        <w:rPr>
          <w:rFonts w:ascii="Times New Roman" w:eastAsia="Times New Roman" w:hAnsi="Times New Roman" w:cs="Times New Roman"/>
          <w:color w:val="000000" w:themeColor="text1"/>
          <w:sz w:val="24"/>
          <w:szCs w:val="24"/>
          <w:lang w:val="en"/>
        </w:rPr>
        <w:t xml:space="preserve">and server </w:t>
      </w:r>
      <w:r w:rsidRPr="00994628">
        <w:rPr>
          <w:rFonts w:ascii="Times New Roman" w:eastAsia="Times New Roman" w:hAnsi="Times New Roman" w:cs="Times New Roman"/>
          <w:color w:val="000000" w:themeColor="text1"/>
          <w:sz w:val="24"/>
          <w:szCs w:val="24"/>
          <w:lang w:val="en"/>
        </w:rPr>
        <w:t xml:space="preserve">management, </w:t>
      </w:r>
      <w:r w:rsidR="05CDDDCA" w:rsidRPr="00994628">
        <w:rPr>
          <w:rFonts w:ascii="Times New Roman" w:eastAsia="Times New Roman" w:hAnsi="Times New Roman" w:cs="Times New Roman"/>
          <w:color w:val="000000" w:themeColor="text1"/>
          <w:sz w:val="24"/>
          <w:szCs w:val="24"/>
          <w:lang w:val="en"/>
        </w:rPr>
        <w:t>connection to an active directory, single sign-on (SSO) implementation and the use of REST API security.</w:t>
      </w:r>
    </w:p>
    <w:p w14:paraId="65E8DE7E" w14:textId="44F1A7B3" w:rsidR="06FCCDDB" w:rsidRPr="00994628" w:rsidRDefault="06FCCDDB" w:rsidP="007C7131">
      <w:pPr>
        <w:spacing w:line="360" w:lineRule="auto"/>
        <w:rPr>
          <w:rFonts w:ascii="Times New Roman" w:eastAsia="Times New Roman" w:hAnsi="Times New Roman" w:cs="Times New Roman"/>
          <w:color w:val="000000" w:themeColor="text1"/>
          <w:sz w:val="24"/>
          <w:szCs w:val="24"/>
          <w:lang w:val="en"/>
        </w:rPr>
      </w:pPr>
      <w:r w:rsidRPr="00994628">
        <w:rPr>
          <w:rStyle w:val="Heading4Char"/>
          <w:rFonts w:ascii="Times New Roman" w:hAnsi="Times New Roman" w:cs="Times New Roman"/>
          <w:u w:val="single"/>
        </w:rPr>
        <w:t>User and server management</w:t>
      </w:r>
      <w:r w:rsidRPr="00994628">
        <w:rPr>
          <w:rStyle w:val="Heading4Char"/>
          <w:rFonts w:ascii="Times New Roman" w:hAnsi="Times New Roman" w:cs="Times New Roman"/>
        </w:rPr>
        <w:t>-</w:t>
      </w:r>
      <w:r w:rsidR="48982337" w:rsidRPr="00994628">
        <w:rPr>
          <w:rFonts w:ascii="Times New Roman" w:eastAsia="Times New Roman" w:hAnsi="Times New Roman" w:cs="Times New Roman"/>
          <w:color w:val="000000" w:themeColor="text1"/>
          <w:sz w:val="24"/>
          <w:szCs w:val="24"/>
          <w:lang w:val="en"/>
        </w:rPr>
        <w:t xml:space="preserve"> As a </w:t>
      </w:r>
      <w:r w:rsidR="43DA1AFC" w:rsidRPr="00994628">
        <w:rPr>
          <w:rFonts w:ascii="Times New Roman" w:eastAsia="Times New Roman" w:hAnsi="Times New Roman" w:cs="Times New Roman"/>
          <w:color w:val="000000" w:themeColor="text1"/>
          <w:sz w:val="24"/>
          <w:szCs w:val="24"/>
          <w:lang w:val="en"/>
        </w:rPr>
        <w:t>user, this</w:t>
      </w:r>
      <w:r w:rsidRPr="00994628">
        <w:rPr>
          <w:rFonts w:ascii="Times New Roman" w:eastAsia="Times New Roman" w:hAnsi="Times New Roman" w:cs="Times New Roman"/>
          <w:color w:val="000000" w:themeColor="text1"/>
          <w:sz w:val="24"/>
          <w:szCs w:val="24"/>
          <w:lang w:val="en"/>
        </w:rPr>
        <w:t xml:space="preserve"> feature </w:t>
      </w:r>
      <w:r w:rsidR="3981FC56" w:rsidRPr="00994628">
        <w:rPr>
          <w:rFonts w:ascii="Times New Roman" w:eastAsia="Times New Roman" w:hAnsi="Times New Roman" w:cs="Times New Roman"/>
          <w:color w:val="000000" w:themeColor="text1"/>
          <w:sz w:val="24"/>
          <w:szCs w:val="24"/>
          <w:lang w:val="en"/>
        </w:rPr>
        <w:t>assigns</w:t>
      </w:r>
      <w:r w:rsidRPr="00994628">
        <w:rPr>
          <w:rFonts w:ascii="Times New Roman" w:eastAsia="Times New Roman" w:hAnsi="Times New Roman" w:cs="Times New Roman"/>
          <w:color w:val="000000" w:themeColor="text1"/>
          <w:sz w:val="24"/>
          <w:szCs w:val="24"/>
          <w:lang w:val="en"/>
        </w:rPr>
        <w:t xml:space="preserve"> </w:t>
      </w:r>
      <w:r w:rsidR="473E5D9E" w:rsidRPr="00994628">
        <w:rPr>
          <w:rFonts w:ascii="Times New Roman" w:eastAsia="Times New Roman" w:hAnsi="Times New Roman" w:cs="Times New Roman"/>
          <w:color w:val="000000" w:themeColor="text1"/>
          <w:sz w:val="24"/>
          <w:szCs w:val="24"/>
          <w:lang w:val="en"/>
        </w:rPr>
        <w:t xml:space="preserve">Sisense </w:t>
      </w:r>
      <w:r w:rsidRPr="00994628">
        <w:rPr>
          <w:rFonts w:ascii="Times New Roman" w:eastAsia="Times New Roman" w:hAnsi="Times New Roman" w:cs="Times New Roman"/>
          <w:color w:val="000000" w:themeColor="text1"/>
          <w:sz w:val="24"/>
          <w:szCs w:val="24"/>
          <w:lang w:val="en"/>
        </w:rPr>
        <w:t xml:space="preserve">user to </w:t>
      </w:r>
      <w:r w:rsidR="266AF098" w:rsidRPr="00994628">
        <w:rPr>
          <w:rFonts w:ascii="Times New Roman" w:eastAsia="Times New Roman" w:hAnsi="Times New Roman" w:cs="Times New Roman"/>
          <w:color w:val="000000" w:themeColor="text1"/>
          <w:sz w:val="24"/>
          <w:szCs w:val="24"/>
          <w:lang w:val="en"/>
        </w:rPr>
        <w:t xml:space="preserve">be administrators, data administrators, data designers, </w:t>
      </w:r>
      <w:r w:rsidR="00974D55" w:rsidRPr="00994628">
        <w:rPr>
          <w:rFonts w:ascii="Times New Roman" w:eastAsia="Times New Roman" w:hAnsi="Times New Roman" w:cs="Times New Roman"/>
          <w:color w:val="000000" w:themeColor="text1"/>
          <w:sz w:val="24"/>
          <w:szCs w:val="24"/>
          <w:lang w:val="en"/>
        </w:rPr>
        <w:t>designers,</w:t>
      </w:r>
      <w:r w:rsidR="03858563" w:rsidRPr="00994628">
        <w:rPr>
          <w:rFonts w:ascii="Times New Roman" w:eastAsia="Times New Roman" w:hAnsi="Times New Roman" w:cs="Times New Roman"/>
          <w:color w:val="000000" w:themeColor="text1"/>
          <w:sz w:val="24"/>
          <w:szCs w:val="24"/>
          <w:lang w:val="en"/>
        </w:rPr>
        <w:t xml:space="preserve"> </w:t>
      </w:r>
      <w:r w:rsidR="00974D55" w:rsidRPr="00994628">
        <w:rPr>
          <w:rFonts w:ascii="Times New Roman" w:eastAsia="Times New Roman" w:hAnsi="Times New Roman" w:cs="Times New Roman"/>
          <w:color w:val="000000" w:themeColor="text1"/>
          <w:sz w:val="24"/>
          <w:szCs w:val="24"/>
          <w:lang w:val="en"/>
        </w:rPr>
        <w:t>or viewer</w:t>
      </w:r>
      <w:r w:rsidR="5425A674" w:rsidRPr="00994628">
        <w:rPr>
          <w:rFonts w:ascii="Times New Roman" w:eastAsia="Times New Roman" w:hAnsi="Times New Roman" w:cs="Times New Roman"/>
          <w:color w:val="000000" w:themeColor="text1"/>
          <w:sz w:val="24"/>
          <w:szCs w:val="24"/>
          <w:lang w:val="en"/>
        </w:rPr>
        <w:t xml:space="preserve"> roles</w:t>
      </w:r>
      <w:r w:rsidR="4A110BC0" w:rsidRPr="00994628">
        <w:rPr>
          <w:rFonts w:ascii="Times New Roman" w:eastAsia="Times New Roman" w:hAnsi="Times New Roman" w:cs="Times New Roman"/>
          <w:color w:val="000000" w:themeColor="text1"/>
          <w:sz w:val="24"/>
          <w:szCs w:val="24"/>
          <w:lang w:val="en"/>
        </w:rPr>
        <w:t xml:space="preserve">. </w:t>
      </w:r>
      <w:r w:rsidR="00974D55" w:rsidRPr="00994628">
        <w:rPr>
          <w:rFonts w:ascii="Times New Roman" w:eastAsia="Times New Roman" w:hAnsi="Times New Roman" w:cs="Times New Roman"/>
          <w:color w:val="000000" w:themeColor="text1"/>
          <w:sz w:val="24"/>
          <w:szCs w:val="24"/>
          <w:lang w:val="en"/>
        </w:rPr>
        <w:t>Also,</w:t>
      </w:r>
      <w:r w:rsidR="4A110BC0" w:rsidRPr="00994628">
        <w:rPr>
          <w:rFonts w:ascii="Times New Roman" w:eastAsia="Times New Roman" w:hAnsi="Times New Roman" w:cs="Times New Roman"/>
          <w:color w:val="000000" w:themeColor="text1"/>
          <w:sz w:val="24"/>
          <w:szCs w:val="24"/>
          <w:lang w:val="en"/>
        </w:rPr>
        <w:t xml:space="preserve"> as a server, a user can be assigned rights to </w:t>
      </w:r>
      <w:proofErr w:type="spellStart"/>
      <w:r w:rsidR="0D8E0E9E" w:rsidRPr="00994628">
        <w:rPr>
          <w:rFonts w:ascii="Times New Roman" w:eastAsia="Times New Roman" w:hAnsi="Times New Roman" w:cs="Times New Roman"/>
          <w:color w:val="000000" w:themeColor="text1"/>
          <w:sz w:val="24"/>
          <w:szCs w:val="24"/>
          <w:lang w:val="en"/>
        </w:rPr>
        <w:t>E</w:t>
      </w:r>
      <w:r w:rsidR="4A110BC0" w:rsidRPr="00994628">
        <w:rPr>
          <w:rFonts w:ascii="Times New Roman" w:eastAsia="Times New Roman" w:hAnsi="Times New Roman" w:cs="Times New Roman"/>
          <w:color w:val="000000" w:themeColor="text1"/>
          <w:sz w:val="24"/>
          <w:szCs w:val="24"/>
          <w:lang w:val="en"/>
        </w:rPr>
        <w:t>lasti</w:t>
      </w:r>
      <w:r w:rsidR="7B9FE146" w:rsidRPr="00994628">
        <w:rPr>
          <w:rFonts w:ascii="Times New Roman" w:eastAsia="Times New Roman" w:hAnsi="Times New Roman" w:cs="Times New Roman"/>
          <w:color w:val="000000" w:themeColor="text1"/>
          <w:sz w:val="24"/>
          <w:szCs w:val="24"/>
          <w:lang w:val="en"/>
        </w:rPr>
        <w:t>C</w:t>
      </w:r>
      <w:r w:rsidR="4A110BC0" w:rsidRPr="00994628">
        <w:rPr>
          <w:rFonts w:ascii="Times New Roman" w:eastAsia="Times New Roman" w:hAnsi="Times New Roman" w:cs="Times New Roman"/>
          <w:color w:val="000000" w:themeColor="text1"/>
          <w:sz w:val="24"/>
          <w:szCs w:val="24"/>
          <w:lang w:val="en"/>
        </w:rPr>
        <w:t>ubes</w:t>
      </w:r>
      <w:proofErr w:type="spellEnd"/>
      <w:r w:rsidR="4A110BC0" w:rsidRPr="00994628">
        <w:rPr>
          <w:rFonts w:ascii="Times New Roman" w:eastAsia="Times New Roman" w:hAnsi="Times New Roman" w:cs="Times New Roman"/>
          <w:color w:val="000000" w:themeColor="text1"/>
          <w:sz w:val="24"/>
          <w:szCs w:val="24"/>
          <w:lang w:val="en"/>
        </w:rPr>
        <w:t xml:space="preserve"> serv</w:t>
      </w:r>
      <w:r w:rsidR="72C5613C" w:rsidRPr="00994628">
        <w:rPr>
          <w:rFonts w:ascii="Times New Roman" w:eastAsia="Times New Roman" w:hAnsi="Times New Roman" w:cs="Times New Roman"/>
          <w:color w:val="000000" w:themeColor="text1"/>
          <w:sz w:val="24"/>
          <w:szCs w:val="24"/>
          <w:lang w:val="en"/>
        </w:rPr>
        <w:t>er as an individual or as a group.</w:t>
      </w:r>
    </w:p>
    <w:p w14:paraId="43FC1111" w14:textId="43531C72" w:rsidR="2F9D62AA" w:rsidRPr="00994628" w:rsidRDefault="2F9D62AA" w:rsidP="007C7131">
      <w:pPr>
        <w:spacing w:line="360" w:lineRule="auto"/>
        <w:rPr>
          <w:rFonts w:ascii="Times New Roman" w:eastAsia="Times New Roman" w:hAnsi="Times New Roman" w:cs="Times New Roman"/>
          <w:color w:val="000000" w:themeColor="text1"/>
          <w:sz w:val="24"/>
          <w:szCs w:val="24"/>
          <w:lang w:val="en"/>
        </w:rPr>
      </w:pPr>
      <w:r w:rsidRPr="00994628">
        <w:rPr>
          <w:rStyle w:val="Heading4Char"/>
          <w:rFonts w:ascii="Times New Roman" w:hAnsi="Times New Roman" w:cs="Times New Roman"/>
          <w:u w:val="single"/>
        </w:rPr>
        <w:t>Active directory</w:t>
      </w:r>
      <w:r w:rsidR="00DF5616" w:rsidRPr="00994628">
        <w:rPr>
          <w:rStyle w:val="Heading4Char"/>
          <w:rFonts w:ascii="Times New Roman" w:hAnsi="Times New Roman" w:cs="Times New Roman"/>
          <w:u w:val="single"/>
        </w:rPr>
        <w:t>-</w:t>
      </w:r>
      <w:r w:rsidR="00DF5616" w:rsidRPr="00994628">
        <w:rPr>
          <w:rFonts w:ascii="Times New Roman" w:eastAsia="Times New Roman" w:hAnsi="Times New Roman" w:cs="Times New Roman"/>
          <w:color w:val="000000" w:themeColor="text1"/>
          <w:sz w:val="24"/>
          <w:szCs w:val="24"/>
          <w:lang w:val="en"/>
        </w:rPr>
        <w:t xml:space="preserve"> This</w:t>
      </w:r>
      <w:r w:rsidR="10213268" w:rsidRPr="00994628">
        <w:rPr>
          <w:rFonts w:ascii="Times New Roman" w:eastAsia="Times New Roman" w:hAnsi="Times New Roman" w:cs="Times New Roman"/>
          <w:color w:val="000000" w:themeColor="text1"/>
          <w:sz w:val="24"/>
          <w:szCs w:val="24"/>
          <w:lang w:val="en"/>
        </w:rPr>
        <w:t xml:space="preserve"> feature enables </w:t>
      </w:r>
      <w:r w:rsidR="19A4D1FE" w:rsidRPr="00994628">
        <w:rPr>
          <w:rFonts w:ascii="Times New Roman" w:eastAsia="Times New Roman" w:hAnsi="Times New Roman" w:cs="Times New Roman"/>
          <w:color w:val="000000" w:themeColor="text1"/>
          <w:sz w:val="24"/>
          <w:szCs w:val="24"/>
          <w:lang w:val="en"/>
        </w:rPr>
        <w:t>existing and new users</w:t>
      </w:r>
      <w:r w:rsidR="27961F49" w:rsidRPr="00994628">
        <w:rPr>
          <w:rFonts w:ascii="Times New Roman" w:eastAsia="Times New Roman" w:hAnsi="Times New Roman" w:cs="Times New Roman"/>
          <w:color w:val="000000" w:themeColor="text1"/>
          <w:sz w:val="24"/>
          <w:szCs w:val="24"/>
          <w:lang w:val="en"/>
        </w:rPr>
        <w:t xml:space="preserve"> reduce deployment time as they</w:t>
      </w:r>
      <w:r w:rsidR="19A4D1FE" w:rsidRPr="00994628">
        <w:rPr>
          <w:rFonts w:ascii="Times New Roman" w:eastAsia="Times New Roman" w:hAnsi="Times New Roman" w:cs="Times New Roman"/>
          <w:color w:val="000000" w:themeColor="text1"/>
          <w:sz w:val="24"/>
          <w:szCs w:val="24"/>
          <w:lang w:val="en"/>
        </w:rPr>
        <w:t xml:space="preserve"> can be connected from their </w:t>
      </w:r>
      <w:r w:rsidR="1ED6E434" w:rsidRPr="00994628">
        <w:rPr>
          <w:rFonts w:ascii="Times New Roman" w:eastAsia="Times New Roman" w:hAnsi="Times New Roman" w:cs="Times New Roman"/>
          <w:color w:val="000000" w:themeColor="text1"/>
          <w:sz w:val="24"/>
          <w:szCs w:val="24"/>
          <w:lang w:val="en"/>
        </w:rPr>
        <w:t>organizations</w:t>
      </w:r>
      <w:r w:rsidR="19A4D1FE" w:rsidRPr="00994628">
        <w:rPr>
          <w:rFonts w:ascii="Times New Roman" w:eastAsia="Times New Roman" w:hAnsi="Times New Roman" w:cs="Times New Roman"/>
          <w:color w:val="000000" w:themeColor="text1"/>
          <w:sz w:val="24"/>
          <w:szCs w:val="24"/>
          <w:lang w:val="en"/>
        </w:rPr>
        <w:t xml:space="preserve"> active directory to define s</w:t>
      </w:r>
      <w:r w:rsidR="376FE3D7" w:rsidRPr="00994628">
        <w:rPr>
          <w:rFonts w:ascii="Times New Roman" w:eastAsia="Times New Roman" w:hAnsi="Times New Roman" w:cs="Times New Roman"/>
          <w:color w:val="000000" w:themeColor="text1"/>
          <w:sz w:val="24"/>
          <w:szCs w:val="24"/>
          <w:lang w:val="en"/>
        </w:rPr>
        <w:t>e</w:t>
      </w:r>
      <w:r w:rsidR="19A4D1FE" w:rsidRPr="00994628">
        <w:rPr>
          <w:rFonts w:ascii="Times New Roman" w:eastAsia="Times New Roman" w:hAnsi="Times New Roman" w:cs="Times New Roman"/>
          <w:color w:val="000000" w:themeColor="text1"/>
          <w:sz w:val="24"/>
          <w:szCs w:val="24"/>
          <w:lang w:val="en"/>
        </w:rPr>
        <w:t xml:space="preserve">curity and sharing </w:t>
      </w:r>
      <w:r w:rsidR="19A4D1FE" w:rsidRPr="00994628">
        <w:rPr>
          <w:rFonts w:ascii="Times New Roman" w:eastAsia="Times New Roman" w:hAnsi="Times New Roman" w:cs="Times New Roman"/>
          <w:color w:val="000000" w:themeColor="text1"/>
          <w:sz w:val="24"/>
          <w:szCs w:val="24"/>
          <w:lang w:val="en"/>
        </w:rPr>
        <w:lastRenderedPageBreak/>
        <w:t>characteristics</w:t>
      </w:r>
      <w:r w:rsidR="7DB9A9FC" w:rsidRPr="00994628">
        <w:rPr>
          <w:rFonts w:ascii="Times New Roman" w:eastAsia="Times New Roman" w:hAnsi="Times New Roman" w:cs="Times New Roman"/>
          <w:color w:val="000000" w:themeColor="text1"/>
          <w:sz w:val="24"/>
          <w:szCs w:val="24"/>
          <w:lang w:val="en"/>
        </w:rPr>
        <w:t>. This way, passwords are unnecessary because users can depend on existing credentials</w:t>
      </w:r>
      <w:r w:rsidR="554C349F" w:rsidRPr="00994628">
        <w:rPr>
          <w:rFonts w:ascii="Times New Roman" w:eastAsia="Times New Roman" w:hAnsi="Times New Roman" w:cs="Times New Roman"/>
          <w:color w:val="000000" w:themeColor="text1"/>
          <w:sz w:val="24"/>
          <w:szCs w:val="24"/>
          <w:lang w:val="en"/>
        </w:rPr>
        <w:t xml:space="preserve">. </w:t>
      </w:r>
    </w:p>
    <w:p w14:paraId="5DFFC2E7" w14:textId="4780D3E7" w:rsidR="2EA0D7F3" w:rsidRPr="00994628" w:rsidRDefault="2EA0D7F3" w:rsidP="007C7131">
      <w:pPr>
        <w:spacing w:line="360" w:lineRule="auto"/>
        <w:rPr>
          <w:rFonts w:ascii="Times New Roman" w:eastAsia="Times New Roman" w:hAnsi="Times New Roman" w:cs="Times New Roman"/>
          <w:color w:val="000000" w:themeColor="text1"/>
          <w:sz w:val="24"/>
          <w:szCs w:val="24"/>
        </w:rPr>
      </w:pPr>
      <w:r w:rsidRPr="00994628">
        <w:rPr>
          <w:rStyle w:val="Heading4Char"/>
          <w:rFonts w:ascii="Times New Roman" w:hAnsi="Times New Roman" w:cs="Times New Roman"/>
          <w:u w:val="single"/>
        </w:rPr>
        <w:t xml:space="preserve">Single Sign-On (SSO) </w:t>
      </w:r>
      <w:r w:rsidR="60505CA7" w:rsidRPr="00994628">
        <w:rPr>
          <w:rStyle w:val="Heading4Char"/>
          <w:rFonts w:ascii="Times New Roman" w:hAnsi="Times New Roman" w:cs="Times New Roman"/>
          <w:u w:val="single"/>
        </w:rPr>
        <w:t>-</w:t>
      </w:r>
      <w:r w:rsidR="60505CA7" w:rsidRPr="00994628">
        <w:rPr>
          <w:rFonts w:ascii="Times New Roman" w:eastAsia="Times New Roman" w:hAnsi="Times New Roman" w:cs="Times New Roman"/>
          <w:color w:val="000000" w:themeColor="text1"/>
          <w:sz w:val="24"/>
          <w:szCs w:val="24"/>
        </w:rPr>
        <w:t xml:space="preserve"> The</w:t>
      </w:r>
      <w:r w:rsidRPr="00994628">
        <w:rPr>
          <w:rFonts w:ascii="Times New Roman" w:eastAsia="Times New Roman" w:hAnsi="Times New Roman" w:cs="Times New Roman"/>
          <w:color w:val="000000" w:themeColor="text1"/>
          <w:sz w:val="24"/>
          <w:szCs w:val="24"/>
        </w:rPr>
        <w:t xml:space="preserve"> SSO feat</w:t>
      </w:r>
      <w:r w:rsidR="2A0E3229" w:rsidRPr="00994628">
        <w:rPr>
          <w:rFonts w:ascii="Times New Roman" w:eastAsia="Times New Roman" w:hAnsi="Times New Roman" w:cs="Times New Roman"/>
          <w:color w:val="000000" w:themeColor="text1"/>
          <w:sz w:val="24"/>
          <w:szCs w:val="24"/>
        </w:rPr>
        <w:t xml:space="preserve">ure improves user effectiveness by avoiding password fatigue </w:t>
      </w:r>
      <w:r w:rsidR="1B9FFDA5" w:rsidRPr="00994628">
        <w:rPr>
          <w:rFonts w:ascii="Times New Roman" w:eastAsia="Times New Roman" w:hAnsi="Times New Roman" w:cs="Times New Roman"/>
          <w:color w:val="000000" w:themeColor="text1"/>
          <w:sz w:val="24"/>
          <w:szCs w:val="24"/>
        </w:rPr>
        <w:t xml:space="preserve">and reducing support overhead. </w:t>
      </w:r>
      <w:r w:rsidR="06B61044" w:rsidRPr="00994628">
        <w:rPr>
          <w:rFonts w:ascii="Times New Roman" w:eastAsia="Times New Roman" w:hAnsi="Times New Roman" w:cs="Times New Roman"/>
          <w:color w:val="000000" w:themeColor="text1"/>
          <w:sz w:val="24"/>
          <w:szCs w:val="24"/>
        </w:rPr>
        <w:t xml:space="preserve">SSO </w:t>
      </w:r>
      <w:r w:rsidR="2F8ABE41" w:rsidRPr="00994628">
        <w:rPr>
          <w:rFonts w:ascii="Times New Roman" w:eastAsia="Times New Roman" w:hAnsi="Times New Roman" w:cs="Times New Roman"/>
          <w:color w:val="000000" w:themeColor="text1"/>
          <w:sz w:val="24"/>
          <w:szCs w:val="24"/>
        </w:rPr>
        <w:t>provides</w:t>
      </w:r>
      <w:r w:rsidR="06B61044" w:rsidRPr="00994628">
        <w:rPr>
          <w:rFonts w:ascii="Times New Roman" w:eastAsia="Times New Roman" w:hAnsi="Times New Roman" w:cs="Times New Roman"/>
          <w:color w:val="000000" w:themeColor="text1"/>
          <w:sz w:val="24"/>
          <w:szCs w:val="24"/>
        </w:rPr>
        <w:t xml:space="preserve"> a coherent integration </w:t>
      </w:r>
      <w:r w:rsidR="7374AF3D" w:rsidRPr="00994628">
        <w:rPr>
          <w:rFonts w:ascii="Times New Roman" w:eastAsia="Times New Roman" w:hAnsi="Times New Roman" w:cs="Times New Roman"/>
          <w:color w:val="000000" w:themeColor="text1"/>
          <w:sz w:val="24"/>
          <w:szCs w:val="24"/>
        </w:rPr>
        <w:t>between Sisense and systems in users organizations</w:t>
      </w:r>
      <w:r w:rsidR="11960739" w:rsidRPr="00994628">
        <w:rPr>
          <w:rFonts w:ascii="Times New Roman" w:eastAsia="Times New Roman" w:hAnsi="Times New Roman" w:cs="Times New Roman"/>
          <w:color w:val="000000" w:themeColor="text1"/>
          <w:sz w:val="24"/>
          <w:szCs w:val="24"/>
        </w:rPr>
        <w:t xml:space="preserve"> by offering standardization of authentication policies across it.</w:t>
      </w:r>
    </w:p>
    <w:p w14:paraId="12A40B8F" w14:textId="5DB4F6C3" w:rsidR="589D6256" w:rsidRPr="00994628" w:rsidRDefault="11960739" w:rsidP="007C7131">
      <w:pPr>
        <w:spacing w:line="360" w:lineRule="auto"/>
        <w:rPr>
          <w:rFonts w:ascii="Times New Roman" w:eastAsia="Times New Roman" w:hAnsi="Times New Roman" w:cs="Times New Roman"/>
          <w:color w:val="000000" w:themeColor="text1"/>
          <w:sz w:val="24"/>
          <w:szCs w:val="24"/>
          <w:lang w:val="en"/>
        </w:rPr>
      </w:pPr>
      <w:r w:rsidRPr="00994628">
        <w:rPr>
          <w:rStyle w:val="Heading4Char"/>
          <w:rFonts w:ascii="Times New Roman" w:hAnsi="Times New Roman" w:cs="Times New Roman"/>
          <w:u w:val="single"/>
        </w:rPr>
        <w:t>REST API -</w:t>
      </w:r>
      <w:r w:rsidRPr="00994628">
        <w:rPr>
          <w:rFonts w:ascii="Times New Roman" w:eastAsia="Times New Roman" w:hAnsi="Times New Roman" w:cs="Times New Roman"/>
          <w:color w:val="000000" w:themeColor="text1"/>
          <w:sz w:val="24"/>
          <w:szCs w:val="24"/>
        </w:rPr>
        <w:t xml:space="preserve"> The Security REST API provide access to parameters to integrate and automate restrictions and access control based on existing settings and standards. Specify access rights and security to dashboards, data models and data. Manage users via the API to create, edit and assign new users or groups. Click here to visit the API documentation site.</w:t>
      </w:r>
    </w:p>
    <w:p w14:paraId="7CD54ED4" w14:textId="51D43111" w:rsidR="19CEFC08" w:rsidRPr="00994628" w:rsidRDefault="19CEFC08" w:rsidP="007C7131">
      <w:pPr>
        <w:pStyle w:val="Heading3"/>
        <w:spacing w:line="360" w:lineRule="auto"/>
        <w:rPr>
          <w:rStyle w:val="IntenseReference"/>
          <w:rFonts w:ascii="Times New Roman" w:hAnsi="Times New Roman" w:cs="Times New Roman"/>
          <w:u w:val="single"/>
        </w:rPr>
      </w:pPr>
      <w:bookmarkStart w:id="22" w:name="_Toc38961974"/>
      <w:r w:rsidRPr="00994628">
        <w:rPr>
          <w:rStyle w:val="IntenseReference"/>
          <w:rFonts w:ascii="Times New Roman" w:hAnsi="Times New Roman" w:cs="Times New Roman"/>
          <w:u w:val="single"/>
        </w:rPr>
        <w:t>Object security level</w:t>
      </w:r>
      <w:bookmarkEnd w:id="22"/>
    </w:p>
    <w:p w14:paraId="3F79901A" w14:textId="045B6CAC" w:rsidR="6FE0C20B" w:rsidRPr="00994628" w:rsidRDefault="6FE0C20B"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object security designates access rights for different users and groups to dashboards and data models within Sisense. </w:t>
      </w:r>
      <w:r w:rsidR="042688F4" w:rsidRPr="00994628">
        <w:rPr>
          <w:rFonts w:ascii="Times New Roman" w:eastAsia="Times New Roman" w:hAnsi="Times New Roman" w:cs="Times New Roman"/>
          <w:color w:val="000000" w:themeColor="text1"/>
          <w:sz w:val="24"/>
          <w:szCs w:val="24"/>
          <w:lang w:val="en"/>
        </w:rPr>
        <w:t xml:space="preserve">A user can </w:t>
      </w:r>
      <w:r w:rsidRPr="00994628">
        <w:rPr>
          <w:rFonts w:ascii="Times New Roman" w:eastAsia="Times New Roman" w:hAnsi="Times New Roman" w:cs="Times New Roman"/>
          <w:color w:val="000000" w:themeColor="text1"/>
          <w:sz w:val="24"/>
          <w:szCs w:val="24"/>
          <w:lang w:val="en"/>
        </w:rPr>
        <w:t xml:space="preserve">share dashboards </w:t>
      </w:r>
      <w:r w:rsidR="2761DF3B" w:rsidRPr="00994628">
        <w:rPr>
          <w:rFonts w:ascii="Times New Roman" w:eastAsia="Times New Roman" w:hAnsi="Times New Roman" w:cs="Times New Roman"/>
          <w:color w:val="000000" w:themeColor="text1"/>
          <w:sz w:val="24"/>
          <w:szCs w:val="24"/>
          <w:lang w:val="en"/>
        </w:rPr>
        <w:t xml:space="preserve">individually or as a group level. </w:t>
      </w:r>
      <w:r w:rsidR="00974D55" w:rsidRPr="00994628">
        <w:rPr>
          <w:rFonts w:ascii="Times New Roman" w:eastAsia="Times New Roman" w:hAnsi="Times New Roman" w:cs="Times New Roman"/>
          <w:color w:val="000000" w:themeColor="text1"/>
          <w:sz w:val="24"/>
          <w:szCs w:val="24"/>
          <w:lang w:val="en"/>
        </w:rPr>
        <w:t>This sharing option</w:t>
      </w:r>
      <w:r w:rsidRPr="00994628">
        <w:rPr>
          <w:rFonts w:ascii="Times New Roman" w:eastAsia="Times New Roman" w:hAnsi="Times New Roman" w:cs="Times New Roman"/>
          <w:color w:val="000000" w:themeColor="text1"/>
          <w:sz w:val="24"/>
          <w:szCs w:val="24"/>
          <w:lang w:val="en"/>
        </w:rPr>
        <w:t xml:space="preserve"> include the configuration of access rights for all users as well as whether users defined as designers may edit the dashboard. The sharing options also include subscription settings that define which users and groups will receive email reports.</w:t>
      </w:r>
    </w:p>
    <w:p w14:paraId="3EF6A56A" w14:textId="75A56F10" w:rsidR="40E53211" w:rsidRPr="00994628" w:rsidRDefault="40E53211"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For the data model option, a user has access rights to different Data Models on a user or group level. This </w:t>
      </w:r>
      <w:r w:rsidR="7A5D875E" w:rsidRPr="00994628">
        <w:rPr>
          <w:rFonts w:ascii="Times New Roman" w:eastAsia="Times New Roman" w:hAnsi="Times New Roman" w:cs="Times New Roman"/>
          <w:color w:val="000000" w:themeColor="text1"/>
          <w:sz w:val="24"/>
          <w:szCs w:val="24"/>
          <w:lang w:val="en"/>
        </w:rPr>
        <w:t>permits</w:t>
      </w:r>
      <w:r w:rsidRPr="00994628">
        <w:rPr>
          <w:rFonts w:ascii="Times New Roman" w:eastAsia="Times New Roman" w:hAnsi="Times New Roman" w:cs="Times New Roman"/>
          <w:color w:val="000000" w:themeColor="text1"/>
          <w:sz w:val="24"/>
          <w:szCs w:val="24"/>
          <w:lang w:val="en"/>
        </w:rPr>
        <w:t xml:space="preserve"> flexibility to create models for specific user or group needs while offering strict access contro</w:t>
      </w:r>
      <w:r w:rsidR="49DD86E7" w:rsidRPr="00994628">
        <w:rPr>
          <w:rFonts w:ascii="Times New Roman" w:eastAsia="Times New Roman" w:hAnsi="Times New Roman" w:cs="Times New Roman"/>
          <w:color w:val="000000" w:themeColor="text1"/>
          <w:sz w:val="24"/>
          <w:szCs w:val="24"/>
          <w:lang w:val="en"/>
        </w:rPr>
        <w:t>l.</w:t>
      </w:r>
    </w:p>
    <w:p w14:paraId="169E9EF1" w14:textId="24E61098" w:rsidR="40E53211" w:rsidRPr="00994628" w:rsidRDefault="40E53211" w:rsidP="007C7131">
      <w:pPr>
        <w:pStyle w:val="Heading3"/>
        <w:spacing w:line="360" w:lineRule="auto"/>
        <w:rPr>
          <w:rStyle w:val="IntenseReference"/>
          <w:rFonts w:ascii="Times New Roman" w:hAnsi="Times New Roman" w:cs="Times New Roman"/>
          <w:u w:val="single"/>
        </w:rPr>
      </w:pPr>
      <w:bookmarkStart w:id="23" w:name="_Toc38961975"/>
      <w:r w:rsidRPr="00994628">
        <w:rPr>
          <w:rStyle w:val="IntenseReference"/>
          <w:rFonts w:ascii="Times New Roman" w:hAnsi="Times New Roman" w:cs="Times New Roman"/>
          <w:u w:val="single"/>
        </w:rPr>
        <w:t>Data security level</w:t>
      </w:r>
      <w:bookmarkEnd w:id="23"/>
    </w:p>
    <w:p w14:paraId="20F44E15" w14:textId="1D6645FE" w:rsidR="41242E5C" w:rsidRPr="00994628" w:rsidRDefault="41242E5C"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data security level allows users access to data </w:t>
      </w:r>
      <w:r w:rsidR="3E81230C" w:rsidRPr="00994628">
        <w:rPr>
          <w:rFonts w:ascii="Times New Roman" w:eastAsia="Times New Roman" w:hAnsi="Times New Roman" w:cs="Times New Roman"/>
          <w:color w:val="000000" w:themeColor="text1"/>
          <w:sz w:val="24"/>
          <w:szCs w:val="24"/>
          <w:lang w:val="en"/>
        </w:rPr>
        <w:t xml:space="preserve">only needed to complete their jobs. </w:t>
      </w:r>
      <w:r w:rsidR="1CBB8234" w:rsidRPr="00994628">
        <w:rPr>
          <w:rFonts w:ascii="Times New Roman" w:eastAsia="Times New Roman" w:hAnsi="Times New Roman" w:cs="Times New Roman"/>
          <w:color w:val="000000" w:themeColor="text1"/>
          <w:sz w:val="24"/>
          <w:szCs w:val="24"/>
          <w:lang w:val="en"/>
        </w:rPr>
        <w:t>d</w:t>
      </w:r>
      <w:r w:rsidR="3E81230C" w:rsidRPr="00994628">
        <w:rPr>
          <w:rFonts w:ascii="Times New Roman" w:eastAsia="Times New Roman" w:hAnsi="Times New Roman" w:cs="Times New Roman"/>
          <w:color w:val="000000" w:themeColor="text1"/>
          <w:sz w:val="24"/>
          <w:szCs w:val="24"/>
          <w:lang w:val="en"/>
        </w:rPr>
        <w:t>ata</w:t>
      </w:r>
      <w:r w:rsidR="582C2FD3" w:rsidRPr="00994628">
        <w:rPr>
          <w:rFonts w:ascii="Times New Roman" w:eastAsia="Times New Roman" w:hAnsi="Times New Roman" w:cs="Times New Roman"/>
          <w:color w:val="000000" w:themeColor="text1"/>
          <w:sz w:val="24"/>
          <w:szCs w:val="24"/>
          <w:lang w:val="en"/>
        </w:rPr>
        <w:t xml:space="preserve"> </w:t>
      </w:r>
      <w:r w:rsidR="7C2A0AB3" w:rsidRPr="00994628">
        <w:rPr>
          <w:rFonts w:ascii="Times New Roman" w:eastAsia="Times New Roman" w:hAnsi="Times New Roman" w:cs="Times New Roman"/>
          <w:color w:val="000000" w:themeColor="text1"/>
          <w:sz w:val="24"/>
          <w:szCs w:val="24"/>
          <w:lang w:val="en"/>
        </w:rPr>
        <w:t>security</w:t>
      </w:r>
      <w:r w:rsidR="582C2FD3" w:rsidRPr="00994628">
        <w:rPr>
          <w:rFonts w:ascii="Times New Roman" w:eastAsia="Times New Roman" w:hAnsi="Times New Roman" w:cs="Times New Roman"/>
          <w:color w:val="000000" w:themeColor="text1"/>
          <w:sz w:val="24"/>
          <w:szCs w:val="24"/>
          <w:lang w:val="en"/>
        </w:rPr>
        <w:t xml:space="preserve"> level ensures that</w:t>
      </w:r>
      <w:r w:rsidR="3E81230C" w:rsidRPr="00994628">
        <w:rPr>
          <w:rFonts w:ascii="Times New Roman" w:eastAsia="Times New Roman" w:hAnsi="Times New Roman" w:cs="Times New Roman"/>
          <w:color w:val="000000" w:themeColor="text1"/>
          <w:sz w:val="24"/>
          <w:szCs w:val="24"/>
          <w:lang w:val="en"/>
        </w:rPr>
        <w:t xml:space="preserve"> access and visibility </w:t>
      </w:r>
      <w:r w:rsidR="14F0D558" w:rsidRPr="00994628">
        <w:rPr>
          <w:rFonts w:ascii="Times New Roman" w:eastAsia="Times New Roman" w:hAnsi="Times New Roman" w:cs="Times New Roman"/>
          <w:color w:val="000000" w:themeColor="text1"/>
          <w:sz w:val="24"/>
          <w:szCs w:val="24"/>
          <w:lang w:val="en"/>
        </w:rPr>
        <w:t xml:space="preserve">to data </w:t>
      </w:r>
      <w:r w:rsidR="3E81230C" w:rsidRPr="00994628">
        <w:rPr>
          <w:rFonts w:ascii="Times New Roman" w:eastAsia="Times New Roman" w:hAnsi="Times New Roman" w:cs="Times New Roman"/>
          <w:color w:val="000000" w:themeColor="text1"/>
          <w:sz w:val="24"/>
          <w:szCs w:val="24"/>
          <w:lang w:val="en"/>
        </w:rPr>
        <w:t xml:space="preserve">is limited </w:t>
      </w:r>
      <w:r w:rsidR="6A763247" w:rsidRPr="00994628">
        <w:rPr>
          <w:rFonts w:ascii="Times New Roman" w:eastAsia="Times New Roman" w:hAnsi="Times New Roman" w:cs="Times New Roman"/>
          <w:color w:val="000000" w:themeColor="text1"/>
          <w:sz w:val="24"/>
          <w:szCs w:val="24"/>
          <w:lang w:val="en"/>
        </w:rPr>
        <w:t>to users</w:t>
      </w:r>
      <w:r w:rsidR="1181E865" w:rsidRPr="00994628">
        <w:rPr>
          <w:rFonts w:ascii="Times New Roman" w:eastAsia="Times New Roman" w:hAnsi="Times New Roman" w:cs="Times New Roman"/>
          <w:color w:val="000000" w:themeColor="text1"/>
          <w:sz w:val="24"/>
          <w:szCs w:val="24"/>
          <w:lang w:val="en"/>
        </w:rPr>
        <w:t>. For instance,</w:t>
      </w:r>
      <w:r w:rsidR="5234DA1D" w:rsidRPr="00994628">
        <w:rPr>
          <w:rFonts w:ascii="Times New Roman" w:eastAsia="Times New Roman" w:hAnsi="Times New Roman" w:cs="Times New Roman"/>
          <w:color w:val="000000" w:themeColor="text1"/>
          <w:sz w:val="24"/>
          <w:szCs w:val="24"/>
          <w:lang w:val="en"/>
        </w:rPr>
        <w:t xml:space="preserve"> a single dashboard can be shared with many users, but each viewer sees only data relevant to their needs.</w:t>
      </w:r>
      <w:r w:rsidRPr="00994628">
        <w:rPr>
          <w:rFonts w:ascii="Times New Roman" w:eastAsia="Times New Roman" w:hAnsi="Times New Roman" w:cs="Times New Roman"/>
          <w:color w:val="000000" w:themeColor="text1"/>
          <w:sz w:val="24"/>
          <w:szCs w:val="24"/>
          <w:lang w:val="en"/>
        </w:rPr>
        <w:t xml:space="preserve"> This reduces both development time and provides for security.</w:t>
      </w:r>
    </w:p>
    <w:p w14:paraId="74765554" w14:textId="0C9DF9FD" w:rsidR="589D6256" w:rsidRPr="00994628" w:rsidRDefault="716F4C1F"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Security on row level is a feature of this level. This feature allows user access to specific rows in a data</w:t>
      </w:r>
      <w:r w:rsidR="44D9646D" w:rsidRPr="00994628">
        <w:rPr>
          <w:rFonts w:ascii="Times New Roman" w:eastAsia="Times New Roman" w:hAnsi="Times New Roman" w:cs="Times New Roman"/>
          <w:color w:val="000000" w:themeColor="text1"/>
          <w:sz w:val="24"/>
          <w:szCs w:val="24"/>
          <w:lang w:val="en"/>
        </w:rPr>
        <w:t xml:space="preserve"> so for each data model, users can utilize rules to administe</w:t>
      </w:r>
      <w:r w:rsidR="22C42B20" w:rsidRPr="00994628">
        <w:rPr>
          <w:rFonts w:ascii="Times New Roman" w:eastAsia="Times New Roman" w:hAnsi="Times New Roman" w:cs="Times New Roman"/>
          <w:color w:val="000000" w:themeColor="text1"/>
          <w:sz w:val="24"/>
          <w:szCs w:val="24"/>
          <w:lang w:val="en"/>
        </w:rPr>
        <w:t>r</w:t>
      </w:r>
      <w:r w:rsidR="44D9646D" w:rsidRPr="00994628">
        <w:rPr>
          <w:rFonts w:ascii="Times New Roman" w:eastAsia="Times New Roman" w:hAnsi="Times New Roman" w:cs="Times New Roman"/>
          <w:color w:val="000000" w:themeColor="text1"/>
          <w:sz w:val="24"/>
          <w:szCs w:val="24"/>
          <w:lang w:val="en"/>
        </w:rPr>
        <w:t xml:space="preserve"> access control. </w:t>
      </w:r>
      <w:r w:rsidR="44797FAA" w:rsidRPr="00994628">
        <w:rPr>
          <w:rFonts w:ascii="Times New Roman" w:eastAsia="Times New Roman" w:hAnsi="Times New Roman" w:cs="Times New Roman"/>
          <w:color w:val="000000" w:themeColor="text1"/>
          <w:sz w:val="24"/>
          <w:szCs w:val="24"/>
          <w:lang w:val="en"/>
        </w:rPr>
        <w:t xml:space="preserve">Another feature is the row level default permits users </w:t>
      </w:r>
      <w:r w:rsidR="6E0FC412" w:rsidRPr="00994628">
        <w:rPr>
          <w:rFonts w:ascii="Times New Roman" w:eastAsia="Times New Roman" w:hAnsi="Times New Roman" w:cs="Times New Roman"/>
          <w:color w:val="000000" w:themeColor="text1"/>
          <w:sz w:val="24"/>
          <w:szCs w:val="24"/>
          <w:lang w:val="en"/>
        </w:rPr>
        <w:t>have access to data that do not have explicit rules</w:t>
      </w:r>
      <w:r w:rsidR="09B31C6C" w:rsidRPr="00994628">
        <w:rPr>
          <w:rFonts w:ascii="Times New Roman" w:eastAsia="Times New Roman" w:hAnsi="Times New Roman" w:cs="Times New Roman"/>
          <w:color w:val="000000" w:themeColor="text1"/>
          <w:sz w:val="24"/>
          <w:szCs w:val="24"/>
          <w:lang w:val="en"/>
        </w:rPr>
        <w:t xml:space="preserve">. An example, a new employee will have restrictions </w:t>
      </w:r>
      <w:r w:rsidR="41E681A2" w:rsidRPr="00994628">
        <w:rPr>
          <w:rFonts w:ascii="Times New Roman" w:eastAsia="Times New Roman" w:hAnsi="Times New Roman" w:cs="Times New Roman"/>
          <w:color w:val="000000" w:themeColor="text1"/>
          <w:sz w:val="24"/>
          <w:szCs w:val="24"/>
          <w:lang w:val="en"/>
        </w:rPr>
        <w:t>to some data sets until they are added to relevant groups.</w:t>
      </w:r>
    </w:p>
    <w:p w14:paraId="397298DA" w14:textId="77777777" w:rsidR="000B67C7" w:rsidRPr="00994628" w:rsidRDefault="00DF5616" w:rsidP="007C7131">
      <w:pPr>
        <w:pStyle w:val="Heading2"/>
        <w:spacing w:line="360" w:lineRule="auto"/>
        <w:rPr>
          <w:rStyle w:val="IntenseReference"/>
          <w:rFonts w:ascii="Times New Roman" w:hAnsi="Times New Roman" w:cs="Times New Roman"/>
          <w:sz w:val="24"/>
          <w:szCs w:val="24"/>
          <w:u w:val="single"/>
        </w:rPr>
      </w:pPr>
      <w:bookmarkStart w:id="24" w:name="_Toc38961976"/>
      <w:r w:rsidRPr="00994628">
        <w:rPr>
          <w:rStyle w:val="IntenseReference"/>
          <w:rFonts w:ascii="Times New Roman" w:hAnsi="Times New Roman" w:cs="Times New Roman"/>
          <w:sz w:val="24"/>
          <w:szCs w:val="24"/>
          <w:u w:val="single"/>
        </w:rPr>
        <w:lastRenderedPageBreak/>
        <w:t>Costs: Licensing, Software, Hardware, &amp; installations</w:t>
      </w:r>
      <w:bookmarkEnd w:id="24"/>
    </w:p>
    <w:p w14:paraId="37F3E783" w14:textId="183C98B9" w:rsidR="589D6256" w:rsidRPr="00994628" w:rsidRDefault="00101343"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According to </w:t>
      </w:r>
      <w:r w:rsidR="007F2FAB" w:rsidRPr="00994628">
        <w:rPr>
          <w:rFonts w:ascii="Times New Roman" w:eastAsia="Times New Roman" w:hAnsi="Times New Roman" w:cs="Times New Roman"/>
          <w:color w:val="000000" w:themeColor="text1"/>
          <w:sz w:val="24"/>
          <w:szCs w:val="24"/>
          <w:lang w:val="en"/>
        </w:rPr>
        <w:t>Sisense documentation, the table below provides an overview of the cost</w:t>
      </w:r>
      <w:r w:rsidR="0029061E" w:rsidRPr="00994628">
        <w:rPr>
          <w:rFonts w:ascii="Times New Roman" w:eastAsia="Times New Roman" w:hAnsi="Times New Roman" w:cs="Times New Roman"/>
          <w:color w:val="000000" w:themeColor="text1"/>
          <w:sz w:val="24"/>
          <w:szCs w:val="24"/>
          <w:lang w:val="en"/>
        </w:rPr>
        <w:t xml:space="preserve"> of licensing</w:t>
      </w:r>
      <w:r w:rsidR="002C1E52" w:rsidRPr="00994628">
        <w:rPr>
          <w:rFonts w:ascii="Times New Roman" w:eastAsia="Times New Roman" w:hAnsi="Times New Roman" w:cs="Times New Roman"/>
          <w:color w:val="000000" w:themeColor="text1"/>
          <w:sz w:val="24"/>
          <w:szCs w:val="24"/>
          <w:lang w:val="en"/>
        </w:rPr>
        <w:t xml:space="preserve">, installation and </w:t>
      </w:r>
      <w:r w:rsidR="002625FA" w:rsidRPr="00994628">
        <w:rPr>
          <w:rFonts w:ascii="Times New Roman" w:eastAsia="Times New Roman" w:hAnsi="Times New Roman" w:cs="Times New Roman"/>
          <w:color w:val="000000" w:themeColor="text1"/>
          <w:sz w:val="24"/>
          <w:szCs w:val="24"/>
          <w:lang w:val="en"/>
        </w:rPr>
        <w:t>maintenance for Sisense.</w:t>
      </w:r>
    </w:p>
    <w:p w14:paraId="38B1664F" w14:textId="77777777" w:rsidR="000B67C7" w:rsidRPr="00994628" w:rsidRDefault="000B67C7" w:rsidP="007C7131">
      <w:pPr>
        <w:spacing w:line="360" w:lineRule="auto"/>
        <w:rPr>
          <w:rFonts w:ascii="Times New Roman" w:eastAsia="Times New Roman" w:hAnsi="Times New Roman" w:cs="Times New Roman"/>
          <w:color w:val="000000" w:themeColor="text1"/>
          <w:sz w:val="24"/>
          <w:szCs w:val="24"/>
          <w:lang w:val="en"/>
        </w:rPr>
      </w:pPr>
    </w:p>
    <w:tbl>
      <w:tblPr>
        <w:tblStyle w:val="TableGrid"/>
        <w:tblW w:w="9672" w:type="dxa"/>
        <w:tblLayout w:type="fixed"/>
        <w:tblLook w:val="06A0" w:firstRow="1" w:lastRow="0" w:firstColumn="1" w:lastColumn="0" w:noHBand="1" w:noVBand="1"/>
      </w:tblPr>
      <w:tblGrid>
        <w:gridCol w:w="4836"/>
        <w:gridCol w:w="4836"/>
      </w:tblGrid>
      <w:tr w:rsidR="589D6256" w:rsidRPr="00994628" w14:paraId="56414F0F" w14:textId="77777777" w:rsidTr="002625FA">
        <w:trPr>
          <w:trHeight w:val="1387"/>
        </w:trPr>
        <w:tc>
          <w:tcPr>
            <w:tcW w:w="4836" w:type="dxa"/>
          </w:tcPr>
          <w:p w14:paraId="33239FAB" w14:textId="5BA2ABE7"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License/Subscription Cost</w:t>
            </w:r>
          </w:p>
        </w:tc>
        <w:tc>
          <w:tcPr>
            <w:tcW w:w="4836" w:type="dxa"/>
          </w:tcPr>
          <w:p w14:paraId="6EB885EB" w14:textId="127E82E4"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Annual license cost is based on tiers depending on the number of users. The first tier allows up to 10 users (Basic). The second tier (Business) supports up to 50 users, and the third tier (Business+) supports an unlimited number of users</w:t>
            </w:r>
          </w:p>
        </w:tc>
      </w:tr>
      <w:tr w:rsidR="589D6256" w:rsidRPr="00994628" w14:paraId="1FB0581E" w14:textId="77777777" w:rsidTr="002625FA">
        <w:trPr>
          <w:trHeight w:val="1115"/>
        </w:trPr>
        <w:tc>
          <w:tcPr>
            <w:tcW w:w="4836" w:type="dxa"/>
          </w:tcPr>
          <w:p w14:paraId="01FDD5CF" w14:textId="2D506CA3"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Maintenance Cost</w:t>
            </w:r>
          </w:p>
        </w:tc>
        <w:tc>
          <w:tcPr>
            <w:tcW w:w="4836" w:type="dxa"/>
          </w:tcPr>
          <w:p w14:paraId="288FE0A7" w14:textId="51AF5F68"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There are no additional costs for training or to maintain the software</w:t>
            </w:r>
          </w:p>
          <w:p w14:paraId="0D83C635" w14:textId="201762A5"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For each pricing plan, there are free levels of support</w:t>
            </w:r>
          </w:p>
        </w:tc>
      </w:tr>
      <w:tr w:rsidR="589D6256" w:rsidRPr="00994628" w14:paraId="4B1F6006" w14:textId="77777777" w:rsidTr="002625FA">
        <w:trPr>
          <w:trHeight w:val="829"/>
        </w:trPr>
        <w:tc>
          <w:tcPr>
            <w:tcW w:w="4836" w:type="dxa"/>
          </w:tcPr>
          <w:p w14:paraId="2FF745A2" w14:textId="0617D32E"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Installation/Implementation Cost</w:t>
            </w:r>
          </w:p>
        </w:tc>
        <w:tc>
          <w:tcPr>
            <w:tcW w:w="4836" w:type="dxa"/>
          </w:tcPr>
          <w:p w14:paraId="3D3B4C55" w14:textId="5F265EB4"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The solution can be implemented in a short span of time as there are no additional hardware or servers to set up</w:t>
            </w:r>
          </w:p>
        </w:tc>
      </w:tr>
      <w:tr w:rsidR="589D6256" w:rsidRPr="00994628" w14:paraId="08CF86B9" w14:textId="77777777" w:rsidTr="002625FA">
        <w:trPr>
          <w:trHeight w:val="557"/>
        </w:trPr>
        <w:tc>
          <w:tcPr>
            <w:tcW w:w="4836" w:type="dxa"/>
          </w:tcPr>
          <w:p w14:paraId="30711552" w14:textId="7C2126C3"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Customization Cost</w:t>
            </w:r>
          </w:p>
        </w:tc>
        <w:tc>
          <w:tcPr>
            <w:tcW w:w="4836" w:type="dxa"/>
          </w:tcPr>
          <w:p w14:paraId="3082A873" w14:textId="5E324404"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Dependent on functional requirements and specific needs of the organization</w:t>
            </w:r>
          </w:p>
        </w:tc>
      </w:tr>
      <w:tr w:rsidR="589D6256" w:rsidRPr="00994628" w14:paraId="6C62455F" w14:textId="77777777" w:rsidTr="002625FA">
        <w:trPr>
          <w:trHeight w:val="1101"/>
        </w:trPr>
        <w:tc>
          <w:tcPr>
            <w:tcW w:w="4836" w:type="dxa"/>
          </w:tcPr>
          <w:p w14:paraId="6CAB42F5" w14:textId="56FCA933"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Data Migration Cost/Change Management/Upfront Switching Cost</w:t>
            </w:r>
          </w:p>
        </w:tc>
        <w:tc>
          <w:tcPr>
            <w:tcW w:w="4836" w:type="dxa"/>
          </w:tcPr>
          <w:p w14:paraId="58AB49FA" w14:textId="28B6E4D1"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Dependent on your current software, amount of data to be migrated, availability of migration tools, complexity of data and gaps between the existing system and the new system</w:t>
            </w:r>
          </w:p>
        </w:tc>
      </w:tr>
      <w:tr w:rsidR="589D6256" w:rsidRPr="00994628" w14:paraId="5A7EC57D" w14:textId="77777777" w:rsidTr="002625FA">
        <w:trPr>
          <w:trHeight w:val="458"/>
        </w:trPr>
        <w:tc>
          <w:tcPr>
            <w:tcW w:w="4836" w:type="dxa"/>
          </w:tcPr>
          <w:p w14:paraId="7FAF0E4B" w14:textId="52EBE44B"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Recurring/Renewal Costs</w:t>
            </w:r>
          </w:p>
        </w:tc>
        <w:tc>
          <w:tcPr>
            <w:tcW w:w="4836" w:type="dxa"/>
          </w:tcPr>
          <w:p w14:paraId="64540F87" w14:textId="3546FA5E"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Renewal cost is equivalent to the fees paid annually</w:t>
            </w:r>
          </w:p>
        </w:tc>
      </w:tr>
    </w:tbl>
    <w:p w14:paraId="586A0A86" w14:textId="77777777" w:rsidR="002625FA" w:rsidRPr="00994628" w:rsidRDefault="002625FA" w:rsidP="007C7131">
      <w:pPr>
        <w:spacing w:line="360" w:lineRule="auto"/>
        <w:rPr>
          <w:rStyle w:val="IntenseReference"/>
          <w:rFonts w:ascii="Times New Roman" w:hAnsi="Times New Roman" w:cs="Times New Roman"/>
          <w:sz w:val="24"/>
          <w:szCs w:val="24"/>
        </w:rPr>
      </w:pPr>
    </w:p>
    <w:p w14:paraId="77229DB4" w14:textId="77777777" w:rsidR="002625FA" w:rsidRPr="00994628" w:rsidRDefault="002625FA" w:rsidP="007C7131">
      <w:pPr>
        <w:pStyle w:val="Heading2"/>
        <w:spacing w:line="360" w:lineRule="auto"/>
        <w:rPr>
          <w:rStyle w:val="IntenseReference"/>
          <w:rFonts w:ascii="Times New Roman" w:hAnsi="Times New Roman" w:cs="Times New Roman"/>
          <w:sz w:val="24"/>
          <w:szCs w:val="24"/>
          <w:u w:val="single"/>
        </w:rPr>
      </w:pPr>
      <w:bookmarkStart w:id="25" w:name="_Toc38961977"/>
      <w:r w:rsidRPr="00994628">
        <w:rPr>
          <w:rStyle w:val="IntenseReference"/>
          <w:rFonts w:ascii="Times New Roman" w:hAnsi="Times New Roman" w:cs="Times New Roman"/>
          <w:sz w:val="24"/>
          <w:szCs w:val="24"/>
          <w:u w:val="single"/>
        </w:rPr>
        <w:t>Usability: Implementation, ease of use, platforms supported</w:t>
      </w:r>
      <w:bookmarkEnd w:id="25"/>
    </w:p>
    <w:p w14:paraId="02D4696C" w14:textId="15C112C2" w:rsidR="005519CA" w:rsidRPr="00994628" w:rsidRDefault="0017310E"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rPr>
        <w:t xml:space="preserve">Sisense is the closest one </w:t>
      </w:r>
      <w:r w:rsidR="00250722" w:rsidRPr="00994628">
        <w:rPr>
          <w:rFonts w:ascii="Times New Roman" w:eastAsia="Times New Roman" w:hAnsi="Times New Roman" w:cs="Times New Roman"/>
          <w:color w:val="000000" w:themeColor="text1"/>
          <w:sz w:val="24"/>
          <w:szCs w:val="24"/>
        </w:rPr>
        <w:t xml:space="preserve">will </w:t>
      </w:r>
      <w:r w:rsidRPr="00994628">
        <w:rPr>
          <w:rFonts w:ascii="Times New Roman" w:eastAsia="Times New Roman" w:hAnsi="Times New Roman" w:cs="Times New Roman"/>
          <w:color w:val="000000" w:themeColor="text1"/>
          <w:sz w:val="24"/>
          <w:szCs w:val="24"/>
        </w:rPr>
        <w:t xml:space="preserve">get to self-service business intelligence. It's built with non-technical users in mind, </w:t>
      </w:r>
      <w:r w:rsidR="00250722" w:rsidRPr="00994628">
        <w:rPr>
          <w:rFonts w:ascii="Times New Roman" w:eastAsia="Times New Roman" w:hAnsi="Times New Roman" w:cs="Times New Roman"/>
          <w:color w:val="000000" w:themeColor="text1"/>
          <w:sz w:val="24"/>
          <w:szCs w:val="24"/>
        </w:rPr>
        <w:t>because</w:t>
      </w:r>
      <w:r w:rsidRPr="00994628">
        <w:rPr>
          <w:rFonts w:ascii="Times New Roman" w:eastAsia="Times New Roman" w:hAnsi="Times New Roman" w:cs="Times New Roman"/>
          <w:color w:val="000000" w:themeColor="text1"/>
          <w:sz w:val="24"/>
          <w:szCs w:val="24"/>
        </w:rPr>
        <w:t xml:space="preserve"> the majority of what </w:t>
      </w:r>
      <w:r w:rsidR="00250722" w:rsidRPr="00994628">
        <w:rPr>
          <w:rFonts w:ascii="Times New Roman" w:eastAsia="Times New Roman" w:hAnsi="Times New Roman" w:cs="Times New Roman"/>
          <w:color w:val="000000" w:themeColor="text1"/>
          <w:sz w:val="24"/>
          <w:szCs w:val="24"/>
        </w:rPr>
        <w:t>to</w:t>
      </w:r>
      <w:r w:rsidRPr="00994628">
        <w:rPr>
          <w:rFonts w:ascii="Times New Roman" w:eastAsia="Times New Roman" w:hAnsi="Times New Roman" w:cs="Times New Roman"/>
          <w:color w:val="000000" w:themeColor="text1"/>
          <w:sz w:val="24"/>
          <w:szCs w:val="24"/>
        </w:rPr>
        <w:t xml:space="preserve"> do is achieved via a simple drag-and-drop interface</w:t>
      </w:r>
      <w:r w:rsidR="00F3538F" w:rsidRPr="00994628">
        <w:rPr>
          <w:rFonts w:ascii="Times New Roman" w:eastAsia="Times New Roman" w:hAnsi="Times New Roman" w:cs="Times New Roman"/>
          <w:color w:val="000000" w:themeColor="text1"/>
          <w:sz w:val="24"/>
          <w:szCs w:val="24"/>
        </w:rPr>
        <w:t xml:space="preserve">. </w:t>
      </w:r>
      <w:r w:rsidRPr="00994628">
        <w:rPr>
          <w:rFonts w:ascii="Times New Roman" w:eastAsia="Times New Roman" w:hAnsi="Times New Roman" w:cs="Times New Roman"/>
          <w:color w:val="000000" w:themeColor="text1"/>
          <w:sz w:val="24"/>
          <w:szCs w:val="24"/>
        </w:rPr>
        <w:t xml:space="preserve"> </w:t>
      </w:r>
      <w:r w:rsidR="005519CA" w:rsidRPr="00994628">
        <w:rPr>
          <w:rFonts w:ascii="Times New Roman" w:eastAsia="Times New Roman" w:hAnsi="Times New Roman" w:cs="Times New Roman"/>
          <w:color w:val="000000" w:themeColor="text1"/>
          <w:sz w:val="24"/>
          <w:szCs w:val="24"/>
          <w:lang w:val="en"/>
        </w:rPr>
        <w:t xml:space="preserve">Sisense can be </w:t>
      </w:r>
      <w:r w:rsidR="00381BC2" w:rsidRPr="00994628">
        <w:rPr>
          <w:rFonts w:ascii="Times New Roman" w:eastAsia="Times New Roman" w:hAnsi="Times New Roman" w:cs="Times New Roman"/>
          <w:color w:val="000000" w:themeColor="text1"/>
          <w:sz w:val="24"/>
          <w:szCs w:val="24"/>
          <w:lang w:val="en"/>
        </w:rPr>
        <w:t xml:space="preserve">easily </w:t>
      </w:r>
      <w:r w:rsidR="005519CA" w:rsidRPr="00994628">
        <w:rPr>
          <w:rFonts w:ascii="Times New Roman" w:eastAsia="Times New Roman" w:hAnsi="Times New Roman" w:cs="Times New Roman"/>
          <w:color w:val="000000" w:themeColor="text1"/>
          <w:sz w:val="24"/>
          <w:szCs w:val="24"/>
          <w:lang w:val="en"/>
        </w:rPr>
        <w:t xml:space="preserve">accessed via its web application which runs on most web </w:t>
      </w:r>
      <w:r w:rsidR="005519CA" w:rsidRPr="00994628">
        <w:rPr>
          <w:rFonts w:ascii="Times New Roman" w:eastAsia="Times New Roman" w:hAnsi="Times New Roman" w:cs="Times New Roman"/>
          <w:color w:val="000000" w:themeColor="text1"/>
          <w:sz w:val="24"/>
          <w:szCs w:val="24"/>
          <w:lang w:val="en"/>
        </w:rPr>
        <w:lastRenderedPageBreak/>
        <w:t>browsers</w:t>
      </w:r>
      <w:r w:rsidR="00381BC2" w:rsidRPr="00994628">
        <w:rPr>
          <w:rFonts w:ascii="Times New Roman" w:eastAsia="Times New Roman" w:hAnsi="Times New Roman" w:cs="Times New Roman"/>
          <w:color w:val="000000" w:themeColor="text1"/>
          <w:sz w:val="24"/>
          <w:szCs w:val="24"/>
          <w:lang w:val="en"/>
        </w:rPr>
        <w:t xml:space="preserve"> and </w:t>
      </w:r>
      <w:r w:rsidR="00F160FB" w:rsidRPr="00994628">
        <w:rPr>
          <w:rFonts w:ascii="Times New Roman" w:eastAsia="Times New Roman" w:hAnsi="Times New Roman" w:cs="Times New Roman"/>
          <w:color w:val="000000" w:themeColor="text1"/>
          <w:sz w:val="24"/>
          <w:szCs w:val="24"/>
          <w:lang w:val="en"/>
        </w:rPr>
        <w:t xml:space="preserve">all operating systems </w:t>
      </w:r>
      <w:r w:rsidR="003B3140" w:rsidRPr="00994628">
        <w:rPr>
          <w:rFonts w:ascii="Times New Roman" w:eastAsia="Times New Roman" w:hAnsi="Times New Roman" w:cs="Times New Roman"/>
          <w:color w:val="000000" w:themeColor="text1"/>
          <w:sz w:val="24"/>
          <w:szCs w:val="24"/>
          <w:lang w:val="en"/>
        </w:rPr>
        <w:t>e.g.</w:t>
      </w:r>
      <w:r w:rsidR="00F160FB" w:rsidRPr="00994628">
        <w:rPr>
          <w:rFonts w:ascii="Times New Roman" w:eastAsia="Times New Roman" w:hAnsi="Times New Roman" w:cs="Times New Roman"/>
          <w:color w:val="000000" w:themeColor="text1"/>
          <w:sz w:val="24"/>
          <w:szCs w:val="24"/>
          <w:lang w:val="en"/>
        </w:rPr>
        <w:t xml:space="preserve"> MacOS,</w:t>
      </w:r>
      <w:r w:rsidR="00135BA0" w:rsidRPr="00994628">
        <w:rPr>
          <w:rFonts w:ascii="Times New Roman" w:eastAsia="Times New Roman" w:hAnsi="Times New Roman" w:cs="Times New Roman"/>
          <w:color w:val="000000" w:themeColor="text1"/>
          <w:sz w:val="24"/>
          <w:szCs w:val="24"/>
          <w:lang w:val="en"/>
        </w:rPr>
        <w:t xml:space="preserve"> and </w:t>
      </w:r>
      <w:r w:rsidR="003B3140" w:rsidRPr="00994628">
        <w:rPr>
          <w:rFonts w:ascii="Times New Roman" w:eastAsia="Times New Roman" w:hAnsi="Times New Roman" w:cs="Times New Roman"/>
          <w:color w:val="000000" w:themeColor="text1"/>
          <w:sz w:val="24"/>
          <w:szCs w:val="24"/>
          <w:lang w:val="en"/>
        </w:rPr>
        <w:t>Linux</w:t>
      </w:r>
      <w:r w:rsidR="00A67341" w:rsidRPr="00994628">
        <w:rPr>
          <w:rFonts w:ascii="Times New Roman" w:eastAsia="Times New Roman" w:hAnsi="Times New Roman" w:cs="Times New Roman"/>
          <w:color w:val="000000" w:themeColor="text1"/>
          <w:sz w:val="24"/>
          <w:szCs w:val="24"/>
          <w:lang w:val="en"/>
        </w:rPr>
        <w:t>.</w:t>
      </w:r>
      <w:r w:rsidR="005519CA" w:rsidRPr="00994628">
        <w:rPr>
          <w:rFonts w:ascii="Times New Roman" w:eastAsia="Times New Roman" w:hAnsi="Times New Roman" w:cs="Times New Roman"/>
          <w:color w:val="000000" w:themeColor="text1"/>
          <w:sz w:val="24"/>
          <w:szCs w:val="24"/>
          <w:lang w:val="en"/>
        </w:rPr>
        <w:t xml:space="preserve"> </w:t>
      </w:r>
      <w:r w:rsidR="00323768" w:rsidRPr="00994628">
        <w:rPr>
          <w:rFonts w:ascii="Times New Roman" w:eastAsia="Times New Roman" w:hAnsi="Times New Roman" w:cs="Times New Roman"/>
          <w:color w:val="000000" w:themeColor="text1"/>
          <w:sz w:val="24"/>
          <w:szCs w:val="24"/>
          <w:lang w:val="en"/>
        </w:rPr>
        <w:t xml:space="preserve">It can also be </w:t>
      </w:r>
      <w:r w:rsidR="00241570" w:rsidRPr="00994628">
        <w:rPr>
          <w:rFonts w:ascii="Times New Roman" w:eastAsia="Times New Roman" w:hAnsi="Times New Roman" w:cs="Times New Roman"/>
          <w:color w:val="000000" w:themeColor="text1"/>
          <w:sz w:val="24"/>
          <w:szCs w:val="24"/>
          <w:lang w:val="en"/>
        </w:rPr>
        <w:t>accessed via the mobile devices.</w:t>
      </w:r>
    </w:p>
    <w:p w14:paraId="76DB7A55" w14:textId="10807B3F" w:rsidR="00CB0737" w:rsidRPr="00994628" w:rsidRDefault="00CB0737"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Sisense web application enables designers interact, view design, share and explore dashboards.  </w:t>
      </w:r>
      <w:r w:rsidR="00153B72" w:rsidRPr="00994628">
        <w:rPr>
          <w:rFonts w:ascii="Times New Roman" w:eastAsia="Times New Roman" w:hAnsi="Times New Roman" w:cs="Times New Roman"/>
          <w:color w:val="000000" w:themeColor="text1"/>
          <w:sz w:val="24"/>
          <w:szCs w:val="24"/>
          <w:lang w:val="en"/>
        </w:rPr>
        <w:t xml:space="preserve">However, </w:t>
      </w:r>
      <w:r w:rsidR="00343553" w:rsidRPr="00994628">
        <w:rPr>
          <w:rFonts w:ascii="Times New Roman" w:eastAsia="Times New Roman" w:hAnsi="Times New Roman" w:cs="Times New Roman"/>
          <w:color w:val="000000" w:themeColor="text1"/>
          <w:sz w:val="24"/>
          <w:szCs w:val="24"/>
          <w:lang w:val="en"/>
        </w:rPr>
        <w:t xml:space="preserve">there is a limit to what one can do using the mobile </w:t>
      </w:r>
      <w:r w:rsidR="00323768" w:rsidRPr="00994628">
        <w:rPr>
          <w:rFonts w:ascii="Times New Roman" w:eastAsia="Times New Roman" w:hAnsi="Times New Roman" w:cs="Times New Roman"/>
          <w:color w:val="000000" w:themeColor="text1"/>
          <w:sz w:val="24"/>
          <w:szCs w:val="24"/>
          <w:lang w:val="en"/>
        </w:rPr>
        <w:t>interface option</w:t>
      </w:r>
      <w:r w:rsidR="00241570" w:rsidRPr="00994628">
        <w:rPr>
          <w:rFonts w:ascii="Times New Roman" w:eastAsia="Times New Roman" w:hAnsi="Times New Roman" w:cs="Times New Roman"/>
          <w:color w:val="000000" w:themeColor="text1"/>
          <w:sz w:val="24"/>
          <w:szCs w:val="24"/>
          <w:lang w:val="en"/>
        </w:rPr>
        <w:t xml:space="preserve"> because the user interface is not very much friendly</w:t>
      </w:r>
      <w:r w:rsidR="00323768" w:rsidRPr="00994628">
        <w:rPr>
          <w:rFonts w:ascii="Times New Roman" w:eastAsia="Times New Roman" w:hAnsi="Times New Roman" w:cs="Times New Roman"/>
          <w:color w:val="000000" w:themeColor="text1"/>
          <w:sz w:val="24"/>
          <w:szCs w:val="24"/>
          <w:lang w:val="en"/>
        </w:rPr>
        <w:t xml:space="preserve">. </w:t>
      </w:r>
    </w:p>
    <w:p w14:paraId="754CA2F2" w14:textId="77777777" w:rsidR="002372E9" w:rsidRPr="00994628" w:rsidRDefault="002372E9" w:rsidP="007C7131">
      <w:pPr>
        <w:pStyle w:val="Heading2"/>
        <w:spacing w:line="360" w:lineRule="auto"/>
        <w:ind w:firstLine="720"/>
        <w:rPr>
          <w:rStyle w:val="IntenseReference"/>
          <w:rFonts w:ascii="Times New Roman" w:eastAsiaTheme="minorEastAsia" w:hAnsi="Times New Roman" w:cs="Times New Roman"/>
          <w:sz w:val="24"/>
          <w:szCs w:val="24"/>
        </w:rPr>
      </w:pPr>
    </w:p>
    <w:p w14:paraId="582A4754" w14:textId="77777777" w:rsidR="002372E9" w:rsidRPr="00994628" w:rsidRDefault="002372E9" w:rsidP="007C7131">
      <w:pPr>
        <w:pStyle w:val="Heading2"/>
        <w:spacing w:line="360" w:lineRule="auto"/>
        <w:ind w:firstLine="720"/>
        <w:rPr>
          <w:rStyle w:val="IntenseReference"/>
          <w:rFonts w:ascii="Times New Roman" w:eastAsiaTheme="minorEastAsia" w:hAnsi="Times New Roman" w:cs="Times New Roman"/>
          <w:sz w:val="24"/>
          <w:szCs w:val="24"/>
        </w:rPr>
      </w:pPr>
    </w:p>
    <w:p w14:paraId="02978DE4" w14:textId="458724E1" w:rsidR="589D6256" w:rsidRPr="00994628" w:rsidRDefault="693F2B20" w:rsidP="007C7131">
      <w:pPr>
        <w:pStyle w:val="Heading2"/>
        <w:spacing w:line="360" w:lineRule="auto"/>
        <w:ind w:firstLine="720"/>
        <w:rPr>
          <w:rFonts w:ascii="Times New Roman" w:eastAsia="Times New Roman" w:hAnsi="Times New Roman" w:cs="Times New Roman"/>
          <w:color w:val="000000" w:themeColor="text1"/>
          <w:sz w:val="24"/>
          <w:szCs w:val="24"/>
          <w:lang w:val="en"/>
        </w:rPr>
      </w:pPr>
      <w:r w:rsidRPr="00DA24E4">
        <w:rPr>
          <w:rStyle w:val="IntenseReference"/>
          <w:rFonts w:ascii="Times New Roman" w:eastAsiaTheme="minorEastAsia" w:hAnsi="Times New Roman" w:cs="Times New Roman"/>
          <w:sz w:val="24"/>
          <w:szCs w:val="24"/>
        </w:rPr>
        <w:t xml:space="preserve"> </w:t>
      </w:r>
      <w:bookmarkStart w:id="26" w:name="_Toc38961978"/>
      <w:r w:rsidRPr="000B67C7">
        <w:rPr>
          <w:rStyle w:val="IntenseReference"/>
          <w:rFonts w:ascii="Times New Roman" w:eastAsiaTheme="minorEastAsia" w:hAnsi="Times New Roman" w:cs="Times New Roman"/>
          <w:sz w:val="24"/>
          <w:szCs w:val="24"/>
          <w:u w:val="single"/>
        </w:rPr>
        <w:t>limitations</w:t>
      </w:r>
      <w:bookmarkEnd w:id="26"/>
    </w:p>
    <w:p w14:paraId="788BE093" w14:textId="4B5AF6FA"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support predictive modeling and analysis </w:t>
      </w:r>
    </w:p>
    <w:p w14:paraId="17A572BA" w14:textId="0F914EA9"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Dashboards do not support advanced visualizations such as 3-D graphics </w:t>
      </w:r>
    </w:p>
    <w:p w14:paraId="4C868DE9" w14:textId="593939FB"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UI of the mobile app is not user friendly </w:t>
      </w:r>
    </w:p>
    <w:p w14:paraId="6CE96A1A" w14:textId="6F4AA2CC"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work well with complex and huge data sets </w:t>
      </w:r>
    </w:p>
    <w:p w14:paraId="7C19508A" w14:textId="4B202BDE"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offer scheduled reports that can be sent via email so that users can consume  </w:t>
      </w:r>
    </w:p>
    <w:p w14:paraId="302383F1" w14:textId="45A77BAB"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offer scheduled reports that can be sent via email so that users can consume reports outside of the online dashboard </w:t>
      </w:r>
    </w:p>
    <w:p w14:paraId="2C598694" w14:textId="2333F95B" w:rsidR="589D6256" w:rsidRPr="00994628" w:rsidRDefault="589D6256" w:rsidP="007C7131">
      <w:pPr>
        <w:spacing w:line="360" w:lineRule="auto"/>
        <w:rPr>
          <w:rFonts w:ascii="Times New Roman" w:eastAsia="Times New Roman" w:hAnsi="Times New Roman" w:cs="Times New Roman"/>
          <w:sz w:val="24"/>
          <w:szCs w:val="24"/>
          <w:lang w:val="en"/>
        </w:rPr>
      </w:pPr>
    </w:p>
    <w:p w14:paraId="65F44DED" w14:textId="7DE048C8" w:rsidR="589D6256" w:rsidRPr="00994628" w:rsidRDefault="589D6256" w:rsidP="007C7131">
      <w:pPr>
        <w:spacing w:line="360" w:lineRule="auto"/>
        <w:rPr>
          <w:rFonts w:ascii="Times New Roman" w:eastAsia="Times New Roman" w:hAnsi="Times New Roman" w:cs="Times New Roman"/>
          <w:color w:val="212121"/>
          <w:sz w:val="24"/>
          <w:szCs w:val="24"/>
          <w:lang w:val="en"/>
        </w:rPr>
      </w:pPr>
    </w:p>
    <w:p w14:paraId="6C43243D" w14:textId="56E82D3D" w:rsidR="414E7C3C" w:rsidRPr="00994628" w:rsidRDefault="414E7C3C" w:rsidP="007C7131">
      <w:pPr>
        <w:spacing w:line="360" w:lineRule="auto"/>
        <w:rPr>
          <w:rFonts w:ascii="Times New Roman" w:hAnsi="Times New Roman" w:cs="Times New Roman"/>
          <w:sz w:val="24"/>
          <w:szCs w:val="24"/>
        </w:rPr>
      </w:pPr>
      <w:r w:rsidRPr="00994628">
        <w:rPr>
          <w:rFonts w:ascii="Times New Roman" w:hAnsi="Times New Roman" w:cs="Times New Roman"/>
          <w:sz w:val="24"/>
          <w:szCs w:val="24"/>
        </w:rPr>
        <w:t xml:space="preserve"> </w:t>
      </w:r>
    </w:p>
    <w:p w14:paraId="38E7B851" w14:textId="7E07D894" w:rsidR="589D6256" w:rsidRPr="00994628" w:rsidRDefault="589D6256" w:rsidP="007C7131">
      <w:pPr>
        <w:spacing w:line="360" w:lineRule="auto"/>
        <w:ind w:left="720"/>
        <w:rPr>
          <w:rFonts w:ascii="Times New Roman" w:eastAsia="Times New Roman" w:hAnsi="Times New Roman" w:cs="Times New Roman"/>
          <w:sz w:val="24"/>
          <w:szCs w:val="24"/>
          <w:lang w:val="en"/>
        </w:rPr>
      </w:pPr>
    </w:p>
    <w:p w14:paraId="16774A82" w14:textId="77777777" w:rsidR="002625FA" w:rsidRPr="00994628" w:rsidRDefault="002625FA" w:rsidP="007C7131">
      <w:pPr>
        <w:spacing w:line="360" w:lineRule="auto"/>
        <w:rPr>
          <w:rFonts w:ascii="Times New Roman" w:eastAsiaTheme="majorEastAsia" w:hAnsi="Times New Roman" w:cs="Times New Roman"/>
          <w:color w:val="2F5496" w:themeColor="accent1" w:themeShade="BF"/>
          <w:sz w:val="24"/>
          <w:szCs w:val="24"/>
        </w:rPr>
      </w:pPr>
    </w:p>
    <w:p w14:paraId="2A8F9D31" w14:textId="77777777" w:rsidR="002625FA" w:rsidRPr="00994628" w:rsidRDefault="002625FA" w:rsidP="007C7131">
      <w:pPr>
        <w:spacing w:line="360" w:lineRule="auto"/>
        <w:rPr>
          <w:rFonts w:ascii="Times New Roman" w:eastAsiaTheme="majorEastAsia" w:hAnsi="Times New Roman" w:cs="Times New Roman"/>
          <w:color w:val="2F5496" w:themeColor="accent1" w:themeShade="BF"/>
          <w:sz w:val="24"/>
          <w:szCs w:val="24"/>
        </w:rPr>
      </w:pPr>
    </w:p>
    <w:p w14:paraId="3325927F" w14:textId="77777777" w:rsidR="00F4758C" w:rsidRDefault="00F4758C" w:rsidP="007C7131">
      <w:pPr>
        <w:pStyle w:val="Heading1"/>
        <w:spacing w:line="360" w:lineRule="auto"/>
        <w:rPr>
          <w:rFonts w:ascii="Times New Roman" w:hAnsi="Times New Roman" w:cs="Times New Roman"/>
        </w:rPr>
      </w:pPr>
    </w:p>
    <w:p w14:paraId="4C211D8D" w14:textId="188EA390" w:rsidR="7CA0F5BC" w:rsidRPr="00994628" w:rsidRDefault="004B1859" w:rsidP="007C7131">
      <w:pPr>
        <w:pStyle w:val="Heading1"/>
        <w:spacing w:line="360" w:lineRule="auto"/>
        <w:rPr>
          <w:rFonts w:ascii="Times New Roman" w:hAnsi="Times New Roman" w:cs="Times New Roman"/>
        </w:rPr>
      </w:pPr>
      <w:bookmarkStart w:id="27" w:name="_Toc38961979"/>
      <w:r w:rsidRPr="00994628">
        <w:rPr>
          <w:rFonts w:ascii="Times New Roman" w:hAnsi="Times New Roman" w:cs="Times New Roman"/>
        </w:rPr>
        <w:t xml:space="preserve">CHAPTER </w:t>
      </w:r>
      <w:r w:rsidR="00A32F0A" w:rsidRPr="00994628">
        <w:rPr>
          <w:rFonts w:ascii="Times New Roman" w:hAnsi="Times New Roman" w:cs="Times New Roman"/>
        </w:rPr>
        <w:t>6</w:t>
      </w:r>
      <w:r w:rsidRPr="00994628">
        <w:rPr>
          <w:rFonts w:ascii="Times New Roman" w:hAnsi="Times New Roman" w:cs="Times New Roman"/>
        </w:rPr>
        <w:t>- COMPARATIVE ANALYSIS IN TERMS OF THE RELEVANT CRITERIA</w:t>
      </w:r>
      <w:bookmarkEnd w:id="27"/>
    </w:p>
    <w:p w14:paraId="37DEC4D5" w14:textId="76916CA6" w:rsidR="7CA0F5BC" w:rsidRPr="00994628" w:rsidRDefault="040CA26E" w:rsidP="007C7131">
      <w:pPr>
        <w:spacing w:line="360" w:lineRule="auto"/>
        <w:ind w:firstLine="720"/>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As a brief comparative </w:t>
      </w:r>
      <w:r w:rsidR="00757368" w:rsidRPr="00994628">
        <w:rPr>
          <w:rFonts w:ascii="Times New Roman" w:eastAsia="Times New Roman" w:hAnsi="Times New Roman" w:cs="Times New Roman"/>
          <w:sz w:val="24"/>
          <w:szCs w:val="24"/>
          <w:lang w:val="en"/>
        </w:rPr>
        <w:t>analysis in</w:t>
      </w:r>
      <w:r w:rsidRPr="00994628">
        <w:rPr>
          <w:rFonts w:ascii="Times New Roman" w:eastAsia="Times New Roman" w:hAnsi="Times New Roman" w:cs="Times New Roman"/>
          <w:sz w:val="24"/>
          <w:szCs w:val="24"/>
          <w:lang w:val="en"/>
        </w:rPr>
        <w:t xml:space="preserve"> term of relevant criteria, </w:t>
      </w:r>
      <w:r w:rsidR="646390B8" w:rsidRPr="00994628">
        <w:rPr>
          <w:rFonts w:ascii="Times New Roman" w:eastAsia="Times New Roman" w:hAnsi="Times New Roman" w:cs="Times New Roman"/>
          <w:sz w:val="24"/>
          <w:szCs w:val="24"/>
          <w:lang w:val="en"/>
        </w:rPr>
        <w:t>we have ascertained that both tools share similarities and differences to som</w:t>
      </w:r>
      <w:r w:rsidR="6C8789DA" w:rsidRPr="00994628">
        <w:rPr>
          <w:rFonts w:ascii="Times New Roman" w:eastAsia="Times New Roman" w:hAnsi="Times New Roman" w:cs="Times New Roman"/>
          <w:sz w:val="24"/>
          <w:szCs w:val="24"/>
          <w:lang w:val="en"/>
        </w:rPr>
        <w:t>e extent</w:t>
      </w:r>
      <w:r w:rsidR="000F7A69" w:rsidRPr="00994628">
        <w:rPr>
          <w:rFonts w:ascii="Times New Roman" w:eastAsia="Times New Roman" w:hAnsi="Times New Roman" w:cs="Times New Roman"/>
          <w:sz w:val="24"/>
          <w:szCs w:val="24"/>
          <w:lang w:val="en"/>
        </w:rPr>
        <w:t>s as shown in the comparative summary table below.</w:t>
      </w:r>
    </w:p>
    <w:p w14:paraId="03522A0D" w14:textId="0C4C8116" w:rsidR="006C14B9" w:rsidRPr="00994628" w:rsidRDefault="006C14B9" w:rsidP="007C7131">
      <w:pPr>
        <w:pStyle w:val="Heading2"/>
        <w:spacing w:line="360" w:lineRule="auto"/>
        <w:rPr>
          <w:rFonts w:ascii="Times New Roman" w:hAnsi="Times New Roman" w:cs="Times New Roman"/>
          <w:lang w:val="en"/>
        </w:rPr>
      </w:pPr>
    </w:p>
    <w:p w14:paraId="4A961907" w14:textId="4F5E78EB" w:rsidR="7CA0F5BC" w:rsidRPr="00994628" w:rsidRDefault="0425566B" w:rsidP="007C7131">
      <w:pPr>
        <w:pStyle w:val="Heading2"/>
        <w:spacing w:line="360" w:lineRule="auto"/>
        <w:jc w:val="center"/>
        <w:rPr>
          <w:rStyle w:val="IntenseReference"/>
          <w:rFonts w:ascii="Times New Roman" w:hAnsi="Times New Roman" w:cs="Times New Roman"/>
          <w:sz w:val="24"/>
          <w:szCs w:val="24"/>
        </w:rPr>
      </w:pPr>
      <w:bookmarkStart w:id="28" w:name="_Toc38961980"/>
      <w:r w:rsidRPr="00994628">
        <w:rPr>
          <w:rStyle w:val="IntenseReference"/>
          <w:rFonts w:ascii="Times New Roman" w:hAnsi="Times New Roman" w:cs="Times New Roman"/>
          <w:sz w:val="24"/>
          <w:szCs w:val="24"/>
        </w:rPr>
        <w:t xml:space="preserve">Comparative </w:t>
      </w:r>
      <w:r w:rsidR="00343407" w:rsidRPr="00994628">
        <w:rPr>
          <w:rStyle w:val="IntenseReference"/>
          <w:rFonts w:ascii="Times New Roman" w:hAnsi="Times New Roman" w:cs="Times New Roman"/>
          <w:sz w:val="24"/>
          <w:szCs w:val="24"/>
        </w:rPr>
        <w:t>summary</w:t>
      </w:r>
      <w:r w:rsidR="006C14B9" w:rsidRPr="00994628">
        <w:rPr>
          <w:rStyle w:val="IntenseReference"/>
          <w:rFonts w:ascii="Times New Roman" w:hAnsi="Times New Roman" w:cs="Times New Roman"/>
          <w:sz w:val="24"/>
          <w:szCs w:val="24"/>
        </w:rPr>
        <w:t xml:space="preserve"> Table</w:t>
      </w:r>
      <w:bookmarkEnd w:id="28"/>
    </w:p>
    <w:p w14:paraId="3581F20A" w14:textId="77777777" w:rsidR="006C14B9" w:rsidRPr="00994628" w:rsidRDefault="006C14B9" w:rsidP="007C7131">
      <w:pPr>
        <w:spacing w:line="360" w:lineRule="auto"/>
        <w:rPr>
          <w:rFonts w:ascii="Times New Roman" w:hAnsi="Times New Roman" w:cs="Times New Roman"/>
        </w:rPr>
      </w:pPr>
    </w:p>
    <w:tbl>
      <w:tblPr>
        <w:tblStyle w:val="TableGrid"/>
        <w:tblW w:w="9360" w:type="dxa"/>
        <w:tblLayout w:type="fixed"/>
        <w:tblLook w:val="06A0" w:firstRow="1" w:lastRow="0" w:firstColumn="1" w:lastColumn="0" w:noHBand="1" w:noVBand="1"/>
      </w:tblPr>
      <w:tblGrid>
        <w:gridCol w:w="3120"/>
        <w:gridCol w:w="3120"/>
        <w:gridCol w:w="3120"/>
      </w:tblGrid>
      <w:tr w:rsidR="589D6256" w:rsidRPr="00994628" w14:paraId="748220AF" w14:textId="77777777" w:rsidTr="005A71D7">
        <w:tc>
          <w:tcPr>
            <w:tcW w:w="3120" w:type="dxa"/>
          </w:tcPr>
          <w:p w14:paraId="11F96408" w14:textId="79311721" w:rsidR="589D6256" w:rsidRPr="00994628" w:rsidRDefault="589D6256" w:rsidP="007C7131">
            <w:pPr>
              <w:spacing w:line="360" w:lineRule="auto"/>
              <w:rPr>
                <w:rFonts w:ascii="Times New Roman" w:eastAsia="Times New Roman" w:hAnsi="Times New Roman" w:cs="Times New Roman"/>
                <w:sz w:val="24"/>
                <w:szCs w:val="24"/>
              </w:rPr>
            </w:pPr>
          </w:p>
        </w:tc>
        <w:tc>
          <w:tcPr>
            <w:tcW w:w="3120" w:type="dxa"/>
          </w:tcPr>
          <w:p w14:paraId="78C5DCB1" w14:textId="7CAC4C1B" w:rsidR="78A9513A" w:rsidRPr="00994628" w:rsidRDefault="78A9513A"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IBM COGNOS</w:t>
            </w:r>
          </w:p>
        </w:tc>
        <w:tc>
          <w:tcPr>
            <w:tcW w:w="3120" w:type="dxa"/>
          </w:tcPr>
          <w:p w14:paraId="0205655A" w14:textId="136E4481" w:rsidR="78A9513A" w:rsidRPr="00994628" w:rsidRDefault="78A9513A"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SISENSE</w:t>
            </w:r>
          </w:p>
        </w:tc>
      </w:tr>
      <w:tr w:rsidR="005A71D7" w:rsidRPr="00994628" w14:paraId="101D61BB" w14:textId="77777777" w:rsidTr="005A71D7">
        <w:tc>
          <w:tcPr>
            <w:tcW w:w="3120" w:type="dxa"/>
          </w:tcPr>
          <w:p w14:paraId="2DDAB0C3" w14:textId="49CAF23F"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How the tool deals with multidimensional dataset "Cube" or data in General.</w:t>
            </w:r>
          </w:p>
        </w:tc>
        <w:tc>
          <w:tcPr>
            <w:tcW w:w="3120" w:type="dxa"/>
          </w:tcPr>
          <w:p w14:paraId="21BDDE21" w14:textId="4CECBF4E"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Can support </w:t>
            </w:r>
            <w:r w:rsidR="00343407" w:rsidRPr="00994628">
              <w:rPr>
                <w:rFonts w:ascii="Times New Roman" w:eastAsia="Times New Roman" w:hAnsi="Times New Roman" w:cs="Times New Roman"/>
                <w:sz w:val="24"/>
                <w:szCs w:val="24"/>
              </w:rPr>
              <w:t>MOLAP,</w:t>
            </w:r>
            <w:r w:rsidRPr="00994628">
              <w:rPr>
                <w:rFonts w:ascii="Times New Roman" w:eastAsia="Times New Roman" w:hAnsi="Times New Roman" w:cs="Times New Roman"/>
                <w:sz w:val="24"/>
                <w:szCs w:val="24"/>
              </w:rPr>
              <w:t xml:space="preserve"> ROLAP and HOLAP </w:t>
            </w:r>
            <w:r w:rsidRPr="00994628">
              <w:rPr>
                <w:rFonts w:ascii="Apple Color Emoji" w:eastAsia="Times New Roman" w:hAnsi="Apple Color Emoji" w:cs="Apple Color Emoji"/>
                <w:sz w:val="24"/>
                <w:szCs w:val="24"/>
              </w:rPr>
              <w:t>✅</w:t>
            </w:r>
          </w:p>
          <w:p w14:paraId="0BFF4B51"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Data is stored in both multidimensional and relational database (RDMS), columns, rows, tables and data cubes. </w:t>
            </w:r>
          </w:p>
          <w:p w14:paraId="5BF92629" w14:textId="3A73BA4E"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has ETL tool called </w:t>
            </w:r>
            <w:proofErr w:type="spellStart"/>
            <w:r w:rsidR="78C79084" w:rsidRPr="59350072">
              <w:rPr>
                <w:rFonts w:ascii="Times New Roman" w:eastAsia="Times New Roman" w:hAnsi="Times New Roman" w:cs="Times New Roman"/>
                <w:sz w:val="24"/>
                <w:szCs w:val="24"/>
              </w:rPr>
              <w:t>decision</w:t>
            </w:r>
            <w:r w:rsidR="2642664E" w:rsidRPr="59350072">
              <w:rPr>
                <w:rFonts w:ascii="Times New Roman" w:eastAsia="Times New Roman" w:hAnsi="Times New Roman" w:cs="Times New Roman"/>
                <w:sz w:val="24"/>
                <w:szCs w:val="24"/>
              </w:rPr>
              <w:t>S</w:t>
            </w:r>
            <w:r w:rsidR="78C79084" w:rsidRPr="59350072">
              <w:rPr>
                <w:rFonts w:ascii="Times New Roman" w:eastAsia="Times New Roman" w:hAnsi="Times New Roman" w:cs="Times New Roman"/>
                <w:sz w:val="24"/>
                <w:szCs w:val="24"/>
              </w:rPr>
              <w:t>tream</w:t>
            </w:r>
            <w:proofErr w:type="spellEnd"/>
            <w:r w:rsidRPr="00994628">
              <w:rPr>
                <w:rFonts w:ascii="Times New Roman" w:eastAsia="Times New Roman" w:hAnsi="Times New Roman" w:cs="Times New Roman"/>
                <w:sz w:val="24"/>
                <w:szCs w:val="24"/>
              </w:rPr>
              <w:t>.</w:t>
            </w:r>
          </w:p>
          <w:p w14:paraId="0766B6CB" w14:textId="0039D488"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Examples of RDMS supported by COGNOS are IBM DB2, Microsoft SQL Server, and Oracle.</w:t>
            </w:r>
          </w:p>
        </w:tc>
        <w:tc>
          <w:tcPr>
            <w:tcW w:w="3120" w:type="dxa"/>
          </w:tcPr>
          <w:p w14:paraId="683C1D1D"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Act as Dynamic cubes so it supports ROLAP.  It uses in-chip technology called ELASTICUBES. </w:t>
            </w:r>
          </w:p>
          <w:p w14:paraId="6535BEBE"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stores data in Columnar Database Management System (CDBMS) which is also a function ROLAP. ROLAP stores data in columns, rows and tables. </w:t>
            </w:r>
          </w:p>
          <w:p w14:paraId="59E37DBA"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has an integrated database, extract/transform/load (ETL) modality, analytics and visualization tool functions. </w:t>
            </w:r>
          </w:p>
          <w:p w14:paraId="39393BD2" w14:textId="075B2855"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Supports DBMS like MYSQL, SQL Server, Oracle and Access.  All store tabular data row-by-row</w:t>
            </w:r>
          </w:p>
        </w:tc>
      </w:tr>
      <w:tr w:rsidR="00343407" w:rsidRPr="00994628" w14:paraId="43F666EE" w14:textId="77777777" w:rsidTr="005A71D7">
        <w:tc>
          <w:tcPr>
            <w:tcW w:w="3120" w:type="dxa"/>
          </w:tcPr>
          <w:p w14:paraId="361B9157" w14:textId="6FAF7FD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lastRenderedPageBreak/>
              <w:t xml:space="preserve">Query performance </w:t>
            </w:r>
          </w:p>
        </w:tc>
        <w:tc>
          <w:tcPr>
            <w:tcW w:w="3120" w:type="dxa"/>
          </w:tcPr>
          <w:p w14:paraId="53BEE526"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Users can fine tune tuning performances however this will vary depending on the operating system such as UNIX and Windows.</w:t>
            </w:r>
          </w:p>
          <w:p w14:paraId="04DBD797" w14:textId="5D69D72B"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Query response time is slow</w:t>
            </w:r>
          </w:p>
        </w:tc>
        <w:tc>
          <w:tcPr>
            <w:tcW w:w="3120" w:type="dxa"/>
          </w:tcPr>
          <w:p w14:paraId="3398E8B8" w14:textId="77777777" w:rsidR="00343407" w:rsidRPr="00994628" w:rsidRDefault="00343407" w:rsidP="007C7131">
            <w:pPr>
              <w:spacing w:line="360" w:lineRule="auto"/>
              <w:rPr>
                <w:rFonts w:ascii="Times New Roman" w:eastAsia="Times New Roman" w:hAnsi="Times New Roman" w:cs="Times New Roman"/>
                <w:sz w:val="24"/>
                <w:szCs w:val="24"/>
              </w:rPr>
            </w:pPr>
            <w:proofErr w:type="spellStart"/>
            <w:r w:rsidRPr="00994628">
              <w:rPr>
                <w:rFonts w:ascii="Times New Roman" w:eastAsia="Times New Roman" w:hAnsi="Times New Roman" w:cs="Times New Roman"/>
                <w:sz w:val="24"/>
                <w:szCs w:val="24"/>
              </w:rPr>
              <w:t>ElastiCubes</w:t>
            </w:r>
            <w:proofErr w:type="spellEnd"/>
            <w:r w:rsidRPr="00994628">
              <w:rPr>
                <w:rFonts w:ascii="Times New Roman" w:eastAsia="Times New Roman" w:hAnsi="Times New Roman" w:cs="Times New Roman"/>
                <w:sz w:val="24"/>
                <w:szCs w:val="24"/>
              </w:rPr>
              <w:t xml:space="preserve"> do not require pre-aggregations and/or creation of indexes. It has been designed to use both as efficiently and speedily as possible by default. </w:t>
            </w:r>
            <w:r w:rsidRPr="00994628">
              <w:rPr>
                <w:rFonts w:ascii="Apple Color Emoji" w:eastAsia="Times New Roman" w:hAnsi="Apple Color Emoji" w:cs="Apple Color Emoji"/>
                <w:sz w:val="24"/>
                <w:szCs w:val="24"/>
              </w:rPr>
              <w:t>✅</w:t>
            </w:r>
          </w:p>
          <w:p w14:paraId="7BA3A3C5" w14:textId="0C24BA9B"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For a standard query, query return time on Sisense is quick with a minimum return time of 0.1s and maximum return time of 3.1s. </w:t>
            </w:r>
            <w:r w:rsidRPr="00994628">
              <w:rPr>
                <w:rFonts w:ascii="Apple Color Emoji" w:eastAsia="Times New Roman" w:hAnsi="Apple Color Emoji" w:cs="Apple Color Emoji"/>
                <w:sz w:val="24"/>
                <w:szCs w:val="24"/>
              </w:rPr>
              <w:t>✅</w:t>
            </w:r>
          </w:p>
        </w:tc>
      </w:tr>
      <w:tr w:rsidR="00343407" w:rsidRPr="00994628" w14:paraId="4E57F811" w14:textId="77777777" w:rsidTr="005A71D7">
        <w:tc>
          <w:tcPr>
            <w:tcW w:w="3120" w:type="dxa"/>
          </w:tcPr>
          <w:p w14:paraId="1BDBEB45" w14:textId="528FAE16"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Storage performance</w:t>
            </w:r>
          </w:p>
        </w:tc>
        <w:tc>
          <w:tcPr>
            <w:tcW w:w="3120" w:type="dxa"/>
          </w:tcPr>
          <w:p w14:paraId="6D166DA9"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High CPU utilization</w:t>
            </w:r>
          </w:p>
          <w:p w14:paraId="1079ED46"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Slow data storage</w:t>
            </w:r>
          </w:p>
          <w:p w14:paraId="02A4EA86" w14:textId="30905A1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There is a need to create optimized data mart when dealing with large dataset or millions of rows.</w:t>
            </w:r>
          </w:p>
        </w:tc>
        <w:tc>
          <w:tcPr>
            <w:tcW w:w="3120" w:type="dxa"/>
          </w:tcPr>
          <w:p w14:paraId="2CDCFF05"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Low CPU utilization </w:t>
            </w:r>
            <w:r w:rsidRPr="00994628">
              <w:rPr>
                <w:rFonts w:ascii="Apple Color Emoji" w:eastAsia="Times New Roman" w:hAnsi="Apple Color Emoji" w:cs="Apple Color Emoji"/>
                <w:sz w:val="24"/>
                <w:szCs w:val="24"/>
              </w:rPr>
              <w:t>✅</w:t>
            </w:r>
          </w:p>
          <w:p w14:paraId="3530346A"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Super-fast data storage </w:t>
            </w:r>
            <w:r w:rsidRPr="00994628">
              <w:rPr>
                <w:rFonts w:ascii="Apple Color Emoji" w:eastAsia="Times New Roman" w:hAnsi="Apple Color Emoji" w:cs="Apple Color Emoji"/>
                <w:sz w:val="24"/>
                <w:szCs w:val="24"/>
              </w:rPr>
              <w:t>✅</w:t>
            </w:r>
          </w:p>
          <w:p w14:paraId="4906FFD1" w14:textId="155798EF"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The creation of dedicated OLAP cubes and/or optimized data marts are completely unnecessary when dealing with hundreds of millions of rows of raw data. </w:t>
            </w:r>
            <w:r w:rsidRPr="00994628">
              <w:rPr>
                <w:rFonts w:ascii="Apple Color Emoji" w:eastAsia="Times New Roman" w:hAnsi="Apple Color Emoji" w:cs="Apple Color Emoji"/>
                <w:sz w:val="24"/>
                <w:szCs w:val="24"/>
              </w:rPr>
              <w:t>✅</w:t>
            </w:r>
          </w:p>
        </w:tc>
      </w:tr>
      <w:tr w:rsidR="00343407" w:rsidRPr="00994628" w14:paraId="783361D1" w14:textId="77777777" w:rsidTr="005A71D7">
        <w:tc>
          <w:tcPr>
            <w:tcW w:w="3120" w:type="dxa"/>
          </w:tcPr>
          <w:p w14:paraId="02D3DBC8" w14:textId="032F3495"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Security /Architecture </w:t>
            </w:r>
          </w:p>
        </w:tc>
        <w:tc>
          <w:tcPr>
            <w:tcW w:w="3120" w:type="dxa"/>
          </w:tcPr>
          <w:p w14:paraId="4500E144"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Application Tier/Firewall/Router/Encryption</w:t>
            </w:r>
          </w:p>
          <w:p w14:paraId="4DCEBCD4"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Data Tier/Firewall/Router/Encryption/Row based security </w:t>
            </w:r>
          </w:p>
          <w:p w14:paraId="683FC3DA" w14:textId="0F2EFAAB"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REST API</w:t>
            </w:r>
          </w:p>
        </w:tc>
        <w:tc>
          <w:tcPr>
            <w:tcW w:w="3120" w:type="dxa"/>
          </w:tcPr>
          <w:p w14:paraId="185329F2"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System level – User Management/Single sign on</w:t>
            </w:r>
          </w:p>
          <w:p w14:paraId="497CE8C1"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Object level - Dashboard access/Elastic Cube access</w:t>
            </w:r>
          </w:p>
          <w:p w14:paraId="57FA04A9"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Data level- Row based security and Row level defaults</w:t>
            </w:r>
          </w:p>
          <w:p w14:paraId="4032A0EC" w14:textId="2D91AB5A"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REST API</w:t>
            </w:r>
          </w:p>
        </w:tc>
      </w:tr>
      <w:tr w:rsidR="00343407" w:rsidRPr="00994628" w14:paraId="32DAA6D4" w14:textId="77777777" w:rsidTr="005A71D7">
        <w:tc>
          <w:tcPr>
            <w:tcW w:w="3120" w:type="dxa"/>
          </w:tcPr>
          <w:p w14:paraId="6B8C6512" w14:textId="401B4839"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lastRenderedPageBreak/>
              <w:t>Cost of ownership</w:t>
            </w:r>
          </w:p>
        </w:tc>
        <w:tc>
          <w:tcPr>
            <w:tcW w:w="3120" w:type="dxa"/>
          </w:tcPr>
          <w:p w14:paraId="71AE8D25"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License cost is expensive and depends on number of users. Cognos has minimum of 50 users and 6 months contract.</w:t>
            </w:r>
          </w:p>
          <w:p w14:paraId="5069A77F"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Software and hardware are very expensive</w:t>
            </w:r>
          </w:p>
          <w:p w14:paraId="004B9213"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Cost of implementation is high and takes long</w:t>
            </w:r>
          </w:p>
          <w:p w14:paraId="363CB71D" w14:textId="6E2F9BB2"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Trial version online is not a custom fully integrated solution</w:t>
            </w:r>
          </w:p>
        </w:tc>
        <w:tc>
          <w:tcPr>
            <w:tcW w:w="3120" w:type="dxa"/>
          </w:tcPr>
          <w:p w14:paraId="3374EFBB"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is cheaper than COGNOS and has a minimum user as 10. </w:t>
            </w:r>
            <w:r w:rsidRPr="00994628">
              <w:rPr>
                <w:rFonts w:ascii="Apple Color Emoji" w:eastAsia="Times New Roman" w:hAnsi="Apple Color Emoji" w:cs="Apple Color Emoji"/>
                <w:sz w:val="24"/>
                <w:szCs w:val="24"/>
              </w:rPr>
              <w:t>✅</w:t>
            </w:r>
          </w:p>
          <w:p w14:paraId="281DA8BC"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There are no additional costs for training or to maintain the software. </w:t>
            </w:r>
            <w:r w:rsidRPr="00994628">
              <w:rPr>
                <w:rFonts w:ascii="Apple Color Emoji" w:eastAsia="Times New Roman" w:hAnsi="Apple Color Emoji" w:cs="Apple Color Emoji"/>
                <w:sz w:val="24"/>
                <w:szCs w:val="24"/>
              </w:rPr>
              <w:t>✅</w:t>
            </w:r>
          </w:p>
          <w:p w14:paraId="54A3DA4B" w14:textId="14DEF8EF"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The solution can be implemented in a short span of time as there are no additional hardware or servers to set up. </w:t>
            </w:r>
            <w:r w:rsidRPr="00994628">
              <w:rPr>
                <w:rFonts w:ascii="Apple Color Emoji" w:eastAsia="Times New Roman" w:hAnsi="Apple Color Emoji" w:cs="Apple Color Emoji"/>
                <w:sz w:val="24"/>
                <w:szCs w:val="24"/>
              </w:rPr>
              <w:t>✅</w:t>
            </w:r>
          </w:p>
        </w:tc>
      </w:tr>
      <w:tr w:rsidR="00343407" w:rsidRPr="00994628" w14:paraId="732CAC8B" w14:textId="77777777" w:rsidTr="005A71D7">
        <w:tc>
          <w:tcPr>
            <w:tcW w:w="3120" w:type="dxa"/>
          </w:tcPr>
          <w:p w14:paraId="63169A3D" w14:textId="44D0F419"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Usability </w:t>
            </w:r>
          </w:p>
        </w:tc>
        <w:tc>
          <w:tcPr>
            <w:tcW w:w="3120" w:type="dxa"/>
          </w:tcPr>
          <w:p w14:paraId="7528128A" w14:textId="1F312FD0"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User friendly, available documentation, Accessible via Desktop and Mobile. Supported in UNIX, WINDOWS, MAC and LINUX Operating System</w:t>
            </w:r>
          </w:p>
        </w:tc>
        <w:tc>
          <w:tcPr>
            <w:tcW w:w="3120" w:type="dxa"/>
          </w:tcPr>
          <w:p w14:paraId="3D03F20A"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User friendly, accessible on web and mobile devices.</w:t>
            </w:r>
          </w:p>
          <w:p w14:paraId="5B693B4E"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Available on LINUX OS</w:t>
            </w:r>
          </w:p>
          <w:p w14:paraId="1D5C260E" w14:textId="6F14F8B9"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Access to technical support </w:t>
            </w:r>
          </w:p>
        </w:tc>
      </w:tr>
    </w:tbl>
    <w:p w14:paraId="09A91200" w14:textId="77777777" w:rsidR="00A24E16" w:rsidRPr="00994628" w:rsidRDefault="00A24E16" w:rsidP="007C7131">
      <w:pPr>
        <w:spacing w:line="360" w:lineRule="auto"/>
        <w:rPr>
          <w:rFonts w:ascii="Times New Roman" w:eastAsia="Times New Roman" w:hAnsi="Times New Roman" w:cs="Times New Roman"/>
          <w:sz w:val="24"/>
          <w:szCs w:val="24"/>
        </w:rPr>
      </w:pPr>
    </w:p>
    <w:p w14:paraId="29796A6C" w14:textId="77777777" w:rsidR="00A24E16" w:rsidRPr="00994628" w:rsidRDefault="00A24E16" w:rsidP="007C7131">
      <w:pPr>
        <w:spacing w:line="360" w:lineRule="auto"/>
        <w:rPr>
          <w:rFonts w:ascii="Times New Roman" w:eastAsia="Times New Roman" w:hAnsi="Times New Roman" w:cs="Times New Roman"/>
          <w:sz w:val="24"/>
          <w:szCs w:val="24"/>
        </w:rPr>
      </w:pPr>
    </w:p>
    <w:p w14:paraId="2456AFD5" w14:textId="77777777" w:rsidR="00FD5241" w:rsidRPr="00994628" w:rsidRDefault="00FD5241" w:rsidP="007C7131">
      <w:pPr>
        <w:spacing w:line="360" w:lineRule="auto"/>
        <w:rPr>
          <w:rStyle w:val="IntenseReference"/>
          <w:rFonts w:ascii="Times New Roman" w:hAnsi="Times New Roman" w:cs="Times New Roman"/>
          <w:sz w:val="24"/>
          <w:szCs w:val="24"/>
        </w:rPr>
      </w:pPr>
      <w:r w:rsidRPr="00994628">
        <w:rPr>
          <w:rStyle w:val="IntenseReference"/>
          <w:rFonts w:ascii="Times New Roman" w:hAnsi="Times New Roman" w:cs="Times New Roman"/>
          <w:sz w:val="24"/>
          <w:szCs w:val="24"/>
        </w:rPr>
        <w:br w:type="page"/>
      </w:r>
    </w:p>
    <w:p w14:paraId="0B1B4583" w14:textId="35D92D8B" w:rsidR="00FD5241" w:rsidRPr="00994628" w:rsidRDefault="004B1859" w:rsidP="007C7131">
      <w:pPr>
        <w:pStyle w:val="Heading1"/>
        <w:spacing w:line="360" w:lineRule="auto"/>
        <w:rPr>
          <w:rFonts w:ascii="Times New Roman" w:hAnsi="Times New Roman" w:cs="Times New Roman"/>
        </w:rPr>
      </w:pPr>
      <w:bookmarkStart w:id="29" w:name="_Toc38961981"/>
      <w:r w:rsidRPr="00994628">
        <w:rPr>
          <w:rStyle w:val="IntenseReference"/>
          <w:rFonts w:ascii="Times New Roman" w:hAnsi="Times New Roman" w:cs="Times New Roman"/>
          <w:b w:val="0"/>
          <w:bCs w:val="0"/>
          <w:smallCaps w:val="0"/>
          <w:color w:val="2F5496" w:themeColor="accent1" w:themeShade="BF"/>
          <w:spacing w:val="0"/>
        </w:rPr>
        <w:lastRenderedPageBreak/>
        <w:t>CONCLUSION</w:t>
      </w:r>
      <w:bookmarkEnd w:id="29"/>
    </w:p>
    <w:p w14:paraId="556DF7B2" w14:textId="0C45C667" w:rsidR="00343407" w:rsidRPr="00343407" w:rsidRDefault="00343407" w:rsidP="007C7131">
      <w:pPr>
        <w:spacing w:line="360" w:lineRule="auto"/>
        <w:rPr>
          <w:rFonts w:ascii="Times New Roman" w:eastAsia="Times New Roman" w:hAnsi="Times New Roman" w:cs="Times New Roman"/>
          <w:sz w:val="24"/>
          <w:szCs w:val="24"/>
        </w:rPr>
      </w:pPr>
      <w:r w:rsidRPr="00343407">
        <w:rPr>
          <w:rFonts w:ascii="Times New Roman" w:eastAsia="Times New Roman" w:hAnsi="Times New Roman" w:cs="Times New Roman"/>
          <w:sz w:val="24"/>
          <w:szCs w:val="24"/>
        </w:rPr>
        <w:t xml:space="preserve">After a meticulous evaluation of both IBM Cognos HOLAP tailored solution and Sisense, based on the selected criteria shown in the comparative summary analysis, we firmly believe that Sisense would be an optimum solution for small to medium size companies. Whereas, Cognos Hybrid Online Analytical custom solution would be an optimum solution for medium to large size organizations. This conclusion is partly derived from the fact that IBM Cognos licensing requires a minimum of 50 users. Whereas, Sisense offers individual licensing plan. </w:t>
      </w:r>
      <w:r w:rsidR="7096C34E" w:rsidRPr="00994628">
        <w:rPr>
          <w:rFonts w:ascii="Times New Roman" w:eastAsia="Times New Roman" w:hAnsi="Times New Roman" w:cs="Times New Roman"/>
          <w:sz w:val="24"/>
          <w:szCs w:val="24"/>
        </w:rPr>
        <w:t xml:space="preserve">Furthermore, IBM Cognos </w:t>
      </w:r>
      <w:r w:rsidR="4B5B2549" w:rsidRPr="00994628">
        <w:rPr>
          <w:rFonts w:ascii="Times New Roman" w:eastAsia="Times New Roman" w:hAnsi="Times New Roman" w:cs="Times New Roman"/>
          <w:sz w:val="24"/>
          <w:szCs w:val="24"/>
        </w:rPr>
        <w:t>would be cost efficient for medium to large organization</w:t>
      </w:r>
      <w:r w:rsidR="7658F219" w:rsidRPr="00994628">
        <w:rPr>
          <w:rFonts w:ascii="Times New Roman" w:eastAsia="Times New Roman" w:hAnsi="Times New Roman" w:cs="Times New Roman"/>
          <w:sz w:val="24"/>
          <w:szCs w:val="24"/>
        </w:rPr>
        <w:t>s</w:t>
      </w:r>
      <w:r w:rsidR="4B5B2549" w:rsidRPr="00994628">
        <w:rPr>
          <w:rFonts w:ascii="Times New Roman" w:eastAsia="Times New Roman" w:hAnsi="Times New Roman" w:cs="Times New Roman"/>
          <w:sz w:val="24"/>
          <w:szCs w:val="24"/>
        </w:rPr>
        <w:t xml:space="preserve"> that deal wi</w:t>
      </w:r>
      <w:r w:rsidR="4D1CB815" w:rsidRPr="00994628">
        <w:rPr>
          <w:rFonts w:ascii="Times New Roman" w:eastAsia="Times New Roman" w:hAnsi="Times New Roman" w:cs="Times New Roman"/>
          <w:sz w:val="24"/>
          <w:szCs w:val="24"/>
        </w:rPr>
        <w:t>th large volumes.</w:t>
      </w:r>
      <w:r w:rsidR="0729B044" w:rsidRPr="00994628">
        <w:rPr>
          <w:rFonts w:ascii="Times New Roman" w:eastAsia="Times New Roman" w:hAnsi="Times New Roman" w:cs="Times New Roman"/>
          <w:sz w:val="24"/>
          <w:szCs w:val="24"/>
        </w:rPr>
        <w:t xml:space="preserve"> </w:t>
      </w:r>
      <w:r w:rsidRPr="00343407">
        <w:rPr>
          <w:rFonts w:ascii="Times New Roman" w:eastAsia="Times New Roman" w:hAnsi="Times New Roman" w:cs="Times New Roman"/>
          <w:sz w:val="24"/>
          <w:szCs w:val="24"/>
        </w:rPr>
        <w:t xml:space="preserve">Finally, detailed comparison of both </w:t>
      </w:r>
      <w:r w:rsidR="000F7A69" w:rsidRPr="00994628">
        <w:rPr>
          <w:rFonts w:ascii="Times New Roman" w:eastAsia="Times New Roman" w:hAnsi="Times New Roman" w:cs="Times New Roman"/>
          <w:sz w:val="24"/>
          <w:szCs w:val="24"/>
        </w:rPr>
        <w:t>tools shown</w:t>
      </w:r>
      <w:r w:rsidRPr="00343407">
        <w:rPr>
          <w:rFonts w:ascii="Times New Roman" w:eastAsia="Times New Roman" w:hAnsi="Times New Roman" w:cs="Times New Roman"/>
          <w:sz w:val="24"/>
          <w:szCs w:val="24"/>
        </w:rPr>
        <w:t xml:space="preserve"> in the summary table backup our assertion.</w:t>
      </w:r>
    </w:p>
    <w:p w14:paraId="5A0E5701" w14:textId="732CB952" w:rsidR="00343407" w:rsidRPr="00994628" w:rsidRDefault="00343407" w:rsidP="007C7131">
      <w:pPr>
        <w:spacing w:line="360" w:lineRule="auto"/>
        <w:rPr>
          <w:rFonts w:ascii="Times New Roman" w:eastAsia="Times New Roman" w:hAnsi="Times New Roman" w:cs="Times New Roman"/>
          <w:sz w:val="24"/>
          <w:szCs w:val="24"/>
          <w:lang w:val="en"/>
        </w:rPr>
      </w:pPr>
    </w:p>
    <w:p w14:paraId="15CE7794" w14:textId="2CCE14C0" w:rsidR="00343407" w:rsidRPr="00994628" w:rsidRDefault="00343407" w:rsidP="007C7131">
      <w:pPr>
        <w:spacing w:line="360" w:lineRule="auto"/>
        <w:rPr>
          <w:rFonts w:ascii="Times New Roman" w:eastAsia="Times New Roman" w:hAnsi="Times New Roman" w:cs="Times New Roman"/>
          <w:sz w:val="24"/>
          <w:szCs w:val="24"/>
          <w:lang w:val="en"/>
        </w:rPr>
      </w:pPr>
    </w:p>
    <w:p w14:paraId="7E9952B6" w14:textId="252FE679" w:rsidR="7CA0F5BC" w:rsidRPr="00994628" w:rsidRDefault="7CA0F5BC" w:rsidP="007C7131">
      <w:pPr>
        <w:spacing w:line="360" w:lineRule="auto"/>
        <w:rPr>
          <w:rFonts w:ascii="Times New Roman" w:eastAsia="Times New Roman" w:hAnsi="Times New Roman" w:cs="Times New Roman"/>
          <w:sz w:val="24"/>
          <w:szCs w:val="24"/>
          <w:lang w:val="en"/>
        </w:rPr>
      </w:pPr>
    </w:p>
    <w:p w14:paraId="0E29195D" w14:textId="77777777" w:rsidR="00FD5241" w:rsidRPr="00994628" w:rsidRDefault="00FD5241" w:rsidP="007C7131">
      <w:pPr>
        <w:spacing w:line="360" w:lineRule="auto"/>
        <w:rPr>
          <w:rStyle w:val="IntenseReference"/>
          <w:rFonts w:ascii="Times New Roman" w:eastAsiaTheme="majorEastAsia" w:hAnsi="Times New Roman" w:cs="Times New Roman"/>
          <w:sz w:val="24"/>
          <w:szCs w:val="24"/>
        </w:rPr>
      </w:pPr>
      <w:r w:rsidRPr="00994628">
        <w:rPr>
          <w:rStyle w:val="IntenseReference"/>
          <w:rFonts w:ascii="Times New Roman" w:hAnsi="Times New Roman" w:cs="Times New Roman"/>
          <w:sz w:val="24"/>
          <w:szCs w:val="24"/>
        </w:rPr>
        <w:br w:type="page"/>
      </w:r>
    </w:p>
    <w:p w14:paraId="568508CF" w14:textId="5FBB0E64" w:rsidR="249C8DDB" w:rsidRPr="00994628" w:rsidRDefault="004B1859" w:rsidP="007C7131">
      <w:pPr>
        <w:pStyle w:val="Heading1"/>
        <w:spacing w:line="360" w:lineRule="auto"/>
        <w:rPr>
          <w:rStyle w:val="IntenseReference"/>
          <w:rFonts w:ascii="Times New Roman" w:hAnsi="Times New Roman" w:cs="Times New Roman"/>
          <w:b w:val="0"/>
          <w:bCs w:val="0"/>
          <w:smallCaps w:val="0"/>
          <w:color w:val="2F5496" w:themeColor="accent1" w:themeShade="BF"/>
          <w:spacing w:val="0"/>
        </w:rPr>
      </w:pPr>
      <w:bookmarkStart w:id="30" w:name="_Toc38961982"/>
      <w:r w:rsidRPr="00994628">
        <w:rPr>
          <w:rStyle w:val="IntenseReference"/>
          <w:rFonts w:ascii="Times New Roman" w:hAnsi="Times New Roman" w:cs="Times New Roman"/>
          <w:b w:val="0"/>
          <w:bCs w:val="0"/>
          <w:smallCaps w:val="0"/>
          <w:color w:val="2F5496" w:themeColor="accent1" w:themeShade="BF"/>
          <w:spacing w:val="0"/>
        </w:rPr>
        <w:lastRenderedPageBreak/>
        <w:t>WHAT WE LEARNED</w:t>
      </w:r>
      <w:bookmarkEnd w:id="30"/>
    </w:p>
    <w:p w14:paraId="7BE1DBA5" w14:textId="0DC13BC2" w:rsidR="00377A80" w:rsidRPr="00994628" w:rsidRDefault="00E22574"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color w:val="4472C4" w:themeColor="accent1"/>
          <w:sz w:val="24"/>
          <w:szCs w:val="24"/>
          <w:lang w:val="en"/>
        </w:rPr>
        <w:t xml:space="preserve">Lade </w:t>
      </w:r>
      <w:proofErr w:type="spellStart"/>
      <w:r w:rsidRPr="00994628">
        <w:rPr>
          <w:rFonts w:ascii="Times New Roman" w:eastAsia="Times New Roman" w:hAnsi="Times New Roman" w:cs="Times New Roman"/>
          <w:color w:val="4472C4" w:themeColor="accent1"/>
          <w:sz w:val="24"/>
          <w:szCs w:val="24"/>
          <w:lang w:val="en"/>
        </w:rPr>
        <w:t>Biyi</w:t>
      </w:r>
      <w:proofErr w:type="spellEnd"/>
      <w:r w:rsidRPr="00994628">
        <w:rPr>
          <w:rFonts w:ascii="Times New Roman" w:eastAsia="Times New Roman" w:hAnsi="Times New Roman" w:cs="Times New Roman"/>
          <w:color w:val="4472C4" w:themeColor="accent1"/>
          <w:sz w:val="24"/>
          <w:szCs w:val="24"/>
          <w:lang w:val="en"/>
        </w:rPr>
        <w:t xml:space="preserve">- </w:t>
      </w:r>
      <w:proofErr w:type="spellStart"/>
      <w:r w:rsidRPr="00994628">
        <w:rPr>
          <w:rFonts w:ascii="Times New Roman" w:eastAsia="Times New Roman" w:hAnsi="Times New Roman" w:cs="Times New Roman"/>
          <w:color w:val="4472C4" w:themeColor="accent1"/>
          <w:sz w:val="24"/>
          <w:szCs w:val="24"/>
          <w:lang w:val="en"/>
        </w:rPr>
        <w:t>Adejayan</w:t>
      </w:r>
      <w:proofErr w:type="spellEnd"/>
      <w:r w:rsidR="006A7BF2" w:rsidRPr="00994628">
        <w:rPr>
          <w:rFonts w:ascii="Times New Roman" w:eastAsia="Times New Roman" w:hAnsi="Times New Roman" w:cs="Times New Roman"/>
          <w:sz w:val="24"/>
          <w:szCs w:val="24"/>
          <w:lang w:val="en"/>
        </w:rPr>
        <w:t>: After</w:t>
      </w:r>
      <w:r w:rsidR="006A7BF2" w:rsidRPr="00994628">
        <w:rPr>
          <w:rFonts w:ascii="Times New Roman" w:eastAsia="Times New Roman" w:hAnsi="Times New Roman" w:cs="Times New Roman"/>
          <w:sz w:val="24"/>
          <w:szCs w:val="24"/>
        </w:rPr>
        <w:t xml:space="preserve"> this project, I have been able to understand deeply business intelligence and online dimensioning analy</w:t>
      </w:r>
      <w:r w:rsidR="00E446E6" w:rsidRPr="00994628">
        <w:rPr>
          <w:rFonts w:ascii="Times New Roman" w:eastAsia="Times New Roman" w:hAnsi="Times New Roman" w:cs="Times New Roman"/>
          <w:sz w:val="24"/>
          <w:szCs w:val="24"/>
        </w:rPr>
        <w:t>tic</w:t>
      </w:r>
      <w:r w:rsidR="00E81A0F" w:rsidRPr="00994628">
        <w:rPr>
          <w:rFonts w:ascii="Times New Roman" w:eastAsia="Times New Roman" w:hAnsi="Times New Roman" w:cs="Times New Roman"/>
          <w:sz w:val="24"/>
          <w:szCs w:val="24"/>
        </w:rPr>
        <w:t>s</w:t>
      </w:r>
      <w:r w:rsidR="006A7BF2" w:rsidRPr="00994628">
        <w:rPr>
          <w:rFonts w:ascii="Times New Roman" w:eastAsia="Times New Roman" w:hAnsi="Times New Roman" w:cs="Times New Roman"/>
          <w:sz w:val="24"/>
          <w:szCs w:val="24"/>
        </w:rPr>
        <w:t>. During the comparison</w:t>
      </w:r>
      <w:r w:rsidR="00E446E6" w:rsidRPr="00994628">
        <w:rPr>
          <w:rFonts w:ascii="Times New Roman" w:eastAsia="Times New Roman" w:hAnsi="Times New Roman" w:cs="Times New Roman"/>
          <w:sz w:val="24"/>
          <w:szCs w:val="24"/>
        </w:rPr>
        <w:t xml:space="preserve"> of both tools discussed</w:t>
      </w:r>
      <w:r w:rsidR="006A7BF2" w:rsidRPr="00994628">
        <w:rPr>
          <w:rFonts w:ascii="Times New Roman" w:eastAsia="Times New Roman" w:hAnsi="Times New Roman" w:cs="Times New Roman"/>
          <w:sz w:val="24"/>
          <w:szCs w:val="24"/>
        </w:rPr>
        <w:t xml:space="preserve">, I realized there are no best tools </w:t>
      </w:r>
      <w:r w:rsidR="003D487C" w:rsidRPr="00994628">
        <w:rPr>
          <w:rFonts w:ascii="Times New Roman" w:eastAsia="Times New Roman" w:hAnsi="Times New Roman" w:cs="Times New Roman"/>
          <w:sz w:val="24"/>
          <w:szCs w:val="24"/>
        </w:rPr>
        <w:t xml:space="preserve">for a business </w:t>
      </w:r>
      <w:r w:rsidR="006A7BF2" w:rsidRPr="00994628">
        <w:rPr>
          <w:rFonts w:ascii="Times New Roman" w:eastAsia="Times New Roman" w:hAnsi="Times New Roman" w:cs="Times New Roman"/>
          <w:sz w:val="24"/>
          <w:szCs w:val="24"/>
        </w:rPr>
        <w:t xml:space="preserve">and </w:t>
      </w:r>
      <w:r w:rsidR="003D487C" w:rsidRPr="00994628">
        <w:rPr>
          <w:rFonts w:ascii="Times New Roman" w:eastAsia="Times New Roman" w:hAnsi="Times New Roman" w:cs="Times New Roman"/>
          <w:sz w:val="24"/>
          <w:szCs w:val="24"/>
        </w:rPr>
        <w:t xml:space="preserve">that </w:t>
      </w:r>
      <w:r w:rsidR="006A7BF2" w:rsidRPr="00994628">
        <w:rPr>
          <w:rFonts w:ascii="Times New Roman" w:eastAsia="Times New Roman" w:hAnsi="Times New Roman" w:cs="Times New Roman"/>
          <w:sz w:val="24"/>
          <w:szCs w:val="24"/>
        </w:rPr>
        <w:t xml:space="preserve">every tool is different depending on what the user is looking for. Whether a self-service tool as in the case of Sisense which allows a user </w:t>
      </w:r>
      <w:r w:rsidR="00E446E6" w:rsidRPr="00994628">
        <w:rPr>
          <w:rFonts w:ascii="Times New Roman" w:eastAsia="Times New Roman" w:hAnsi="Times New Roman" w:cs="Times New Roman"/>
          <w:sz w:val="24"/>
          <w:szCs w:val="24"/>
        </w:rPr>
        <w:t>to see</w:t>
      </w:r>
      <w:r w:rsidR="006A7BF2" w:rsidRPr="00994628">
        <w:rPr>
          <w:rFonts w:ascii="Times New Roman" w:eastAsia="Times New Roman" w:hAnsi="Times New Roman" w:cs="Times New Roman"/>
          <w:sz w:val="24"/>
          <w:szCs w:val="24"/>
        </w:rPr>
        <w:t xml:space="preserve"> both marketing and product data in one place or IBM Cognos which is not designed as </w:t>
      </w:r>
      <w:r w:rsidR="000D11A4" w:rsidRPr="00994628">
        <w:rPr>
          <w:rFonts w:ascii="Times New Roman" w:eastAsia="Times New Roman" w:hAnsi="Times New Roman" w:cs="Times New Roman"/>
          <w:sz w:val="24"/>
          <w:szCs w:val="24"/>
        </w:rPr>
        <w:t xml:space="preserve">self </w:t>
      </w:r>
      <w:r w:rsidR="00BC4625" w:rsidRPr="00994628">
        <w:rPr>
          <w:rFonts w:ascii="Times New Roman" w:eastAsia="Times New Roman" w:hAnsi="Times New Roman" w:cs="Times New Roman"/>
          <w:sz w:val="24"/>
          <w:szCs w:val="24"/>
        </w:rPr>
        <w:t>-</w:t>
      </w:r>
      <w:r w:rsidR="006A7BF2" w:rsidRPr="00994628">
        <w:rPr>
          <w:rFonts w:ascii="Times New Roman" w:eastAsia="Times New Roman" w:hAnsi="Times New Roman" w:cs="Times New Roman"/>
          <w:sz w:val="24"/>
          <w:szCs w:val="24"/>
        </w:rPr>
        <w:t>service</w:t>
      </w:r>
      <w:r w:rsidR="007D4C5F" w:rsidRPr="00994628">
        <w:rPr>
          <w:rFonts w:ascii="Times New Roman" w:eastAsia="Times New Roman" w:hAnsi="Times New Roman" w:cs="Times New Roman"/>
          <w:sz w:val="24"/>
          <w:szCs w:val="24"/>
        </w:rPr>
        <w:t xml:space="preserve"> but has a different </w:t>
      </w:r>
      <w:r w:rsidR="00B27832" w:rsidRPr="00994628">
        <w:rPr>
          <w:rFonts w:ascii="Times New Roman" w:eastAsia="Times New Roman" w:hAnsi="Times New Roman" w:cs="Times New Roman"/>
          <w:sz w:val="24"/>
          <w:szCs w:val="24"/>
        </w:rPr>
        <w:t>service</w:t>
      </w:r>
      <w:r w:rsidR="003D487C" w:rsidRPr="00994628">
        <w:rPr>
          <w:rFonts w:ascii="Times New Roman" w:eastAsia="Times New Roman" w:hAnsi="Times New Roman" w:cs="Times New Roman"/>
          <w:sz w:val="24"/>
          <w:szCs w:val="24"/>
        </w:rPr>
        <w:t xml:space="preserve"> which requires a user to customize service</w:t>
      </w:r>
      <w:r w:rsidR="00B27832" w:rsidRPr="00994628">
        <w:rPr>
          <w:rFonts w:ascii="Times New Roman" w:eastAsia="Times New Roman" w:hAnsi="Times New Roman" w:cs="Times New Roman"/>
          <w:sz w:val="24"/>
          <w:szCs w:val="24"/>
        </w:rPr>
        <w:t xml:space="preserve">. </w:t>
      </w:r>
      <w:r w:rsidR="003D487C" w:rsidRPr="00994628">
        <w:rPr>
          <w:rFonts w:ascii="Times New Roman" w:eastAsia="Times New Roman" w:hAnsi="Times New Roman" w:cs="Times New Roman"/>
          <w:sz w:val="24"/>
          <w:szCs w:val="24"/>
        </w:rPr>
        <w:t xml:space="preserve">IBM COGNOS </w:t>
      </w:r>
      <w:r w:rsidR="00B27832" w:rsidRPr="00994628">
        <w:rPr>
          <w:rFonts w:ascii="Times New Roman" w:eastAsia="Times New Roman" w:hAnsi="Times New Roman" w:cs="Times New Roman"/>
          <w:sz w:val="24"/>
          <w:szCs w:val="24"/>
        </w:rPr>
        <w:t xml:space="preserve">is made for </w:t>
      </w:r>
      <w:r w:rsidR="003D487C" w:rsidRPr="00994628">
        <w:rPr>
          <w:rFonts w:ascii="Times New Roman" w:eastAsia="Times New Roman" w:hAnsi="Times New Roman" w:cs="Times New Roman"/>
          <w:sz w:val="24"/>
          <w:szCs w:val="24"/>
        </w:rPr>
        <w:t xml:space="preserve">larger </w:t>
      </w:r>
      <w:r w:rsidR="00B27832" w:rsidRPr="00994628">
        <w:rPr>
          <w:rFonts w:ascii="Times New Roman" w:eastAsia="Times New Roman" w:hAnsi="Times New Roman" w:cs="Times New Roman"/>
          <w:sz w:val="24"/>
          <w:szCs w:val="24"/>
        </w:rPr>
        <w:t xml:space="preserve">enterprise companies </w:t>
      </w:r>
      <w:r w:rsidR="003D487C" w:rsidRPr="00994628">
        <w:rPr>
          <w:rFonts w:ascii="Times New Roman" w:eastAsia="Times New Roman" w:hAnsi="Times New Roman" w:cs="Times New Roman"/>
          <w:sz w:val="24"/>
          <w:szCs w:val="24"/>
        </w:rPr>
        <w:t xml:space="preserve">unlike Sisense </w:t>
      </w:r>
      <w:r w:rsidR="00B27832" w:rsidRPr="00994628">
        <w:rPr>
          <w:rFonts w:ascii="Times New Roman" w:eastAsia="Times New Roman" w:hAnsi="Times New Roman" w:cs="Times New Roman"/>
          <w:sz w:val="24"/>
          <w:szCs w:val="24"/>
        </w:rPr>
        <w:t>and a user needs to subscribe to its service to have access to it</w:t>
      </w:r>
      <w:r w:rsidR="006A7BF2" w:rsidRPr="00994628">
        <w:rPr>
          <w:rFonts w:ascii="Times New Roman" w:eastAsia="Times New Roman" w:hAnsi="Times New Roman" w:cs="Times New Roman"/>
          <w:sz w:val="24"/>
          <w:szCs w:val="24"/>
        </w:rPr>
        <w:t>. Finally, I learnt deeply the types of online analytical processing applications. I understood that in order to provide analytics, pre-aggregation, indexing</w:t>
      </w:r>
      <w:r w:rsidR="003D487C" w:rsidRPr="00994628">
        <w:rPr>
          <w:rFonts w:ascii="Times New Roman" w:eastAsia="Times New Roman" w:hAnsi="Times New Roman" w:cs="Times New Roman"/>
          <w:sz w:val="24"/>
          <w:szCs w:val="24"/>
        </w:rPr>
        <w:t xml:space="preserve">, </w:t>
      </w:r>
      <w:r w:rsidR="006A7BF2" w:rsidRPr="00994628">
        <w:rPr>
          <w:rFonts w:ascii="Times New Roman" w:eastAsia="Times New Roman" w:hAnsi="Times New Roman" w:cs="Times New Roman"/>
          <w:sz w:val="24"/>
          <w:szCs w:val="24"/>
        </w:rPr>
        <w:t xml:space="preserve">hashing and optimize queries, business tools depend on the OLAP </w:t>
      </w:r>
      <w:r w:rsidR="003D487C" w:rsidRPr="00994628">
        <w:rPr>
          <w:rFonts w:ascii="Times New Roman" w:eastAsia="Times New Roman" w:hAnsi="Times New Roman" w:cs="Times New Roman"/>
          <w:sz w:val="24"/>
          <w:szCs w:val="24"/>
        </w:rPr>
        <w:t xml:space="preserve">cubes </w:t>
      </w:r>
      <w:r w:rsidR="006A7BF2" w:rsidRPr="00994628">
        <w:rPr>
          <w:rFonts w:ascii="Times New Roman" w:eastAsia="Times New Roman" w:hAnsi="Times New Roman" w:cs="Times New Roman"/>
          <w:sz w:val="24"/>
          <w:szCs w:val="24"/>
        </w:rPr>
        <w:t>service. And it comes in different dimension</w:t>
      </w:r>
      <w:r w:rsidR="003D487C" w:rsidRPr="00994628">
        <w:rPr>
          <w:rFonts w:ascii="Times New Roman" w:eastAsia="Times New Roman" w:hAnsi="Times New Roman" w:cs="Times New Roman"/>
          <w:sz w:val="24"/>
          <w:szCs w:val="24"/>
        </w:rPr>
        <w:t>s</w:t>
      </w:r>
      <w:r w:rsidR="006A7BF2" w:rsidRPr="00994628">
        <w:rPr>
          <w:rFonts w:ascii="Times New Roman" w:eastAsia="Times New Roman" w:hAnsi="Times New Roman" w:cs="Times New Roman"/>
          <w:sz w:val="24"/>
          <w:szCs w:val="24"/>
        </w:rPr>
        <w:t xml:space="preserve">; multidimensional, relational and </w:t>
      </w:r>
      <w:r w:rsidR="00E446E6" w:rsidRPr="00994628">
        <w:rPr>
          <w:rFonts w:ascii="Times New Roman" w:eastAsia="Times New Roman" w:hAnsi="Times New Roman" w:cs="Times New Roman"/>
          <w:sz w:val="24"/>
          <w:szCs w:val="24"/>
        </w:rPr>
        <w:t>hybrid providing</w:t>
      </w:r>
      <w:r w:rsidR="006A7BF2" w:rsidRPr="00994628">
        <w:rPr>
          <w:rFonts w:ascii="Times New Roman" w:eastAsia="Times New Roman" w:hAnsi="Times New Roman" w:cs="Times New Roman"/>
          <w:sz w:val="24"/>
          <w:szCs w:val="24"/>
        </w:rPr>
        <w:t xml:space="preserve"> users with different options.</w:t>
      </w:r>
    </w:p>
    <w:p w14:paraId="10310DF5" w14:textId="44F134B7" w:rsidR="00E22574" w:rsidRPr="00994628" w:rsidRDefault="00E22574" w:rsidP="007C7131">
      <w:pPr>
        <w:spacing w:line="360" w:lineRule="auto"/>
        <w:rPr>
          <w:rFonts w:ascii="Times New Roman" w:eastAsia="Times New Roman" w:hAnsi="Times New Roman" w:cs="Times New Roman"/>
          <w:sz w:val="24"/>
          <w:szCs w:val="24"/>
          <w:lang w:val="en"/>
        </w:rPr>
      </w:pPr>
    </w:p>
    <w:p w14:paraId="6CE76974" w14:textId="31E54B3B" w:rsidR="00A2549D" w:rsidRPr="00A2549D" w:rsidRDefault="00E22574" w:rsidP="00A2549D">
      <w:pPr>
        <w:spacing w:line="360" w:lineRule="auto"/>
        <w:rPr>
          <w:rFonts w:ascii="Times New Roman" w:eastAsia="Times New Roman" w:hAnsi="Times New Roman" w:cs="Times New Roman"/>
          <w:color w:val="4472C4" w:themeColor="accent1"/>
          <w:sz w:val="24"/>
          <w:szCs w:val="24"/>
          <w:lang w:val="en"/>
        </w:rPr>
      </w:pPr>
      <w:r w:rsidRPr="00994628">
        <w:rPr>
          <w:rFonts w:ascii="Times New Roman" w:eastAsia="Times New Roman" w:hAnsi="Times New Roman" w:cs="Times New Roman"/>
          <w:color w:val="4472C4" w:themeColor="accent1"/>
          <w:sz w:val="24"/>
          <w:szCs w:val="24"/>
          <w:lang w:val="en"/>
        </w:rPr>
        <w:t>Jordan Tyler</w:t>
      </w:r>
      <w:r w:rsidR="0CB9F8DB" w:rsidRPr="00994628">
        <w:rPr>
          <w:rFonts w:ascii="Times New Roman" w:eastAsia="Times New Roman" w:hAnsi="Times New Roman" w:cs="Times New Roman"/>
          <w:color w:val="4472C4" w:themeColor="accent1"/>
          <w:sz w:val="24"/>
          <w:szCs w:val="24"/>
          <w:lang w:val="en"/>
        </w:rPr>
        <w:t>:</w:t>
      </w:r>
      <w:r w:rsidR="00A2549D">
        <w:rPr>
          <w:rFonts w:ascii="Times New Roman" w:eastAsia="Times New Roman" w:hAnsi="Times New Roman" w:cs="Times New Roman"/>
          <w:color w:val="4472C4" w:themeColor="accent1"/>
          <w:sz w:val="24"/>
          <w:szCs w:val="24"/>
          <w:lang w:val="en"/>
        </w:rPr>
        <w:t xml:space="preserve"> </w:t>
      </w:r>
      <w:r w:rsidR="03221844" w:rsidRPr="001E2B5D">
        <w:rPr>
          <w:rFonts w:ascii="Times New Roman" w:eastAsia="Times New Roman" w:hAnsi="Times New Roman" w:cs="Times New Roman"/>
          <w:sz w:val="24"/>
          <w:szCs w:val="24"/>
        </w:rPr>
        <w:t xml:space="preserve">For the OLAP team project I learned a great amount. I learned not only more about OLAP in terms of Cognos or Sisense, but I learned how to better work with individuals who are different from me in culture, expectations, and communication. While the main points with OLAP were synthesized, understanding the differences between HOLAP, ROLAP, and MOLAP, it was the understanding of how to conduct myself with a diverse team that truly stood out as the gem I was able to take away from the project. </w:t>
      </w:r>
      <w:r w:rsidR="00A2549D" w:rsidRPr="001E2B5D">
        <w:rPr>
          <w:rFonts w:ascii="Times New Roman" w:eastAsia="Times New Roman" w:hAnsi="Times New Roman" w:cs="Times New Roman"/>
          <w:sz w:val="24"/>
          <w:szCs w:val="24"/>
        </w:rPr>
        <w:t>Yes,</w:t>
      </w:r>
      <w:r w:rsidR="03221844" w:rsidRPr="001E2B5D">
        <w:rPr>
          <w:rFonts w:ascii="Times New Roman" w:eastAsia="Times New Roman" w:hAnsi="Times New Roman" w:cs="Times New Roman"/>
          <w:sz w:val="24"/>
          <w:szCs w:val="24"/>
        </w:rPr>
        <w:t xml:space="preserve"> Cognos would work better for larger organizations doing more data at volume, and smaller businesses would get more out of Sisense by leveraging the cloud instead of bulky infrastructure and management fees. </w:t>
      </w:r>
    </w:p>
    <w:p w14:paraId="33155A2B" w14:textId="26D1AA13" w:rsidR="00A2549D" w:rsidRDefault="03221844" w:rsidP="00321452">
      <w:pPr>
        <w:spacing w:line="360" w:lineRule="auto"/>
        <w:ind w:firstLine="720"/>
        <w:rPr>
          <w:rFonts w:ascii="Times New Roman" w:eastAsia="Times New Roman" w:hAnsi="Times New Roman" w:cs="Times New Roman"/>
          <w:sz w:val="24"/>
          <w:szCs w:val="24"/>
        </w:rPr>
      </w:pPr>
      <w:r w:rsidRPr="21F333FC">
        <w:rPr>
          <w:rFonts w:ascii="Times New Roman" w:eastAsia="Times New Roman" w:hAnsi="Times New Roman" w:cs="Times New Roman"/>
          <w:sz w:val="24"/>
          <w:szCs w:val="24"/>
        </w:rPr>
        <w:t>Moving forward my main contributions to the team were communication based such as delivering information to the class, tightening up the presentation and conducting reviews of my teammates and I in terms of our parts for the presentation. I also provided some of the foundation in the paper around Cognos, the cube and the ways that OLAP is expressed in the IBM Cognos system.</w:t>
      </w:r>
    </w:p>
    <w:p w14:paraId="736B0E86" w14:textId="5B5D0664" w:rsidR="03221844" w:rsidRPr="001E2B5D" w:rsidRDefault="03221844" w:rsidP="00321452">
      <w:pPr>
        <w:spacing w:line="360" w:lineRule="auto"/>
        <w:ind w:firstLine="720"/>
        <w:rPr>
          <w:rFonts w:ascii="Times New Roman" w:eastAsia="Times New Roman" w:hAnsi="Times New Roman" w:cs="Times New Roman"/>
          <w:sz w:val="24"/>
          <w:szCs w:val="24"/>
        </w:rPr>
      </w:pPr>
      <w:r w:rsidRPr="21F333FC">
        <w:rPr>
          <w:rFonts w:ascii="Times New Roman" w:eastAsia="Times New Roman" w:hAnsi="Times New Roman" w:cs="Times New Roman"/>
          <w:sz w:val="24"/>
          <w:szCs w:val="24"/>
        </w:rPr>
        <w:t xml:space="preserve">I am extremely grateful to be able to work on such a high performing team consisting of Sango and Lade. They pushed me to contribute on a higher level and motivated me to deliver a solid presentation as well as dig into HOLAP, MOLAP, and ROLAP on a deeper level. Because </w:t>
      </w:r>
      <w:r w:rsidRPr="21F333FC">
        <w:rPr>
          <w:rFonts w:ascii="Times New Roman" w:eastAsia="Times New Roman" w:hAnsi="Times New Roman" w:cs="Times New Roman"/>
          <w:sz w:val="24"/>
          <w:szCs w:val="24"/>
        </w:rPr>
        <w:lastRenderedPageBreak/>
        <w:t>of them I have a better understanding of the OLAP eco-system and will use this understanding to further my career and skillset.</w:t>
      </w:r>
    </w:p>
    <w:p w14:paraId="533AB0A9" w14:textId="44BD7F8E" w:rsidR="59350072" w:rsidRPr="001E2B5D" w:rsidRDefault="59350072" w:rsidP="59350072">
      <w:pPr>
        <w:spacing w:line="360" w:lineRule="auto"/>
        <w:rPr>
          <w:rFonts w:ascii="Times New Roman" w:eastAsia="Times New Roman" w:hAnsi="Times New Roman" w:cs="Times New Roman"/>
          <w:sz w:val="24"/>
          <w:szCs w:val="24"/>
        </w:rPr>
      </w:pPr>
    </w:p>
    <w:p w14:paraId="0322B253" w14:textId="73684F29" w:rsidR="1872AC84" w:rsidRDefault="1872AC84" w:rsidP="00321452">
      <w:pPr>
        <w:spacing w:line="360" w:lineRule="auto"/>
        <w:rPr>
          <w:rFonts w:ascii="Times New Roman" w:eastAsia="Times New Roman" w:hAnsi="Times New Roman" w:cs="Times New Roman"/>
          <w:sz w:val="24"/>
          <w:szCs w:val="24"/>
        </w:rPr>
      </w:pPr>
      <w:r w:rsidRPr="21F333FC">
        <w:rPr>
          <w:rFonts w:ascii="Times New Roman" w:eastAsia="Times New Roman" w:hAnsi="Times New Roman" w:cs="Times New Roman"/>
          <w:color w:val="4472C4" w:themeColor="accent1"/>
          <w:sz w:val="24"/>
          <w:szCs w:val="24"/>
          <w:lang w:val="en"/>
        </w:rPr>
        <w:t>Sango Fon</w:t>
      </w:r>
      <w:r w:rsidR="55B29847" w:rsidRPr="21F333FC">
        <w:rPr>
          <w:rFonts w:ascii="Times New Roman" w:eastAsia="Times New Roman" w:hAnsi="Times New Roman" w:cs="Times New Roman"/>
          <w:sz w:val="24"/>
          <w:szCs w:val="24"/>
          <w:lang w:val="en"/>
        </w:rPr>
        <w:t xml:space="preserve">: This project was indeed an </w:t>
      </w:r>
      <w:r w:rsidR="231F04D6" w:rsidRPr="21F333FC">
        <w:rPr>
          <w:rFonts w:ascii="Times New Roman" w:eastAsia="Times New Roman" w:hAnsi="Times New Roman" w:cs="Times New Roman"/>
          <w:sz w:val="24"/>
          <w:szCs w:val="24"/>
          <w:lang w:val="en"/>
        </w:rPr>
        <w:t>eye-</w:t>
      </w:r>
      <w:r w:rsidR="0B832752" w:rsidRPr="21F333FC">
        <w:rPr>
          <w:rFonts w:ascii="Times New Roman" w:eastAsia="Times New Roman" w:hAnsi="Times New Roman" w:cs="Times New Roman"/>
          <w:sz w:val="24"/>
          <w:szCs w:val="24"/>
          <w:lang w:val="en"/>
        </w:rPr>
        <w:t>opener</w:t>
      </w:r>
      <w:r w:rsidR="231F04D6" w:rsidRPr="21F333FC">
        <w:rPr>
          <w:rFonts w:ascii="Times New Roman" w:eastAsia="Times New Roman" w:hAnsi="Times New Roman" w:cs="Times New Roman"/>
          <w:sz w:val="24"/>
          <w:szCs w:val="24"/>
          <w:lang w:val="en"/>
        </w:rPr>
        <w:t xml:space="preserve">, </w:t>
      </w:r>
      <w:r w:rsidR="092E757F" w:rsidRPr="21F333FC">
        <w:rPr>
          <w:rFonts w:ascii="Times New Roman" w:eastAsia="Times New Roman" w:hAnsi="Times New Roman" w:cs="Times New Roman"/>
          <w:sz w:val="24"/>
          <w:szCs w:val="24"/>
          <w:lang w:val="en"/>
        </w:rPr>
        <w:t xml:space="preserve">I did learn that depending on the quality and </w:t>
      </w:r>
      <w:r w:rsidR="666CC57F" w:rsidRPr="21F333FC">
        <w:rPr>
          <w:rFonts w:ascii="Times New Roman" w:eastAsia="Times New Roman" w:hAnsi="Times New Roman" w:cs="Times New Roman"/>
          <w:sz w:val="24"/>
          <w:szCs w:val="24"/>
          <w:lang w:val="en"/>
        </w:rPr>
        <w:t xml:space="preserve">volumes of your dataset, IBM Cognos offers a variety of </w:t>
      </w:r>
      <w:r w:rsidR="29582B31" w:rsidRPr="21F333FC">
        <w:rPr>
          <w:rFonts w:ascii="Times New Roman" w:eastAsia="Times New Roman" w:hAnsi="Times New Roman" w:cs="Times New Roman"/>
          <w:sz w:val="24"/>
          <w:szCs w:val="24"/>
          <w:lang w:val="en"/>
        </w:rPr>
        <w:t xml:space="preserve">components </w:t>
      </w:r>
      <w:r w:rsidR="4180E44B" w:rsidRPr="21F333FC">
        <w:rPr>
          <w:rFonts w:ascii="Times New Roman" w:eastAsia="Times New Roman" w:hAnsi="Times New Roman" w:cs="Times New Roman"/>
          <w:sz w:val="24"/>
          <w:szCs w:val="24"/>
          <w:lang w:val="en"/>
        </w:rPr>
        <w:t>in their business</w:t>
      </w:r>
      <w:r w:rsidR="6C7748CB" w:rsidRPr="21F333FC">
        <w:rPr>
          <w:rFonts w:ascii="Times New Roman" w:eastAsia="Times New Roman" w:hAnsi="Times New Roman" w:cs="Times New Roman"/>
          <w:sz w:val="24"/>
          <w:szCs w:val="24"/>
          <w:lang w:val="en"/>
        </w:rPr>
        <w:t xml:space="preserve"> intelligence</w:t>
      </w:r>
      <w:r w:rsidR="4180E44B" w:rsidRPr="21F333FC">
        <w:rPr>
          <w:rFonts w:ascii="Times New Roman" w:eastAsia="Times New Roman" w:hAnsi="Times New Roman" w:cs="Times New Roman"/>
          <w:sz w:val="24"/>
          <w:szCs w:val="24"/>
          <w:lang w:val="en"/>
        </w:rPr>
        <w:t xml:space="preserve"> suite </w:t>
      </w:r>
      <w:r w:rsidR="29582B31" w:rsidRPr="21F333FC">
        <w:rPr>
          <w:rFonts w:ascii="Times New Roman" w:eastAsia="Times New Roman" w:hAnsi="Times New Roman" w:cs="Times New Roman"/>
          <w:sz w:val="24"/>
          <w:szCs w:val="24"/>
          <w:lang w:val="en"/>
        </w:rPr>
        <w:t xml:space="preserve">that </w:t>
      </w:r>
      <w:r w:rsidR="17118306" w:rsidRPr="21F333FC">
        <w:rPr>
          <w:rFonts w:ascii="Times New Roman" w:eastAsia="Times New Roman" w:hAnsi="Times New Roman" w:cs="Times New Roman"/>
          <w:sz w:val="24"/>
          <w:szCs w:val="24"/>
          <w:lang w:val="en"/>
        </w:rPr>
        <w:t>could help a company to ta</w:t>
      </w:r>
      <w:r w:rsidR="25D3276C" w:rsidRPr="21F333FC">
        <w:rPr>
          <w:rFonts w:ascii="Times New Roman" w:eastAsia="Times New Roman" w:hAnsi="Times New Roman" w:cs="Times New Roman"/>
          <w:sz w:val="24"/>
          <w:szCs w:val="24"/>
          <w:lang w:val="en"/>
        </w:rPr>
        <w:t>i</w:t>
      </w:r>
      <w:r w:rsidR="17118306" w:rsidRPr="21F333FC">
        <w:rPr>
          <w:rFonts w:ascii="Times New Roman" w:eastAsia="Times New Roman" w:hAnsi="Times New Roman" w:cs="Times New Roman"/>
          <w:sz w:val="24"/>
          <w:szCs w:val="24"/>
          <w:lang w:val="en"/>
        </w:rPr>
        <w:t xml:space="preserve">lor a ROALAP, MOLAP or </w:t>
      </w:r>
      <w:r w:rsidR="251FB4AE" w:rsidRPr="21F333FC">
        <w:rPr>
          <w:rFonts w:ascii="Times New Roman" w:eastAsia="Times New Roman" w:hAnsi="Times New Roman" w:cs="Times New Roman"/>
          <w:sz w:val="24"/>
          <w:szCs w:val="24"/>
          <w:lang w:val="en"/>
        </w:rPr>
        <w:t xml:space="preserve">Hybrid solution. </w:t>
      </w:r>
      <w:r w:rsidR="57E0778E" w:rsidRPr="21F333FC">
        <w:rPr>
          <w:rFonts w:ascii="Times New Roman" w:eastAsia="Times New Roman" w:hAnsi="Times New Roman" w:cs="Times New Roman"/>
          <w:sz w:val="24"/>
          <w:szCs w:val="24"/>
          <w:lang w:val="en"/>
        </w:rPr>
        <w:t xml:space="preserve">Also, </w:t>
      </w:r>
      <w:r w:rsidR="006F35CB" w:rsidRPr="21F333FC">
        <w:rPr>
          <w:rFonts w:ascii="Times New Roman" w:eastAsia="Times New Roman" w:hAnsi="Times New Roman" w:cs="Times New Roman"/>
          <w:sz w:val="24"/>
          <w:szCs w:val="24"/>
          <w:lang w:val="en"/>
        </w:rPr>
        <w:t>I notice</w:t>
      </w:r>
      <w:r w:rsidR="57E0778E" w:rsidRPr="21F333FC">
        <w:rPr>
          <w:rFonts w:ascii="Times New Roman" w:eastAsia="Times New Roman" w:hAnsi="Times New Roman" w:cs="Times New Roman"/>
          <w:sz w:val="24"/>
          <w:szCs w:val="24"/>
          <w:lang w:val="en"/>
        </w:rPr>
        <w:t xml:space="preserve"> that Sisense </w:t>
      </w:r>
      <w:r w:rsidR="28AE96F4" w:rsidRPr="21F333FC">
        <w:rPr>
          <w:rFonts w:ascii="Times New Roman" w:eastAsia="Times New Roman" w:hAnsi="Times New Roman" w:cs="Times New Roman"/>
          <w:sz w:val="24"/>
          <w:szCs w:val="24"/>
          <w:lang w:val="en"/>
        </w:rPr>
        <w:t xml:space="preserve">has </w:t>
      </w:r>
      <w:r w:rsidR="7F57356E" w:rsidRPr="21F333FC">
        <w:rPr>
          <w:rFonts w:ascii="Times New Roman" w:eastAsia="Times New Roman" w:hAnsi="Times New Roman" w:cs="Times New Roman"/>
          <w:sz w:val="24"/>
          <w:szCs w:val="24"/>
          <w:lang w:val="en"/>
        </w:rPr>
        <w:t xml:space="preserve">affordable plan </w:t>
      </w:r>
      <w:r w:rsidR="64D2AA00" w:rsidRPr="21F333FC">
        <w:rPr>
          <w:rFonts w:ascii="Times New Roman" w:eastAsia="Times New Roman" w:hAnsi="Times New Roman" w:cs="Times New Roman"/>
          <w:sz w:val="24"/>
          <w:szCs w:val="24"/>
          <w:lang w:val="en"/>
        </w:rPr>
        <w:t>when</w:t>
      </w:r>
      <w:r w:rsidR="009064F3" w:rsidRPr="21F333FC">
        <w:rPr>
          <w:rFonts w:ascii="Times New Roman" w:eastAsia="Times New Roman" w:hAnsi="Times New Roman" w:cs="Times New Roman"/>
          <w:sz w:val="24"/>
          <w:szCs w:val="24"/>
          <w:lang w:val="en"/>
        </w:rPr>
        <w:t xml:space="preserve"> </w:t>
      </w:r>
      <w:r w:rsidR="64D2AA00" w:rsidRPr="21F333FC">
        <w:rPr>
          <w:rFonts w:ascii="Times New Roman" w:eastAsia="Times New Roman" w:hAnsi="Times New Roman" w:cs="Times New Roman"/>
          <w:sz w:val="24"/>
          <w:szCs w:val="24"/>
          <w:lang w:val="en"/>
        </w:rPr>
        <w:t xml:space="preserve">it comes to the total cost </w:t>
      </w:r>
      <w:r w:rsidR="69C51942" w:rsidRPr="21F333FC">
        <w:rPr>
          <w:rFonts w:ascii="Times New Roman" w:eastAsia="Times New Roman" w:hAnsi="Times New Roman" w:cs="Times New Roman"/>
          <w:sz w:val="24"/>
          <w:szCs w:val="24"/>
          <w:lang w:val="en"/>
        </w:rPr>
        <w:t>of</w:t>
      </w:r>
      <w:r w:rsidR="7F57356E" w:rsidRPr="21F333FC">
        <w:rPr>
          <w:rFonts w:ascii="Times New Roman" w:eastAsia="Times New Roman" w:hAnsi="Times New Roman" w:cs="Times New Roman"/>
          <w:sz w:val="24"/>
          <w:szCs w:val="24"/>
          <w:lang w:val="en"/>
        </w:rPr>
        <w:t xml:space="preserve"> ownership.</w:t>
      </w:r>
      <w:r w:rsidR="64F4E06A" w:rsidRPr="21F333FC">
        <w:rPr>
          <w:rFonts w:ascii="Times New Roman" w:eastAsia="Times New Roman" w:hAnsi="Times New Roman" w:cs="Times New Roman"/>
          <w:sz w:val="24"/>
          <w:szCs w:val="24"/>
          <w:lang w:val="en"/>
        </w:rPr>
        <w:t xml:space="preserve"> Whereas, IBM Cognos has hidden costs that the user might</w:t>
      </w:r>
      <w:r w:rsidR="7F57356E" w:rsidRPr="21F333FC">
        <w:rPr>
          <w:rFonts w:ascii="Times New Roman" w:eastAsia="Times New Roman" w:hAnsi="Times New Roman" w:cs="Times New Roman"/>
          <w:sz w:val="24"/>
          <w:szCs w:val="24"/>
          <w:lang w:val="en"/>
        </w:rPr>
        <w:t xml:space="preserve"> </w:t>
      </w:r>
      <w:r w:rsidR="64F4E06A" w:rsidRPr="21F333FC">
        <w:rPr>
          <w:rFonts w:ascii="Times New Roman" w:eastAsia="Times New Roman" w:hAnsi="Times New Roman" w:cs="Times New Roman"/>
          <w:sz w:val="24"/>
          <w:szCs w:val="24"/>
          <w:lang w:val="en"/>
        </w:rPr>
        <w:t>not be aware of prior to acquiring the sof</w:t>
      </w:r>
      <w:r w:rsidR="27F957AF" w:rsidRPr="21F333FC">
        <w:rPr>
          <w:rFonts w:ascii="Times New Roman" w:eastAsia="Times New Roman" w:hAnsi="Times New Roman" w:cs="Times New Roman"/>
          <w:sz w:val="24"/>
          <w:szCs w:val="24"/>
          <w:lang w:val="en"/>
        </w:rPr>
        <w:t>t</w:t>
      </w:r>
      <w:r w:rsidR="64F4E06A" w:rsidRPr="21F333FC">
        <w:rPr>
          <w:rFonts w:ascii="Times New Roman" w:eastAsia="Times New Roman" w:hAnsi="Times New Roman" w:cs="Times New Roman"/>
          <w:sz w:val="24"/>
          <w:szCs w:val="24"/>
          <w:lang w:val="en"/>
        </w:rPr>
        <w:t>ware</w:t>
      </w:r>
      <w:r w:rsidR="50215FA9" w:rsidRPr="21F333FC">
        <w:rPr>
          <w:rFonts w:ascii="Times New Roman" w:eastAsia="Times New Roman" w:hAnsi="Times New Roman" w:cs="Times New Roman"/>
          <w:sz w:val="24"/>
          <w:szCs w:val="24"/>
          <w:lang w:val="en"/>
        </w:rPr>
        <w:t xml:space="preserve">. </w:t>
      </w:r>
      <w:r w:rsidR="003168FF" w:rsidRPr="21F333FC">
        <w:rPr>
          <w:rFonts w:ascii="Times New Roman" w:eastAsia="Times New Roman" w:hAnsi="Times New Roman" w:cs="Times New Roman"/>
          <w:sz w:val="24"/>
          <w:szCs w:val="24"/>
          <w:lang w:val="en"/>
        </w:rPr>
        <w:t>These hidden</w:t>
      </w:r>
      <w:r w:rsidR="7E29D42F" w:rsidRPr="21F333FC">
        <w:rPr>
          <w:rFonts w:ascii="Times New Roman" w:eastAsia="Times New Roman" w:hAnsi="Times New Roman" w:cs="Times New Roman"/>
          <w:sz w:val="24"/>
          <w:szCs w:val="24"/>
          <w:lang w:val="en"/>
        </w:rPr>
        <w:t xml:space="preserve"> costs include for instance, trainings, </w:t>
      </w:r>
      <w:r w:rsidR="0097674F" w:rsidRPr="21F333FC">
        <w:rPr>
          <w:rFonts w:ascii="Times New Roman" w:eastAsia="Times New Roman" w:hAnsi="Times New Roman" w:cs="Times New Roman"/>
          <w:sz w:val="24"/>
          <w:szCs w:val="24"/>
          <w:lang w:val="en"/>
        </w:rPr>
        <w:t>maintenance, installation</w:t>
      </w:r>
      <w:r w:rsidR="68BA1FC8" w:rsidRPr="21F333FC">
        <w:rPr>
          <w:rFonts w:ascii="Times New Roman" w:eastAsia="Times New Roman" w:hAnsi="Times New Roman" w:cs="Times New Roman"/>
          <w:sz w:val="24"/>
          <w:szCs w:val="24"/>
          <w:lang w:val="en"/>
        </w:rPr>
        <w:t xml:space="preserve"> and hardware. Some of the IBM suite components require a </w:t>
      </w:r>
      <w:r w:rsidR="00F25D2E" w:rsidRPr="21F333FC">
        <w:rPr>
          <w:rFonts w:ascii="Times New Roman" w:eastAsia="Times New Roman" w:hAnsi="Times New Roman" w:cs="Times New Roman"/>
          <w:sz w:val="24"/>
          <w:szCs w:val="24"/>
          <w:lang w:val="en"/>
        </w:rPr>
        <w:t>dedicated server</w:t>
      </w:r>
      <w:r w:rsidR="68BA1FC8" w:rsidRPr="21F333FC">
        <w:rPr>
          <w:rFonts w:ascii="Times New Roman" w:eastAsia="Times New Roman" w:hAnsi="Times New Roman" w:cs="Times New Roman"/>
          <w:sz w:val="24"/>
          <w:szCs w:val="24"/>
          <w:lang w:val="en"/>
        </w:rPr>
        <w:t xml:space="preserve"> which are </w:t>
      </w:r>
      <w:r w:rsidR="003168FF" w:rsidRPr="21F333FC">
        <w:rPr>
          <w:rFonts w:ascii="Times New Roman" w:eastAsia="Times New Roman" w:hAnsi="Times New Roman" w:cs="Times New Roman"/>
          <w:sz w:val="24"/>
          <w:szCs w:val="24"/>
          <w:lang w:val="en"/>
        </w:rPr>
        <w:t>expensive.</w:t>
      </w:r>
      <w:r w:rsidR="7982B973" w:rsidRPr="21F333FC">
        <w:rPr>
          <w:rFonts w:ascii="Times New Roman" w:eastAsia="Times New Roman" w:hAnsi="Times New Roman" w:cs="Times New Roman"/>
          <w:sz w:val="24"/>
          <w:szCs w:val="24"/>
          <w:lang w:val="en"/>
        </w:rPr>
        <w:t xml:space="preserve"> Both Cognos and Sisense have ETL tools</w:t>
      </w:r>
      <w:r w:rsidR="06E627E4" w:rsidRPr="21F333FC">
        <w:rPr>
          <w:rFonts w:ascii="Times New Roman" w:eastAsia="Times New Roman" w:hAnsi="Times New Roman" w:cs="Times New Roman"/>
          <w:sz w:val="24"/>
          <w:szCs w:val="24"/>
          <w:lang w:val="en"/>
        </w:rPr>
        <w:t>. However, IBM D</w:t>
      </w:r>
      <w:proofErr w:type="spellStart"/>
      <w:r w:rsidR="06E627E4" w:rsidRPr="21F333FC">
        <w:rPr>
          <w:rFonts w:ascii="Times New Roman" w:eastAsia="Times New Roman" w:hAnsi="Times New Roman" w:cs="Times New Roman"/>
          <w:sz w:val="24"/>
          <w:szCs w:val="24"/>
        </w:rPr>
        <w:t>ecisionStream</w:t>
      </w:r>
      <w:proofErr w:type="spellEnd"/>
      <w:r w:rsidR="2C0791F5" w:rsidRPr="21F333FC">
        <w:rPr>
          <w:rFonts w:ascii="Times New Roman" w:eastAsia="Times New Roman" w:hAnsi="Times New Roman" w:cs="Times New Roman"/>
          <w:sz w:val="24"/>
          <w:szCs w:val="24"/>
        </w:rPr>
        <w:t xml:space="preserve"> which is Cognos ETL tool, would be a separate product to be acquired. This </w:t>
      </w:r>
      <w:r w:rsidR="3E4D4CE0" w:rsidRPr="21F333FC">
        <w:rPr>
          <w:rFonts w:ascii="Times New Roman" w:eastAsia="Times New Roman" w:hAnsi="Times New Roman" w:cs="Times New Roman"/>
          <w:sz w:val="24"/>
          <w:szCs w:val="24"/>
        </w:rPr>
        <w:t>is different to Sisense that has an embedded ETL tool as part of the software pa</w:t>
      </w:r>
      <w:r w:rsidR="384DCB9D" w:rsidRPr="21F333FC">
        <w:rPr>
          <w:rFonts w:ascii="Times New Roman" w:eastAsia="Times New Roman" w:hAnsi="Times New Roman" w:cs="Times New Roman"/>
          <w:sz w:val="24"/>
          <w:szCs w:val="24"/>
        </w:rPr>
        <w:t>ckage.</w:t>
      </w:r>
    </w:p>
    <w:p w14:paraId="5788DB78" w14:textId="6A835FDF" w:rsidR="59350072" w:rsidRDefault="59350072" w:rsidP="59350072">
      <w:pPr>
        <w:spacing w:line="360" w:lineRule="auto"/>
        <w:rPr>
          <w:rFonts w:ascii="Times New Roman" w:eastAsia="Times New Roman" w:hAnsi="Times New Roman" w:cs="Times New Roman"/>
          <w:sz w:val="24"/>
          <w:szCs w:val="24"/>
          <w:lang w:val="en"/>
        </w:rPr>
      </w:pPr>
    </w:p>
    <w:p w14:paraId="38BEADA0" w14:textId="061797FD" w:rsidR="00377A80" w:rsidRPr="00994628" w:rsidRDefault="00377A80" w:rsidP="007C7131">
      <w:pPr>
        <w:spacing w:line="360" w:lineRule="auto"/>
        <w:jc w:val="center"/>
        <w:rPr>
          <w:rFonts w:ascii="Times New Roman" w:eastAsia="Times New Roman" w:hAnsi="Times New Roman" w:cs="Times New Roman"/>
          <w:sz w:val="24"/>
          <w:szCs w:val="24"/>
          <w:lang w:val="en"/>
        </w:rPr>
      </w:pPr>
    </w:p>
    <w:p w14:paraId="522E759D" w14:textId="77777777" w:rsidR="00377A80" w:rsidRPr="00994628" w:rsidRDefault="00377A80" w:rsidP="007C7131">
      <w:pPr>
        <w:spacing w:line="360" w:lineRule="auto"/>
        <w:jc w:val="center"/>
        <w:rPr>
          <w:rFonts w:ascii="Times New Roman" w:hAnsi="Times New Roman" w:cs="Times New Roman"/>
          <w:sz w:val="24"/>
          <w:szCs w:val="24"/>
        </w:rPr>
      </w:pPr>
    </w:p>
    <w:p w14:paraId="7B0039AE" w14:textId="485F44FC" w:rsidR="7CA0F5BC" w:rsidRPr="00994628" w:rsidRDefault="7CA0F5BC" w:rsidP="007C7131">
      <w:pPr>
        <w:spacing w:line="360" w:lineRule="auto"/>
        <w:ind w:left="720"/>
        <w:rPr>
          <w:rFonts w:ascii="Times New Roman" w:eastAsia="Times New Roman" w:hAnsi="Times New Roman" w:cs="Times New Roman"/>
          <w:sz w:val="24"/>
          <w:szCs w:val="24"/>
          <w:lang w:val="en"/>
        </w:rPr>
      </w:pPr>
    </w:p>
    <w:p w14:paraId="268C66CA" w14:textId="0574D212" w:rsidR="7CA0F5BC" w:rsidRPr="00994628" w:rsidRDefault="7CA0F5BC" w:rsidP="007C7131">
      <w:pPr>
        <w:spacing w:line="360" w:lineRule="auto"/>
        <w:ind w:left="720"/>
        <w:rPr>
          <w:rFonts w:ascii="Times New Roman" w:eastAsia="Times New Roman" w:hAnsi="Times New Roman" w:cs="Times New Roman"/>
          <w:sz w:val="24"/>
          <w:szCs w:val="24"/>
          <w:lang w:val="en"/>
        </w:rPr>
      </w:pPr>
    </w:p>
    <w:p w14:paraId="112874D2" w14:textId="67128C7A" w:rsidR="7CA0F5BC" w:rsidRPr="00994628" w:rsidRDefault="7CA0F5BC" w:rsidP="007C7131">
      <w:pPr>
        <w:spacing w:line="360" w:lineRule="auto"/>
        <w:ind w:left="720"/>
        <w:rPr>
          <w:rFonts w:ascii="Times New Roman" w:eastAsia="Times New Roman" w:hAnsi="Times New Roman" w:cs="Times New Roman"/>
          <w:sz w:val="24"/>
          <w:szCs w:val="24"/>
          <w:lang w:val="en"/>
        </w:rPr>
      </w:pPr>
    </w:p>
    <w:p w14:paraId="37E1030C" w14:textId="35B6ABBD" w:rsidR="7CA0F5BC" w:rsidRPr="00994628" w:rsidRDefault="7CA0F5BC" w:rsidP="007C7131">
      <w:pPr>
        <w:spacing w:line="360" w:lineRule="auto"/>
        <w:ind w:left="720"/>
        <w:rPr>
          <w:rFonts w:ascii="Times New Roman" w:eastAsia="Times New Roman" w:hAnsi="Times New Roman" w:cs="Times New Roman"/>
          <w:sz w:val="24"/>
          <w:szCs w:val="24"/>
          <w:lang w:val="en"/>
        </w:rPr>
      </w:pPr>
    </w:p>
    <w:p w14:paraId="7512E744" w14:textId="1EFBB482" w:rsidR="4CEB2EAC" w:rsidRPr="00994628" w:rsidRDefault="00FD5241"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br w:type="page"/>
      </w:r>
      <w:r w:rsidR="004B1859" w:rsidRPr="00994628">
        <w:rPr>
          <w:rFonts w:ascii="Times New Roman" w:hAnsi="Times New Roman" w:cs="Times New Roman"/>
          <w:lang w:val="en"/>
        </w:rPr>
        <w:lastRenderedPageBreak/>
        <w:t xml:space="preserve"> REFERENCES</w:t>
      </w:r>
    </w:p>
    <w:p w14:paraId="0D02208B" w14:textId="605E44A4" w:rsidR="003D487C" w:rsidRPr="00994628" w:rsidRDefault="490CEC85" w:rsidP="007C7131">
      <w:pPr>
        <w:spacing w:line="360" w:lineRule="auto"/>
        <w:rPr>
          <w:rStyle w:val="Hyperlink"/>
          <w:rFonts w:ascii="Times New Roman" w:eastAsia="Times New Roman" w:hAnsi="Times New Roman" w:cs="Times New Roman"/>
          <w:lang w:val="en"/>
        </w:rPr>
      </w:pPr>
      <w:r w:rsidRPr="00994628">
        <w:rPr>
          <w:rFonts w:ascii="Times New Roman" w:eastAsia="Times New Roman" w:hAnsi="Times New Roman" w:cs="Times New Roman"/>
          <w:color w:val="333333"/>
          <w:sz w:val="24"/>
          <w:szCs w:val="24"/>
          <w:lang w:val="en"/>
        </w:rPr>
        <w:t xml:space="preserve">[1] OLAP and cubing. (n.d.). Retrieved from </w:t>
      </w:r>
      <w:hyperlink r:id="rId11">
        <w:r w:rsidR="0B830491" w:rsidRPr="00994628">
          <w:rPr>
            <w:rStyle w:val="Hyperlink"/>
            <w:rFonts w:ascii="Times New Roman" w:eastAsia="Times New Roman" w:hAnsi="Times New Roman" w:cs="Times New Roman"/>
            <w:sz w:val="24"/>
            <w:szCs w:val="24"/>
            <w:lang w:val="en"/>
          </w:rPr>
          <w:t>https://www.ibm.com/support/knowledgecenter/SSEPGG_10.5.0/com.ibm.dwe.cubeserv.doc/topics/olap_and_cubing_container.html?view=embed</w:t>
        </w:r>
      </w:hyperlink>
    </w:p>
    <w:p w14:paraId="3D1DE686" w14:textId="72F4005D" w:rsidR="003D487C" w:rsidRPr="00994628" w:rsidRDefault="00935367"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lang w:val="en"/>
        </w:rPr>
        <w:t>[2]</w:t>
      </w:r>
      <w:r w:rsidR="002D2AF2" w:rsidRPr="00994628">
        <w:rPr>
          <w:rFonts w:ascii="Times New Roman" w:eastAsia="Times New Roman" w:hAnsi="Times New Roman" w:cs="Times New Roman"/>
          <w:color w:val="333333"/>
          <w:sz w:val="24"/>
          <w:szCs w:val="24"/>
          <w:lang w:val="en"/>
        </w:rPr>
        <w:t xml:space="preserve"> Performance</w:t>
      </w:r>
      <w:r w:rsidRPr="00994628">
        <w:rPr>
          <w:rFonts w:ascii="Times New Roman" w:eastAsia="Times New Roman" w:hAnsi="Times New Roman" w:cs="Times New Roman"/>
          <w:color w:val="333333"/>
          <w:sz w:val="24"/>
          <w:szCs w:val="24"/>
          <w:lang w:val="en"/>
        </w:rPr>
        <w:t xml:space="preserve"> </w:t>
      </w:r>
      <w:r w:rsidR="00577437" w:rsidRPr="00994628">
        <w:rPr>
          <w:rFonts w:ascii="Times New Roman" w:eastAsia="Times New Roman" w:hAnsi="Times New Roman" w:cs="Times New Roman"/>
          <w:color w:val="333333"/>
          <w:sz w:val="24"/>
          <w:szCs w:val="24"/>
          <w:lang w:val="en"/>
        </w:rPr>
        <w:t xml:space="preserve">(n.d.). Retrieved from </w:t>
      </w:r>
      <w:hyperlink r:id="rId12">
        <w:r w:rsidR="00FA1C4A" w:rsidRPr="00994628">
          <w:rPr>
            <w:rStyle w:val="Hyperlink"/>
            <w:rFonts w:ascii="Times New Roman" w:eastAsia="Times New Roman" w:hAnsi="Times New Roman" w:cs="Times New Roman"/>
            <w:sz w:val="24"/>
            <w:szCs w:val="24"/>
            <w:lang w:val="en"/>
          </w:rPr>
          <w:t>https://www.ibm.com/support/knowledgecenter/en/SSEP7J_10.2.2/com.ibm.swg.ba.cognos.wig_cr.10.2.2.doc/c_gtstd_c8_bi.html</w:t>
        </w:r>
      </w:hyperlink>
    </w:p>
    <w:p w14:paraId="16616C83" w14:textId="25B69AB5" w:rsidR="003D487C" w:rsidRPr="00994628" w:rsidRDefault="0033151C"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lang w:val="en"/>
        </w:rPr>
        <w:t xml:space="preserve">[3] </w:t>
      </w:r>
      <w:r w:rsidR="00FA1C4A" w:rsidRPr="00FA1C4A">
        <w:rPr>
          <w:rFonts w:ascii="Times New Roman" w:eastAsia="Times New Roman" w:hAnsi="Times New Roman" w:cs="Times New Roman"/>
          <w:color w:val="333333"/>
          <w:sz w:val="24"/>
          <w:szCs w:val="24"/>
          <w:shd w:val="clear" w:color="auto" w:fill="FFFFFF"/>
        </w:rPr>
        <w:t xml:space="preserve">Maximize Dashboard Performance. (n.d.). Retrieved from </w:t>
      </w:r>
      <w:hyperlink r:id="rId13" w:history="1">
        <w:r w:rsidR="00FA1C4A" w:rsidRPr="00FA1C4A">
          <w:rPr>
            <w:rStyle w:val="Hyperlink"/>
            <w:rFonts w:ascii="Times New Roman" w:eastAsia="Times New Roman" w:hAnsi="Times New Roman" w:cs="Times New Roman"/>
            <w:sz w:val="24"/>
            <w:szCs w:val="24"/>
            <w:shd w:val="clear" w:color="auto" w:fill="FFFFFF"/>
          </w:rPr>
          <w:t>https://support.sisense.com/hc/en-us/articles/230649448-Maximize-Dashboard-Performance</w:t>
        </w:r>
      </w:hyperlink>
    </w:p>
    <w:p w14:paraId="3F5620AA" w14:textId="2EB13421" w:rsidR="003D487C" w:rsidRPr="00994628" w:rsidRDefault="00D12A68"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[4] Sisense Security Overview. (n.d.). Retrieved from </w:t>
      </w:r>
      <w:hyperlink r:id="rId14" w:anchor="gsc.tab=0" w:history="1">
        <w:r w:rsidRPr="00994628">
          <w:rPr>
            <w:rStyle w:val="Hyperlink"/>
            <w:rFonts w:ascii="Times New Roman" w:eastAsia="Times New Roman" w:hAnsi="Times New Roman" w:cs="Times New Roman"/>
            <w:sz w:val="24"/>
            <w:szCs w:val="24"/>
            <w:shd w:val="clear" w:color="auto" w:fill="FFFFFF"/>
          </w:rPr>
          <w:t>https://documentation.sisense.com/latest/administration/defining-security-and-access-settings/security-overview.htm#gsc.tab=0</w:t>
        </w:r>
      </w:hyperlink>
    </w:p>
    <w:p w14:paraId="017405B9" w14:textId="41F2F415" w:rsidR="003D487C" w:rsidRPr="00994628" w:rsidRDefault="003D487C" w:rsidP="007C7131">
      <w:pPr>
        <w:spacing w:line="360" w:lineRule="auto"/>
        <w:rPr>
          <w:rStyle w:val="Hyperlink"/>
          <w:rFonts w:ascii="Times New Roman" w:eastAsia="Times New Roman" w:hAnsi="Times New Roman" w:cs="Times New Roman"/>
          <w:lang w:val="en"/>
        </w:rPr>
      </w:pPr>
      <w:r w:rsidRPr="00994628">
        <w:rPr>
          <w:rFonts w:ascii="Times New Roman" w:eastAsia="Times New Roman" w:hAnsi="Times New Roman" w:cs="Times New Roman"/>
          <w:color w:val="333333"/>
          <w:sz w:val="24"/>
          <w:szCs w:val="24"/>
          <w:shd w:val="clear" w:color="auto" w:fill="FFFFFF"/>
        </w:rPr>
        <w:t xml:space="preserve">[5] </w:t>
      </w:r>
      <w:r w:rsidR="00F124C2" w:rsidRPr="00994628">
        <w:rPr>
          <w:rFonts w:ascii="Times New Roman" w:eastAsia="Times New Roman" w:hAnsi="Times New Roman" w:cs="Times New Roman"/>
          <w:color w:val="333333"/>
          <w:sz w:val="24"/>
          <w:szCs w:val="24"/>
          <w:shd w:val="clear" w:color="auto" w:fill="FFFFFF"/>
        </w:rPr>
        <w:t xml:space="preserve">(n.d.). Retrieved from </w:t>
      </w:r>
      <w:hyperlink r:id="rId15" w:anchor="SystemPerformanceMetrics" w:history="1">
        <w:r w:rsidR="00F124C2" w:rsidRPr="00994628">
          <w:rPr>
            <w:rStyle w:val="Hyperlink"/>
            <w:rFonts w:ascii="Times New Roman" w:eastAsia="Times New Roman" w:hAnsi="Times New Roman" w:cs="Times New Roman"/>
            <w:sz w:val="24"/>
            <w:szCs w:val="24"/>
            <w:shd w:val="clear" w:color="auto" w:fill="FFFFFF"/>
          </w:rPr>
          <w:t>https://www.ibm.com/support/knowledgecenter/en/SSEP7J_10.2.1/com.ibm.swg.ba.cognos.ug_cra.10.2.1.doc/c_systemperformancemetrics.html#SystemPerformanceMetrics</w:t>
        </w:r>
      </w:hyperlink>
    </w:p>
    <w:p w14:paraId="2ECFEAD4" w14:textId="77777777" w:rsidR="003D487C" w:rsidRPr="00994628" w:rsidRDefault="009064F3"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[6] </w:t>
      </w:r>
      <w:r w:rsidRPr="009064F3">
        <w:rPr>
          <w:rFonts w:ascii="Times New Roman" w:eastAsia="Times New Roman" w:hAnsi="Times New Roman" w:cs="Times New Roman"/>
          <w:color w:val="333333"/>
          <w:sz w:val="24"/>
          <w:szCs w:val="24"/>
          <w:shd w:val="clear" w:color="auto" w:fill="FFFFFF"/>
        </w:rPr>
        <w:t xml:space="preserve">(n.d.). Retrieved from </w:t>
      </w:r>
      <w:hyperlink r:id="rId16" w:history="1">
        <w:r w:rsidRPr="009064F3">
          <w:rPr>
            <w:rStyle w:val="Hyperlink"/>
            <w:rFonts w:ascii="Times New Roman" w:eastAsia="Times New Roman" w:hAnsi="Times New Roman" w:cs="Times New Roman"/>
            <w:sz w:val="24"/>
            <w:szCs w:val="24"/>
            <w:shd w:val="clear" w:color="auto" w:fill="FFFFFF"/>
          </w:rPr>
          <w:t>https://www.ibm.com/support/knowledgecenter/SSEP7J_11.0.0/com.ibm.swg.ba.cognos.ug_cra.doc/c_tuning_server_performance.html</w:t>
        </w:r>
      </w:hyperlink>
    </w:p>
    <w:p w14:paraId="5B583433" w14:textId="77777777" w:rsidR="003D487C" w:rsidRPr="00994628" w:rsidRDefault="009064F3"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[7] </w:t>
      </w:r>
      <w:r w:rsidRPr="009064F3">
        <w:rPr>
          <w:rFonts w:ascii="Times New Roman" w:eastAsia="Times New Roman" w:hAnsi="Times New Roman" w:cs="Times New Roman"/>
          <w:color w:val="333333"/>
          <w:sz w:val="24"/>
          <w:szCs w:val="24"/>
          <w:shd w:val="clear" w:color="auto" w:fill="FFFFFF"/>
        </w:rPr>
        <w:t xml:space="preserve">(n.d.). Retrieved from </w:t>
      </w:r>
      <w:hyperlink r:id="rId17" w:history="1">
        <w:r w:rsidRPr="009064F3">
          <w:rPr>
            <w:rStyle w:val="Hyperlink"/>
            <w:rFonts w:ascii="Times New Roman" w:eastAsia="Times New Roman" w:hAnsi="Times New Roman" w:cs="Times New Roman"/>
            <w:sz w:val="24"/>
            <w:szCs w:val="24"/>
            <w:shd w:val="clear" w:color="auto" w:fill="FFFFFF"/>
          </w:rPr>
          <w:t>https://www.ibm.com/support/knowledgecenter/en/SSPN2D_10.2.1/com.ibm.swg.im.cognos.contrib_admin.10.2.1.doc/contrib_admin_id20068contr_LimitsImprtPkgs.html</w:t>
        </w:r>
      </w:hyperlink>
    </w:p>
    <w:p w14:paraId="73235C02" w14:textId="489B811E" w:rsidR="493C033D" w:rsidRPr="00994628" w:rsidRDefault="009064F3"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[8] </w:t>
      </w:r>
      <w:r w:rsidRPr="009064F3">
        <w:rPr>
          <w:rFonts w:ascii="Times New Roman" w:eastAsia="Times New Roman" w:hAnsi="Times New Roman" w:cs="Times New Roman"/>
          <w:color w:val="333333"/>
          <w:sz w:val="24"/>
          <w:szCs w:val="24"/>
          <w:shd w:val="clear" w:color="auto" w:fill="FFFFFF"/>
        </w:rPr>
        <w:t xml:space="preserve">(n.d.). Retrieved from </w:t>
      </w:r>
      <w:hyperlink r:id="rId18" w:history="1">
        <w:r w:rsidRPr="009064F3">
          <w:rPr>
            <w:rStyle w:val="Hyperlink"/>
            <w:rFonts w:ascii="Times New Roman" w:eastAsia="Times New Roman" w:hAnsi="Times New Roman" w:cs="Times New Roman"/>
            <w:sz w:val="24"/>
            <w:szCs w:val="24"/>
            <w:shd w:val="clear" w:color="auto" w:fill="FFFFFF"/>
          </w:rPr>
          <w:t>https://www.ibm.com/support/knowledgecenter/SSNW2F_5.5.0/com.ibm.p8.pa.user.doc/bpfpa021.htm</w:t>
        </w:r>
      </w:hyperlink>
    </w:p>
    <w:p w14:paraId="12ECA48F" w14:textId="77777777" w:rsidR="00F3566B" w:rsidRPr="00994628" w:rsidRDefault="00F3566B" w:rsidP="007C7131">
      <w:pPr>
        <w:spacing w:line="360" w:lineRule="auto"/>
        <w:rPr>
          <w:rFonts w:ascii="Times New Roman" w:eastAsia="Times New Roman" w:hAnsi="Times New Roman" w:cs="Times New Roman"/>
          <w:color w:val="0563C1" w:themeColor="hyperlink"/>
          <w:u w:val="single"/>
          <w:lang w:val="en"/>
        </w:rPr>
      </w:pPr>
    </w:p>
    <w:sectPr w:rsidR="00F3566B" w:rsidRPr="00994628" w:rsidSect="002551BD">
      <w:headerReference w:type="default" r:id="rId19"/>
      <w:footerReference w:type="even"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8D081" w14:textId="77777777" w:rsidR="003D24AB" w:rsidRDefault="003D24AB" w:rsidP="00144856">
      <w:pPr>
        <w:spacing w:after="0" w:line="240" w:lineRule="auto"/>
      </w:pPr>
      <w:r>
        <w:separator/>
      </w:r>
    </w:p>
  </w:endnote>
  <w:endnote w:type="continuationSeparator" w:id="0">
    <w:p w14:paraId="1E49BE54" w14:textId="77777777" w:rsidR="003D24AB" w:rsidRDefault="003D24AB" w:rsidP="00144856">
      <w:pPr>
        <w:spacing w:after="0" w:line="240" w:lineRule="auto"/>
      </w:pPr>
      <w:r>
        <w:continuationSeparator/>
      </w:r>
    </w:p>
  </w:endnote>
  <w:endnote w:type="continuationNotice" w:id="1">
    <w:p w14:paraId="32C2EE26" w14:textId="77777777" w:rsidR="003D24AB" w:rsidRDefault="003D24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7179068"/>
      <w:docPartObj>
        <w:docPartGallery w:val="Page Numbers (Bottom of Page)"/>
        <w:docPartUnique/>
      </w:docPartObj>
    </w:sdtPr>
    <w:sdtEndPr>
      <w:rPr>
        <w:rStyle w:val="PageNumber"/>
      </w:rPr>
    </w:sdtEndPr>
    <w:sdtContent>
      <w:p w14:paraId="6DB0D462" w14:textId="65C8B773" w:rsidR="009A66DA" w:rsidRDefault="009A66DA" w:rsidP="003214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9C329" w14:textId="77777777" w:rsidR="009A66DA" w:rsidRDefault="009A66DA" w:rsidP="009A6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294213"/>
      <w:docPartObj>
        <w:docPartGallery w:val="Page Numbers (Bottom of Page)"/>
        <w:docPartUnique/>
      </w:docPartObj>
    </w:sdtPr>
    <w:sdtEndPr>
      <w:rPr>
        <w:rStyle w:val="PageNumber"/>
      </w:rPr>
    </w:sdtEndPr>
    <w:sdtContent>
      <w:p w14:paraId="319F2FBD" w14:textId="69AEB3CF" w:rsidR="009A66DA" w:rsidRDefault="009A66DA" w:rsidP="003214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1285346A" w14:paraId="3FB86C2B" w14:textId="77777777" w:rsidTr="1285346A">
      <w:tc>
        <w:tcPr>
          <w:tcW w:w="3120" w:type="dxa"/>
        </w:tcPr>
        <w:p w14:paraId="0F5DAB4E" w14:textId="59B9B9AD" w:rsidR="1285346A" w:rsidRDefault="1285346A" w:rsidP="009A66DA">
          <w:pPr>
            <w:pStyle w:val="Header"/>
            <w:ind w:left="-115" w:right="360"/>
          </w:pPr>
        </w:p>
      </w:tc>
      <w:tc>
        <w:tcPr>
          <w:tcW w:w="3120" w:type="dxa"/>
        </w:tcPr>
        <w:p w14:paraId="5F3D4B82" w14:textId="40AC4F79" w:rsidR="1285346A" w:rsidRDefault="1285346A" w:rsidP="1285346A">
          <w:pPr>
            <w:pStyle w:val="Header"/>
            <w:jc w:val="center"/>
          </w:pPr>
        </w:p>
      </w:tc>
      <w:tc>
        <w:tcPr>
          <w:tcW w:w="3120" w:type="dxa"/>
        </w:tcPr>
        <w:p w14:paraId="63A2217A" w14:textId="06C6FCD6" w:rsidR="1285346A" w:rsidRDefault="1285346A" w:rsidP="1285346A">
          <w:pPr>
            <w:pStyle w:val="Header"/>
            <w:ind w:right="-115"/>
            <w:jc w:val="right"/>
          </w:pPr>
        </w:p>
      </w:tc>
    </w:tr>
  </w:tbl>
  <w:p w14:paraId="2DAC8F8C" w14:textId="7E06A739" w:rsidR="00144856" w:rsidRDefault="00144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11CC3" w14:textId="77777777" w:rsidR="003D24AB" w:rsidRDefault="003D24AB" w:rsidP="00144856">
      <w:pPr>
        <w:spacing w:after="0" w:line="240" w:lineRule="auto"/>
      </w:pPr>
      <w:r>
        <w:separator/>
      </w:r>
    </w:p>
  </w:footnote>
  <w:footnote w:type="continuationSeparator" w:id="0">
    <w:p w14:paraId="6C0E056F" w14:textId="77777777" w:rsidR="003D24AB" w:rsidRDefault="003D24AB" w:rsidP="00144856">
      <w:pPr>
        <w:spacing w:after="0" w:line="240" w:lineRule="auto"/>
      </w:pPr>
      <w:r>
        <w:continuationSeparator/>
      </w:r>
    </w:p>
  </w:footnote>
  <w:footnote w:type="continuationNotice" w:id="1">
    <w:p w14:paraId="42A1A209" w14:textId="77777777" w:rsidR="003D24AB" w:rsidRDefault="003D24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85346A" w14:paraId="3BF225C0" w14:textId="77777777" w:rsidTr="1285346A">
      <w:tc>
        <w:tcPr>
          <w:tcW w:w="3120" w:type="dxa"/>
        </w:tcPr>
        <w:p w14:paraId="15DFE674" w14:textId="78A42479" w:rsidR="1285346A" w:rsidRDefault="1285346A" w:rsidP="1285346A">
          <w:pPr>
            <w:pStyle w:val="Header"/>
            <w:ind w:left="-115"/>
          </w:pPr>
        </w:p>
      </w:tc>
      <w:tc>
        <w:tcPr>
          <w:tcW w:w="3120" w:type="dxa"/>
        </w:tcPr>
        <w:p w14:paraId="114CFE54" w14:textId="5D33763D" w:rsidR="1285346A" w:rsidRDefault="1285346A" w:rsidP="1285346A">
          <w:pPr>
            <w:pStyle w:val="Header"/>
            <w:jc w:val="center"/>
          </w:pPr>
        </w:p>
      </w:tc>
      <w:tc>
        <w:tcPr>
          <w:tcW w:w="3120" w:type="dxa"/>
        </w:tcPr>
        <w:p w14:paraId="252BCADF" w14:textId="7793E8E9" w:rsidR="1285346A" w:rsidRDefault="1285346A" w:rsidP="1285346A">
          <w:pPr>
            <w:pStyle w:val="Header"/>
            <w:ind w:right="-115"/>
            <w:jc w:val="right"/>
          </w:pPr>
        </w:p>
      </w:tc>
    </w:tr>
  </w:tbl>
  <w:p w14:paraId="55B4B650" w14:textId="1D660F03" w:rsidR="00144856" w:rsidRDefault="00144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4D8"/>
    <w:multiLevelType w:val="hybridMultilevel"/>
    <w:tmpl w:val="FFFFFFFF"/>
    <w:lvl w:ilvl="0" w:tplc="C06ED2B6">
      <w:start w:val="1"/>
      <w:numFmt w:val="bullet"/>
      <w:lvlText w:val=""/>
      <w:lvlJc w:val="left"/>
      <w:pPr>
        <w:ind w:left="720" w:hanging="360"/>
      </w:pPr>
      <w:rPr>
        <w:rFonts w:ascii="Symbol" w:hAnsi="Symbol" w:hint="default"/>
      </w:rPr>
    </w:lvl>
    <w:lvl w:ilvl="1" w:tplc="4FEA31E6">
      <w:start w:val="1"/>
      <w:numFmt w:val="bullet"/>
      <w:lvlText w:val="o"/>
      <w:lvlJc w:val="left"/>
      <w:pPr>
        <w:ind w:left="1440" w:hanging="360"/>
      </w:pPr>
      <w:rPr>
        <w:rFonts w:ascii="Courier New" w:hAnsi="Courier New" w:hint="default"/>
      </w:rPr>
    </w:lvl>
    <w:lvl w:ilvl="2" w:tplc="B9348C28">
      <w:start w:val="1"/>
      <w:numFmt w:val="bullet"/>
      <w:lvlText w:val=""/>
      <w:lvlJc w:val="left"/>
      <w:pPr>
        <w:ind w:left="2160" w:hanging="360"/>
      </w:pPr>
      <w:rPr>
        <w:rFonts w:ascii="Wingdings" w:hAnsi="Wingdings" w:hint="default"/>
      </w:rPr>
    </w:lvl>
    <w:lvl w:ilvl="3" w:tplc="6F1260EE">
      <w:start w:val="1"/>
      <w:numFmt w:val="bullet"/>
      <w:lvlText w:val=""/>
      <w:lvlJc w:val="left"/>
      <w:pPr>
        <w:ind w:left="2880" w:hanging="360"/>
      </w:pPr>
      <w:rPr>
        <w:rFonts w:ascii="Symbol" w:hAnsi="Symbol" w:hint="default"/>
      </w:rPr>
    </w:lvl>
    <w:lvl w:ilvl="4" w:tplc="EC1A3432">
      <w:start w:val="1"/>
      <w:numFmt w:val="bullet"/>
      <w:lvlText w:val="o"/>
      <w:lvlJc w:val="left"/>
      <w:pPr>
        <w:ind w:left="3600" w:hanging="360"/>
      </w:pPr>
      <w:rPr>
        <w:rFonts w:ascii="Courier New" w:hAnsi="Courier New" w:hint="default"/>
      </w:rPr>
    </w:lvl>
    <w:lvl w:ilvl="5" w:tplc="DFBEF936">
      <w:start w:val="1"/>
      <w:numFmt w:val="bullet"/>
      <w:lvlText w:val=""/>
      <w:lvlJc w:val="left"/>
      <w:pPr>
        <w:ind w:left="4320" w:hanging="360"/>
      </w:pPr>
      <w:rPr>
        <w:rFonts w:ascii="Wingdings" w:hAnsi="Wingdings" w:hint="default"/>
      </w:rPr>
    </w:lvl>
    <w:lvl w:ilvl="6" w:tplc="5322CE50">
      <w:start w:val="1"/>
      <w:numFmt w:val="bullet"/>
      <w:lvlText w:val=""/>
      <w:lvlJc w:val="left"/>
      <w:pPr>
        <w:ind w:left="5040" w:hanging="360"/>
      </w:pPr>
      <w:rPr>
        <w:rFonts w:ascii="Symbol" w:hAnsi="Symbol" w:hint="default"/>
      </w:rPr>
    </w:lvl>
    <w:lvl w:ilvl="7" w:tplc="5CD6147E">
      <w:start w:val="1"/>
      <w:numFmt w:val="bullet"/>
      <w:lvlText w:val="o"/>
      <w:lvlJc w:val="left"/>
      <w:pPr>
        <w:ind w:left="5760" w:hanging="360"/>
      </w:pPr>
      <w:rPr>
        <w:rFonts w:ascii="Courier New" w:hAnsi="Courier New" w:hint="default"/>
      </w:rPr>
    </w:lvl>
    <w:lvl w:ilvl="8" w:tplc="8E08479E">
      <w:start w:val="1"/>
      <w:numFmt w:val="bullet"/>
      <w:lvlText w:val=""/>
      <w:lvlJc w:val="left"/>
      <w:pPr>
        <w:ind w:left="6480" w:hanging="360"/>
      </w:pPr>
      <w:rPr>
        <w:rFonts w:ascii="Wingdings" w:hAnsi="Wingdings" w:hint="default"/>
      </w:rPr>
    </w:lvl>
  </w:abstractNum>
  <w:abstractNum w:abstractNumId="1" w15:restartNumberingAfterBreak="0">
    <w:nsid w:val="12016CA5"/>
    <w:multiLevelType w:val="hybridMultilevel"/>
    <w:tmpl w:val="FFFFFFFF"/>
    <w:lvl w:ilvl="0" w:tplc="8DD46F28">
      <w:start w:val="1"/>
      <w:numFmt w:val="decimal"/>
      <w:lvlText w:val="%1."/>
      <w:lvlJc w:val="left"/>
      <w:pPr>
        <w:ind w:left="720" w:hanging="360"/>
      </w:pPr>
    </w:lvl>
    <w:lvl w:ilvl="1" w:tplc="F2B221C0">
      <w:start w:val="1"/>
      <w:numFmt w:val="decimal"/>
      <w:lvlText w:val="%2."/>
      <w:lvlJc w:val="left"/>
      <w:pPr>
        <w:ind w:left="1440" w:hanging="360"/>
      </w:pPr>
    </w:lvl>
    <w:lvl w:ilvl="2" w:tplc="21FE5B34">
      <w:start w:val="1"/>
      <w:numFmt w:val="lowerRoman"/>
      <w:lvlText w:val="%3."/>
      <w:lvlJc w:val="right"/>
      <w:pPr>
        <w:ind w:left="2160" w:hanging="180"/>
      </w:pPr>
    </w:lvl>
    <w:lvl w:ilvl="3" w:tplc="353CA406">
      <w:start w:val="1"/>
      <w:numFmt w:val="decimal"/>
      <w:lvlText w:val="%4."/>
      <w:lvlJc w:val="left"/>
      <w:pPr>
        <w:ind w:left="2880" w:hanging="360"/>
      </w:pPr>
    </w:lvl>
    <w:lvl w:ilvl="4" w:tplc="FBB03ED8">
      <w:start w:val="1"/>
      <w:numFmt w:val="lowerLetter"/>
      <w:lvlText w:val="%5."/>
      <w:lvlJc w:val="left"/>
      <w:pPr>
        <w:ind w:left="3600" w:hanging="360"/>
      </w:pPr>
    </w:lvl>
    <w:lvl w:ilvl="5" w:tplc="45FC6BFC">
      <w:start w:val="1"/>
      <w:numFmt w:val="lowerRoman"/>
      <w:lvlText w:val="%6."/>
      <w:lvlJc w:val="right"/>
      <w:pPr>
        <w:ind w:left="4320" w:hanging="180"/>
      </w:pPr>
    </w:lvl>
    <w:lvl w:ilvl="6" w:tplc="042A221A">
      <w:start w:val="1"/>
      <w:numFmt w:val="decimal"/>
      <w:lvlText w:val="%7."/>
      <w:lvlJc w:val="left"/>
      <w:pPr>
        <w:ind w:left="5040" w:hanging="360"/>
      </w:pPr>
    </w:lvl>
    <w:lvl w:ilvl="7" w:tplc="C70C90EA">
      <w:start w:val="1"/>
      <w:numFmt w:val="lowerLetter"/>
      <w:lvlText w:val="%8."/>
      <w:lvlJc w:val="left"/>
      <w:pPr>
        <w:ind w:left="5760" w:hanging="360"/>
      </w:pPr>
    </w:lvl>
    <w:lvl w:ilvl="8" w:tplc="C54CA3F0">
      <w:start w:val="1"/>
      <w:numFmt w:val="lowerRoman"/>
      <w:lvlText w:val="%9."/>
      <w:lvlJc w:val="right"/>
      <w:pPr>
        <w:ind w:left="6480" w:hanging="180"/>
      </w:pPr>
    </w:lvl>
  </w:abstractNum>
  <w:abstractNum w:abstractNumId="2" w15:restartNumberingAfterBreak="0">
    <w:nsid w:val="1255688D"/>
    <w:multiLevelType w:val="hybridMultilevel"/>
    <w:tmpl w:val="FFFFFFFF"/>
    <w:lvl w:ilvl="0" w:tplc="90ACB530">
      <w:start w:val="1"/>
      <w:numFmt w:val="bullet"/>
      <w:lvlText w:val=""/>
      <w:lvlJc w:val="left"/>
      <w:pPr>
        <w:ind w:left="720" w:hanging="360"/>
      </w:pPr>
      <w:rPr>
        <w:rFonts w:ascii="Symbol" w:hAnsi="Symbol" w:hint="default"/>
      </w:rPr>
    </w:lvl>
    <w:lvl w:ilvl="1" w:tplc="7696BEFC">
      <w:start w:val="1"/>
      <w:numFmt w:val="bullet"/>
      <w:lvlText w:val="o"/>
      <w:lvlJc w:val="left"/>
      <w:pPr>
        <w:ind w:left="1440" w:hanging="360"/>
      </w:pPr>
      <w:rPr>
        <w:rFonts w:ascii="Courier New" w:hAnsi="Courier New" w:hint="default"/>
      </w:rPr>
    </w:lvl>
    <w:lvl w:ilvl="2" w:tplc="52946BCC">
      <w:start w:val="1"/>
      <w:numFmt w:val="bullet"/>
      <w:lvlText w:val=""/>
      <w:lvlJc w:val="left"/>
      <w:pPr>
        <w:ind w:left="2160" w:hanging="360"/>
      </w:pPr>
      <w:rPr>
        <w:rFonts w:ascii="Wingdings" w:hAnsi="Wingdings" w:hint="default"/>
      </w:rPr>
    </w:lvl>
    <w:lvl w:ilvl="3" w:tplc="E300F448">
      <w:start w:val="1"/>
      <w:numFmt w:val="bullet"/>
      <w:lvlText w:val=""/>
      <w:lvlJc w:val="left"/>
      <w:pPr>
        <w:ind w:left="2880" w:hanging="360"/>
      </w:pPr>
      <w:rPr>
        <w:rFonts w:ascii="Symbol" w:hAnsi="Symbol" w:hint="default"/>
      </w:rPr>
    </w:lvl>
    <w:lvl w:ilvl="4" w:tplc="282A2DF8">
      <w:start w:val="1"/>
      <w:numFmt w:val="bullet"/>
      <w:lvlText w:val="o"/>
      <w:lvlJc w:val="left"/>
      <w:pPr>
        <w:ind w:left="3600" w:hanging="360"/>
      </w:pPr>
      <w:rPr>
        <w:rFonts w:ascii="Courier New" w:hAnsi="Courier New" w:hint="default"/>
      </w:rPr>
    </w:lvl>
    <w:lvl w:ilvl="5" w:tplc="E60ABDB4">
      <w:start w:val="1"/>
      <w:numFmt w:val="bullet"/>
      <w:lvlText w:val=""/>
      <w:lvlJc w:val="left"/>
      <w:pPr>
        <w:ind w:left="4320" w:hanging="360"/>
      </w:pPr>
      <w:rPr>
        <w:rFonts w:ascii="Wingdings" w:hAnsi="Wingdings" w:hint="default"/>
      </w:rPr>
    </w:lvl>
    <w:lvl w:ilvl="6" w:tplc="3AC2A0AC">
      <w:start w:val="1"/>
      <w:numFmt w:val="bullet"/>
      <w:lvlText w:val=""/>
      <w:lvlJc w:val="left"/>
      <w:pPr>
        <w:ind w:left="5040" w:hanging="360"/>
      </w:pPr>
      <w:rPr>
        <w:rFonts w:ascii="Symbol" w:hAnsi="Symbol" w:hint="default"/>
      </w:rPr>
    </w:lvl>
    <w:lvl w:ilvl="7" w:tplc="53960734">
      <w:start w:val="1"/>
      <w:numFmt w:val="bullet"/>
      <w:lvlText w:val="o"/>
      <w:lvlJc w:val="left"/>
      <w:pPr>
        <w:ind w:left="5760" w:hanging="360"/>
      </w:pPr>
      <w:rPr>
        <w:rFonts w:ascii="Courier New" w:hAnsi="Courier New" w:hint="default"/>
      </w:rPr>
    </w:lvl>
    <w:lvl w:ilvl="8" w:tplc="B504E4E6">
      <w:start w:val="1"/>
      <w:numFmt w:val="bullet"/>
      <w:lvlText w:val=""/>
      <w:lvlJc w:val="left"/>
      <w:pPr>
        <w:ind w:left="6480" w:hanging="360"/>
      </w:pPr>
      <w:rPr>
        <w:rFonts w:ascii="Wingdings" w:hAnsi="Wingdings" w:hint="default"/>
      </w:rPr>
    </w:lvl>
  </w:abstractNum>
  <w:abstractNum w:abstractNumId="3" w15:restartNumberingAfterBreak="0">
    <w:nsid w:val="17BE7E5F"/>
    <w:multiLevelType w:val="hybridMultilevel"/>
    <w:tmpl w:val="9D509E76"/>
    <w:lvl w:ilvl="0" w:tplc="9ECC680E">
      <w:start w:val="1"/>
      <w:numFmt w:val="bullet"/>
      <w:lvlText w:val=""/>
      <w:lvlJc w:val="left"/>
      <w:pPr>
        <w:ind w:left="720" w:hanging="360"/>
      </w:pPr>
      <w:rPr>
        <w:rFonts w:ascii="Symbol" w:hAnsi="Symbol" w:hint="default"/>
      </w:rPr>
    </w:lvl>
    <w:lvl w:ilvl="1" w:tplc="3E12A5C8">
      <w:start w:val="1"/>
      <w:numFmt w:val="bullet"/>
      <w:lvlText w:val="o"/>
      <w:lvlJc w:val="left"/>
      <w:pPr>
        <w:ind w:left="1440" w:hanging="360"/>
      </w:pPr>
      <w:rPr>
        <w:rFonts w:ascii="Courier New" w:hAnsi="Courier New" w:hint="default"/>
      </w:rPr>
    </w:lvl>
    <w:lvl w:ilvl="2" w:tplc="6A12AD16">
      <w:start w:val="1"/>
      <w:numFmt w:val="bullet"/>
      <w:lvlText w:val=""/>
      <w:lvlJc w:val="left"/>
      <w:pPr>
        <w:ind w:left="2160" w:hanging="360"/>
      </w:pPr>
      <w:rPr>
        <w:rFonts w:ascii="Wingdings" w:hAnsi="Wingdings" w:hint="default"/>
      </w:rPr>
    </w:lvl>
    <w:lvl w:ilvl="3" w:tplc="AD9CB612">
      <w:start w:val="1"/>
      <w:numFmt w:val="bullet"/>
      <w:lvlText w:val=""/>
      <w:lvlJc w:val="left"/>
      <w:pPr>
        <w:ind w:left="2880" w:hanging="360"/>
      </w:pPr>
      <w:rPr>
        <w:rFonts w:ascii="Symbol" w:hAnsi="Symbol" w:hint="default"/>
      </w:rPr>
    </w:lvl>
    <w:lvl w:ilvl="4" w:tplc="7568A270">
      <w:start w:val="1"/>
      <w:numFmt w:val="bullet"/>
      <w:lvlText w:val="o"/>
      <w:lvlJc w:val="left"/>
      <w:pPr>
        <w:ind w:left="3600" w:hanging="360"/>
      </w:pPr>
      <w:rPr>
        <w:rFonts w:ascii="Courier New" w:hAnsi="Courier New" w:hint="default"/>
      </w:rPr>
    </w:lvl>
    <w:lvl w:ilvl="5" w:tplc="0AC8ECA4">
      <w:start w:val="1"/>
      <w:numFmt w:val="bullet"/>
      <w:lvlText w:val=""/>
      <w:lvlJc w:val="left"/>
      <w:pPr>
        <w:ind w:left="4320" w:hanging="360"/>
      </w:pPr>
      <w:rPr>
        <w:rFonts w:ascii="Wingdings" w:hAnsi="Wingdings" w:hint="default"/>
      </w:rPr>
    </w:lvl>
    <w:lvl w:ilvl="6" w:tplc="E3001B48">
      <w:start w:val="1"/>
      <w:numFmt w:val="bullet"/>
      <w:lvlText w:val=""/>
      <w:lvlJc w:val="left"/>
      <w:pPr>
        <w:ind w:left="5040" w:hanging="360"/>
      </w:pPr>
      <w:rPr>
        <w:rFonts w:ascii="Symbol" w:hAnsi="Symbol" w:hint="default"/>
      </w:rPr>
    </w:lvl>
    <w:lvl w:ilvl="7" w:tplc="087A6F2A">
      <w:start w:val="1"/>
      <w:numFmt w:val="bullet"/>
      <w:lvlText w:val="o"/>
      <w:lvlJc w:val="left"/>
      <w:pPr>
        <w:ind w:left="5760" w:hanging="360"/>
      </w:pPr>
      <w:rPr>
        <w:rFonts w:ascii="Courier New" w:hAnsi="Courier New" w:hint="default"/>
      </w:rPr>
    </w:lvl>
    <w:lvl w:ilvl="8" w:tplc="3272ADB6">
      <w:start w:val="1"/>
      <w:numFmt w:val="bullet"/>
      <w:lvlText w:val=""/>
      <w:lvlJc w:val="left"/>
      <w:pPr>
        <w:ind w:left="6480" w:hanging="360"/>
      </w:pPr>
      <w:rPr>
        <w:rFonts w:ascii="Wingdings" w:hAnsi="Wingdings" w:hint="default"/>
      </w:rPr>
    </w:lvl>
  </w:abstractNum>
  <w:abstractNum w:abstractNumId="4" w15:restartNumberingAfterBreak="0">
    <w:nsid w:val="19214AD6"/>
    <w:multiLevelType w:val="hybridMultilevel"/>
    <w:tmpl w:val="FFFFFFFF"/>
    <w:lvl w:ilvl="0" w:tplc="4B18378E">
      <w:start w:val="1"/>
      <w:numFmt w:val="decimal"/>
      <w:lvlText w:val="%1."/>
      <w:lvlJc w:val="left"/>
      <w:pPr>
        <w:ind w:left="720" w:hanging="360"/>
      </w:pPr>
    </w:lvl>
    <w:lvl w:ilvl="1" w:tplc="A8BA7EBA">
      <w:start w:val="1"/>
      <w:numFmt w:val="lowerLetter"/>
      <w:lvlText w:val="%2."/>
      <w:lvlJc w:val="left"/>
      <w:pPr>
        <w:ind w:left="1440" w:hanging="360"/>
      </w:pPr>
    </w:lvl>
    <w:lvl w:ilvl="2" w:tplc="216EE8E2">
      <w:start w:val="1"/>
      <w:numFmt w:val="lowerRoman"/>
      <w:lvlText w:val="%3."/>
      <w:lvlJc w:val="right"/>
      <w:pPr>
        <w:ind w:left="2160" w:hanging="180"/>
      </w:pPr>
    </w:lvl>
    <w:lvl w:ilvl="3" w:tplc="BE02C7D4">
      <w:start w:val="1"/>
      <w:numFmt w:val="decimal"/>
      <w:lvlText w:val="%4."/>
      <w:lvlJc w:val="left"/>
      <w:pPr>
        <w:ind w:left="2880" w:hanging="360"/>
      </w:pPr>
    </w:lvl>
    <w:lvl w:ilvl="4" w:tplc="BFC4678A">
      <w:start w:val="1"/>
      <w:numFmt w:val="lowerLetter"/>
      <w:lvlText w:val="%5."/>
      <w:lvlJc w:val="left"/>
      <w:pPr>
        <w:ind w:left="3600" w:hanging="360"/>
      </w:pPr>
    </w:lvl>
    <w:lvl w:ilvl="5" w:tplc="B0149598">
      <w:start w:val="1"/>
      <w:numFmt w:val="lowerRoman"/>
      <w:lvlText w:val="%6."/>
      <w:lvlJc w:val="right"/>
      <w:pPr>
        <w:ind w:left="4320" w:hanging="180"/>
      </w:pPr>
    </w:lvl>
    <w:lvl w:ilvl="6" w:tplc="6CF80932">
      <w:start w:val="1"/>
      <w:numFmt w:val="decimal"/>
      <w:lvlText w:val="%7."/>
      <w:lvlJc w:val="left"/>
      <w:pPr>
        <w:ind w:left="5040" w:hanging="360"/>
      </w:pPr>
    </w:lvl>
    <w:lvl w:ilvl="7" w:tplc="2E469650">
      <w:start w:val="1"/>
      <w:numFmt w:val="lowerLetter"/>
      <w:lvlText w:val="%8."/>
      <w:lvlJc w:val="left"/>
      <w:pPr>
        <w:ind w:left="5760" w:hanging="360"/>
      </w:pPr>
    </w:lvl>
    <w:lvl w:ilvl="8" w:tplc="DF5C5C2A">
      <w:start w:val="1"/>
      <w:numFmt w:val="lowerRoman"/>
      <w:lvlText w:val="%9."/>
      <w:lvlJc w:val="right"/>
      <w:pPr>
        <w:ind w:left="6480" w:hanging="180"/>
      </w:pPr>
    </w:lvl>
  </w:abstractNum>
  <w:abstractNum w:abstractNumId="5" w15:restartNumberingAfterBreak="0">
    <w:nsid w:val="19E522B7"/>
    <w:multiLevelType w:val="hybridMultilevel"/>
    <w:tmpl w:val="FA08B714"/>
    <w:lvl w:ilvl="0" w:tplc="F5E28E70">
      <w:start w:val="1"/>
      <w:numFmt w:val="decimal"/>
      <w:lvlText w:val="%1."/>
      <w:lvlJc w:val="left"/>
      <w:pPr>
        <w:ind w:left="720" w:hanging="360"/>
      </w:pPr>
    </w:lvl>
    <w:lvl w:ilvl="1" w:tplc="CCBAB6B4">
      <w:start w:val="1"/>
      <w:numFmt w:val="lowerLetter"/>
      <w:lvlText w:val="%2."/>
      <w:lvlJc w:val="left"/>
      <w:pPr>
        <w:ind w:left="1440" w:hanging="360"/>
      </w:pPr>
    </w:lvl>
    <w:lvl w:ilvl="2" w:tplc="99BAE618">
      <w:start w:val="1"/>
      <w:numFmt w:val="lowerRoman"/>
      <w:lvlText w:val="%3."/>
      <w:lvlJc w:val="right"/>
      <w:pPr>
        <w:ind w:left="2160" w:hanging="180"/>
      </w:pPr>
    </w:lvl>
    <w:lvl w:ilvl="3" w:tplc="BDC4A8AC">
      <w:start w:val="1"/>
      <w:numFmt w:val="decimal"/>
      <w:lvlText w:val="%4."/>
      <w:lvlJc w:val="left"/>
      <w:pPr>
        <w:ind w:left="2880" w:hanging="360"/>
      </w:pPr>
    </w:lvl>
    <w:lvl w:ilvl="4" w:tplc="6BB810C8">
      <w:start w:val="1"/>
      <w:numFmt w:val="lowerLetter"/>
      <w:lvlText w:val="%5."/>
      <w:lvlJc w:val="left"/>
      <w:pPr>
        <w:ind w:left="3600" w:hanging="360"/>
      </w:pPr>
    </w:lvl>
    <w:lvl w:ilvl="5" w:tplc="264A5B9C">
      <w:start w:val="1"/>
      <w:numFmt w:val="lowerRoman"/>
      <w:lvlText w:val="%6."/>
      <w:lvlJc w:val="right"/>
      <w:pPr>
        <w:ind w:left="4320" w:hanging="180"/>
      </w:pPr>
    </w:lvl>
    <w:lvl w:ilvl="6" w:tplc="CBF4EB0E">
      <w:start w:val="1"/>
      <w:numFmt w:val="decimal"/>
      <w:lvlText w:val="%7."/>
      <w:lvlJc w:val="left"/>
      <w:pPr>
        <w:ind w:left="5040" w:hanging="360"/>
      </w:pPr>
    </w:lvl>
    <w:lvl w:ilvl="7" w:tplc="FC669C9E">
      <w:start w:val="1"/>
      <w:numFmt w:val="lowerLetter"/>
      <w:lvlText w:val="%8."/>
      <w:lvlJc w:val="left"/>
      <w:pPr>
        <w:ind w:left="5760" w:hanging="360"/>
      </w:pPr>
    </w:lvl>
    <w:lvl w:ilvl="8" w:tplc="CB10CB68">
      <w:start w:val="1"/>
      <w:numFmt w:val="lowerRoman"/>
      <w:lvlText w:val="%9."/>
      <w:lvlJc w:val="right"/>
      <w:pPr>
        <w:ind w:left="6480" w:hanging="180"/>
      </w:pPr>
    </w:lvl>
  </w:abstractNum>
  <w:abstractNum w:abstractNumId="6" w15:restartNumberingAfterBreak="0">
    <w:nsid w:val="1A1B41E1"/>
    <w:multiLevelType w:val="hybridMultilevel"/>
    <w:tmpl w:val="3D4CE570"/>
    <w:lvl w:ilvl="0" w:tplc="A6104BF4">
      <w:start w:val="1"/>
      <w:numFmt w:val="decimal"/>
      <w:lvlText w:val="%1."/>
      <w:lvlJc w:val="left"/>
      <w:pPr>
        <w:ind w:left="720" w:hanging="360"/>
      </w:pPr>
    </w:lvl>
    <w:lvl w:ilvl="1" w:tplc="5768C794">
      <w:start w:val="1"/>
      <w:numFmt w:val="decimal"/>
      <w:lvlText w:val="%2."/>
      <w:lvlJc w:val="left"/>
      <w:pPr>
        <w:ind w:left="1440" w:hanging="360"/>
      </w:pPr>
    </w:lvl>
    <w:lvl w:ilvl="2" w:tplc="0D804ADC">
      <w:start w:val="1"/>
      <w:numFmt w:val="lowerRoman"/>
      <w:lvlText w:val="%3."/>
      <w:lvlJc w:val="right"/>
      <w:pPr>
        <w:ind w:left="2160" w:hanging="180"/>
      </w:pPr>
    </w:lvl>
    <w:lvl w:ilvl="3" w:tplc="5BDA273C">
      <w:start w:val="1"/>
      <w:numFmt w:val="decimal"/>
      <w:lvlText w:val="%4."/>
      <w:lvlJc w:val="left"/>
      <w:pPr>
        <w:ind w:left="2880" w:hanging="360"/>
      </w:pPr>
    </w:lvl>
    <w:lvl w:ilvl="4" w:tplc="AAF4D1D6">
      <w:start w:val="1"/>
      <w:numFmt w:val="lowerLetter"/>
      <w:lvlText w:val="%5."/>
      <w:lvlJc w:val="left"/>
      <w:pPr>
        <w:ind w:left="3600" w:hanging="360"/>
      </w:pPr>
    </w:lvl>
    <w:lvl w:ilvl="5" w:tplc="96F82A64">
      <w:start w:val="1"/>
      <w:numFmt w:val="lowerRoman"/>
      <w:lvlText w:val="%6."/>
      <w:lvlJc w:val="right"/>
      <w:pPr>
        <w:ind w:left="4320" w:hanging="180"/>
      </w:pPr>
    </w:lvl>
    <w:lvl w:ilvl="6" w:tplc="C2E08B92">
      <w:start w:val="1"/>
      <w:numFmt w:val="decimal"/>
      <w:lvlText w:val="%7."/>
      <w:lvlJc w:val="left"/>
      <w:pPr>
        <w:ind w:left="5040" w:hanging="360"/>
      </w:pPr>
    </w:lvl>
    <w:lvl w:ilvl="7" w:tplc="C45238F2">
      <w:start w:val="1"/>
      <w:numFmt w:val="lowerLetter"/>
      <w:lvlText w:val="%8."/>
      <w:lvlJc w:val="left"/>
      <w:pPr>
        <w:ind w:left="5760" w:hanging="360"/>
      </w:pPr>
    </w:lvl>
    <w:lvl w:ilvl="8" w:tplc="EFA67130">
      <w:start w:val="1"/>
      <w:numFmt w:val="lowerRoman"/>
      <w:lvlText w:val="%9."/>
      <w:lvlJc w:val="right"/>
      <w:pPr>
        <w:ind w:left="6480" w:hanging="180"/>
      </w:pPr>
    </w:lvl>
  </w:abstractNum>
  <w:abstractNum w:abstractNumId="7" w15:restartNumberingAfterBreak="0">
    <w:nsid w:val="21D0625E"/>
    <w:multiLevelType w:val="hybridMultilevel"/>
    <w:tmpl w:val="FFFFFFFF"/>
    <w:lvl w:ilvl="0" w:tplc="DB32CDA8">
      <w:start w:val="1"/>
      <w:numFmt w:val="decimal"/>
      <w:lvlText w:val="%1."/>
      <w:lvlJc w:val="left"/>
      <w:pPr>
        <w:ind w:left="720" w:hanging="360"/>
      </w:pPr>
    </w:lvl>
    <w:lvl w:ilvl="1" w:tplc="4FF61162">
      <w:start w:val="1"/>
      <w:numFmt w:val="lowerLetter"/>
      <w:lvlText w:val="%2."/>
      <w:lvlJc w:val="left"/>
      <w:pPr>
        <w:ind w:left="1440" w:hanging="360"/>
      </w:pPr>
    </w:lvl>
    <w:lvl w:ilvl="2" w:tplc="18280358">
      <w:start w:val="1"/>
      <w:numFmt w:val="lowerRoman"/>
      <w:lvlText w:val="%3."/>
      <w:lvlJc w:val="right"/>
      <w:pPr>
        <w:ind w:left="2160" w:hanging="180"/>
      </w:pPr>
    </w:lvl>
    <w:lvl w:ilvl="3" w:tplc="BED43DBC">
      <w:start w:val="1"/>
      <w:numFmt w:val="decimal"/>
      <w:lvlText w:val="%4."/>
      <w:lvlJc w:val="left"/>
      <w:pPr>
        <w:ind w:left="2880" w:hanging="360"/>
      </w:pPr>
    </w:lvl>
    <w:lvl w:ilvl="4" w:tplc="C882B5CA">
      <w:start w:val="1"/>
      <w:numFmt w:val="lowerLetter"/>
      <w:lvlText w:val="%5."/>
      <w:lvlJc w:val="left"/>
      <w:pPr>
        <w:ind w:left="3600" w:hanging="360"/>
      </w:pPr>
    </w:lvl>
    <w:lvl w:ilvl="5" w:tplc="A99C3592">
      <w:start w:val="1"/>
      <w:numFmt w:val="lowerRoman"/>
      <w:lvlText w:val="%6."/>
      <w:lvlJc w:val="right"/>
      <w:pPr>
        <w:ind w:left="4320" w:hanging="180"/>
      </w:pPr>
    </w:lvl>
    <w:lvl w:ilvl="6" w:tplc="A3B4D988">
      <w:start w:val="1"/>
      <w:numFmt w:val="decimal"/>
      <w:lvlText w:val="%7."/>
      <w:lvlJc w:val="left"/>
      <w:pPr>
        <w:ind w:left="5040" w:hanging="360"/>
      </w:pPr>
    </w:lvl>
    <w:lvl w:ilvl="7" w:tplc="D2047D26">
      <w:start w:val="1"/>
      <w:numFmt w:val="lowerLetter"/>
      <w:lvlText w:val="%8."/>
      <w:lvlJc w:val="left"/>
      <w:pPr>
        <w:ind w:left="5760" w:hanging="360"/>
      </w:pPr>
    </w:lvl>
    <w:lvl w:ilvl="8" w:tplc="BB8ECAB0">
      <w:start w:val="1"/>
      <w:numFmt w:val="lowerRoman"/>
      <w:lvlText w:val="%9."/>
      <w:lvlJc w:val="right"/>
      <w:pPr>
        <w:ind w:left="6480" w:hanging="180"/>
      </w:pPr>
    </w:lvl>
  </w:abstractNum>
  <w:abstractNum w:abstractNumId="8" w15:restartNumberingAfterBreak="0">
    <w:nsid w:val="2CD34F30"/>
    <w:multiLevelType w:val="hybridMultilevel"/>
    <w:tmpl w:val="FFFFFFFF"/>
    <w:lvl w:ilvl="0" w:tplc="7972B0DA">
      <w:start w:val="1"/>
      <w:numFmt w:val="decimal"/>
      <w:lvlText w:val="%1."/>
      <w:lvlJc w:val="left"/>
      <w:pPr>
        <w:ind w:left="720" w:hanging="360"/>
      </w:pPr>
    </w:lvl>
    <w:lvl w:ilvl="1" w:tplc="1EA4D8D0">
      <w:start w:val="1"/>
      <w:numFmt w:val="lowerLetter"/>
      <w:lvlText w:val="%2."/>
      <w:lvlJc w:val="left"/>
      <w:pPr>
        <w:ind w:left="1440" w:hanging="360"/>
      </w:pPr>
    </w:lvl>
    <w:lvl w:ilvl="2" w:tplc="5CC2F1D4">
      <w:start w:val="1"/>
      <w:numFmt w:val="lowerRoman"/>
      <w:lvlText w:val="%3."/>
      <w:lvlJc w:val="right"/>
      <w:pPr>
        <w:ind w:left="2160" w:hanging="180"/>
      </w:pPr>
    </w:lvl>
    <w:lvl w:ilvl="3" w:tplc="E108B0CE">
      <w:start w:val="1"/>
      <w:numFmt w:val="decimal"/>
      <w:lvlText w:val="%4."/>
      <w:lvlJc w:val="left"/>
      <w:pPr>
        <w:ind w:left="2880" w:hanging="360"/>
      </w:pPr>
    </w:lvl>
    <w:lvl w:ilvl="4" w:tplc="7CDEF0CC">
      <w:start w:val="1"/>
      <w:numFmt w:val="lowerLetter"/>
      <w:lvlText w:val="%5."/>
      <w:lvlJc w:val="left"/>
      <w:pPr>
        <w:ind w:left="3600" w:hanging="360"/>
      </w:pPr>
    </w:lvl>
    <w:lvl w:ilvl="5" w:tplc="69380EDC">
      <w:start w:val="1"/>
      <w:numFmt w:val="lowerRoman"/>
      <w:lvlText w:val="%6."/>
      <w:lvlJc w:val="right"/>
      <w:pPr>
        <w:ind w:left="4320" w:hanging="180"/>
      </w:pPr>
    </w:lvl>
    <w:lvl w:ilvl="6" w:tplc="94E8222E">
      <w:start w:val="1"/>
      <w:numFmt w:val="decimal"/>
      <w:lvlText w:val="%7."/>
      <w:lvlJc w:val="left"/>
      <w:pPr>
        <w:ind w:left="5040" w:hanging="360"/>
      </w:pPr>
    </w:lvl>
    <w:lvl w:ilvl="7" w:tplc="C28CF7AA">
      <w:start w:val="1"/>
      <w:numFmt w:val="lowerLetter"/>
      <w:lvlText w:val="%8."/>
      <w:lvlJc w:val="left"/>
      <w:pPr>
        <w:ind w:left="5760" w:hanging="360"/>
      </w:pPr>
    </w:lvl>
    <w:lvl w:ilvl="8" w:tplc="F976C038">
      <w:start w:val="1"/>
      <w:numFmt w:val="lowerRoman"/>
      <w:lvlText w:val="%9."/>
      <w:lvlJc w:val="right"/>
      <w:pPr>
        <w:ind w:left="6480" w:hanging="180"/>
      </w:pPr>
    </w:lvl>
  </w:abstractNum>
  <w:abstractNum w:abstractNumId="9" w15:restartNumberingAfterBreak="0">
    <w:nsid w:val="37E746E1"/>
    <w:multiLevelType w:val="hybridMultilevel"/>
    <w:tmpl w:val="FFFFFFFF"/>
    <w:lvl w:ilvl="0" w:tplc="B1D0208A">
      <w:start w:val="1"/>
      <w:numFmt w:val="decimal"/>
      <w:lvlText w:val="%1."/>
      <w:lvlJc w:val="left"/>
      <w:pPr>
        <w:ind w:left="720" w:hanging="360"/>
      </w:pPr>
    </w:lvl>
    <w:lvl w:ilvl="1" w:tplc="C7D2581C">
      <w:start w:val="1"/>
      <w:numFmt w:val="lowerLetter"/>
      <w:lvlText w:val="%2."/>
      <w:lvlJc w:val="left"/>
      <w:pPr>
        <w:ind w:left="1440" w:hanging="360"/>
      </w:pPr>
    </w:lvl>
    <w:lvl w:ilvl="2" w:tplc="9B7698C8">
      <w:start w:val="1"/>
      <w:numFmt w:val="lowerRoman"/>
      <w:lvlText w:val="%3."/>
      <w:lvlJc w:val="right"/>
      <w:pPr>
        <w:ind w:left="2160" w:hanging="180"/>
      </w:pPr>
    </w:lvl>
    <w:lvl w:ilvl="3" w:tplc="A664B530">
      <w:start w:val="1"/>
      <w:numFmt w:val="decimal"/>
      <w:lvlText w:val="%4."/>
      <w:lvlJc w:val="left"/>
      <w:pPr>
        <w:ind w:left="2880" w:hanging="360"/>
      </w:pPr>
    </w:lvl>
    <w:lvl w:ilvl="4" w:tplc="A0EAA14C">
      <w:start w:val="1"/>
      <w:numFmt w:val="lowerLetter"/>
      <w:lvlText w:val="%5."/>
      <w:lvlJc w:val="left"/>
      <w:pPr>
        <w:ind w:left="3600" w:hanging="360"/>
      </w:pPr>
    </w:lvl>
    <w:lvl w:ilvl="5" w:tplc="79E60F78">
      <w:start w:val="1"/>
      <w:numFmt w:val="lowerRoman"/>
      <w:lvlText w:val="%6."/>
      <w:lvlJc w:val="right"/>
      <w:pPr>
        <w:ind w:left="4320" w:hanging="180"/>
      </w:pPr>
    </w:lvl>
    <w:lvl w:ilvl="6" w:tplc="E2545E90">
      <w:start w:val="1"/>
      <w:numFmt w:val="decimal"/>
      <w:lvlText w:val="%7."/>
      <w:lvlJc w:val="left"/>
      <w:pPr>
        <w:ind w:left="5040" w:hanging="360"/>
      </w:pPr>
    </w:lvl>
    <w:lvl w:ilvl="7" w:tplc="4998DA9A">
      <w:start w:val="1"/>
      <w:numFmt w:val="lowerLetter"/>
      <w:lvlText w:val="%8."/>
      <w:lvlJc w:val="left"/>
      <w:pPr>
        <w:ind w:left="5760" w:hanging="360"/>
      </w:pPr>
    </w:lvl>
    <w:lvl w:ilvl="8" w:tplc="F9E0CF02">
      <w:start w:val="1"/>
      <w:numFmt w:val="lowerRoman"/>
      <w:lvlText w:val="%9."/>
      <w:lvlJc w:val="right"/>
      <w:pPr>
        <w:ind w:left="6480" w:hanging="180"/>
      </w:pPr>
    </w:lvl>
  </w:abstractNum>
  <w:abstractNum w:abstractNumId="10" w15:restartNumberingAfterBreak="0">
    <w:nsid w:val="380D08A5"/>
    <w:multiLevelType w:val="hybridMultilevel"/>
    <w:tmpl w:val="C1C8882C"/>
    <w:lvl w:ilvl="0" w:tplc="6E3A1508">
      <w:start w:val="1"/>
      <w:numFmt w:val="bullet"/>
      <w:lvlText w:val="•"/>
      <w:lvlJc w:val="left"/>
      <w:pPr>
        <w:tabs>
          <w:tab w:val="num" w:pos="720"/>
        </w:tabs>
        <w:ind w:left="720" w:hanging="360"/>
      </w:pPr>
      <w:rPr>
        <w:rFonts w:ascii="Times New Roman" w:hAnsi="Times New Roman" w:hint="default"/>
      </w:rPr>
    </w:lvl>
    <w:lvl w:ilvl="1" w:tplc="2EBEBEE0" w:tentative="1">
      <w:start w:val="1"/>
      <w:numFmt w:val="bullet"/>
      <w:lvlText w:val="•"/>
      <w:lvlJc w:val="left"/>
      <w:pPr>
        <w:tabs>
          <w:tab w:val="num" w:pos="1440"/>
        </w:tabs>
        <w:ind w:left="1440" w:hanging="360"/>
      </w:pPr>
      <w:rPr>
        <w:rFonts w:ascii="Times New Roman" w:hAnsi="Times New Roman" w:hint="default"/>
      </w:rPr>
    </w:lvl>
    <w:lvl w:ilvl="2" w:tplc="0DD4FB88" w:tentative="1">
      <w:start w:val="1"/>
      <w:numFmt w:val="bullet"/>
      <w:lvlText w:val="•"/>
      <w:lvlJc w:val="left"/>
      <w:pPr>
        <w:tabs>
          <w:tab w:val="num" w:pos="2160"/>
        </w:tabs>
        <w:ind w:left="2160" w:hanging="360"/>
      </w:pPr>
      <w:rPr>
        <w:rFonts w:ascii="Times New Roman" w:hAnsi="Times New Roman" w:hint="default"/>
      </w:rPr>
    </w:lvl>
    <w:lvl w:ilvl="3" w:tplc="41DCDF54" w:tentative="1">
      <w:start w:val="1"/>
      <w:numFmt w:val="bullet"/>
      <w:lvlText w:val="•"/>
      <w:lvlJc w:val="left"/>
      <w:pPr>
        <w:tabs>
          <w:tab w:val="num" w:pos="2880"/>
        </w:tabs>
        <w:ind w:left="2880" w:hanging="360"/>
      </w:pPr>
      <w:rPr>
        <w:rFonts w:ascii="Times New Roman" w:hAnsi="Times New Roman" w:hint="default"/>
      </w:rPr>
    </w:lvl>
    <w:lvl w:ilvl="4" w:tplc="590230D8" w:tentative="1">
      <w:start w:val="1"/>
      <w:numFmt w:val="bullet"/>
      <w:lvlText w:val="•"/>
      <w:lvlJc w:val="left"/>
      <w:pPr>
        <w:tabs>
          <w:tab w:val="num" w:pos="3600"/>
        </w:tabs>
        <w:ind w:left="3600" w:hanging="360"/>
      </w:pPr>
      <w:rPr>
        <w:rFonts w:ascii="Times New Roman" w:hAnsi="Times New Roman" w:hint="default"/>
      </w:rPr>
    </w:lvl>
    <w:lvl w:ilvl="5" w:tplc="21E6F47C" w:tentative="1">
      <w:start w:val="1"/>
      <w:numFmt w:val="bullet"/>
      <w:lvlText w:val="•"/>
      <w:lvlJc w:val="left"/>
      <w:pPr>
        <w:tabs>
          <w:tab w:val="num" w:pos="4320"/>
        </w:tabs>
        <w:ind w:left="4320" w:hanging="360"/>
      </w:pPr>
      <w:rPr>
        <w:rFonts w:ascii="Times New Roman" w:hAnsi="Times New Roman" w:hint="default"/>
      </w:rPr>
    </w:lvl>
    <w:lvl w:ilvl="6" w:tplc="CA7A5F32" w:tentative="1">
      <w:start w:val="1"/>
      <w:numFmt w:val="bullet"/>
      <w:lvlText w:val="•"/>
      <w:lvlJc w:val="left"/>
      <w:pPr>
        <w:tabs>
          <w:tab w:val="num" w:pos="5040"/>
        </w:tabs>
        <w:ind w:left="5040" w:hanging="360"/>
      </w:pPr>
      <w:rPr>
        <w:rFonts w:ascii="Times New Roman" w:hAnsi="Times New Roman" w:hint="default"/>
      </w:rPr>
    </w:lvl>
    <w:lvl w:ilvl="7" w:tplc="973686F6" w:tentative="1">
      <w:start w:val="1"/>
      <w:numFmt w:val="bullet"/>
      <w:lvlText w:val="•"/>
      <w:lvlJc w:val="left"/>
      <w:pPr>
        <w:tabs>
          <w:tab w:val="num" w:pos="5760"/>
        </w:tabs>
        <w:ind w:left="5760" w:hanging="360"/>
      </w:pPr>
      <w:rPr>
        <w:rFonts w:ascii="Times New Roman" w:hAnsi="Times New Roman" w:hint="default"/>
      </w:rPr>
    </w:lvl>
    <w:lvl w:ilvl="8" w:tplc="F4D054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18C592B"/>
    <w:multiLevelType w:val="hybridMultilevel"/>
    <w:tmpl w:val="AB16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57A13"/>
    <w:multiLevelType w:val="hybridMultilevel"/>
    <w:tmpl w:val="2A94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24B80"/>
    <w:multiLevelType w:val="hybridMultilevel"/>
    <w:tmpl w:val="8428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D439E"/>
    <w:multiLevelType w:val="hybridMultilevel"/>
    <w:tmpl w:val="8C5E8604"/>
    <w:lvl w:ilvl="0" w:tplc="B9B25078">
      <w:start w:val="1"/>
      <w:numFmt w:val="bullet"/>
      <w:lvlText w:val=""/>
      <w:lvlJc w:val="left"/>
      <w:pPr>
        <w:ind w:left="720" w:hanging="360"/>
      </w:pPr>
      <w:rPr>
        <w:rFonts w:ascii="Symbol" w:hAnsi="Symbol" w:hint="default"/>
      </w:rPr>
    </w:lvl>
    <w:lvl w:ilvl="1" w:tplc="71AA00BC">
      <w:start w:val="1"/>
      <w:numFmt w:val="bullet"/>
      <w:lvlText w:val="o"/>
      <w:lvlJc w:val="left"/>
      <w:pPr>
        <w:ind w:left="1440" w:hanging="360"/>
      </w:pPr>
      <w:rPr>
        <w:rFonts w:ascii="Courier New" w:hAnsi="Courier New" w:hint="default"/>
      </w:rPr>
    </w:lvl>
    <w:lvl w:ilvl="2" w:tplc="73A29C62">
      <w:start w:val="1"/>
      <w:numFmt w:val="bullet"/>
      <w:lvlText w:val=""/>
      <w:lvlJc w:val="left"/>
      <w:pPr>
        <w:ind w:left="2160" w:hanging="360"/>
      </w:pPr>
      <w:rPr>
        <w:rFonts w:ascii="Wingdings" w:hAnsi="Wingdings" w:hint="default"/>
      </w:rPr>
    </w:lvl>
    <w:lvl w:ilvl="3" w:tplc="0AC0C682">
      <w:start w:val="1"/>
      <w:numFmt w:val="bullet"/>
      <w:lvlText w:val=""/>
      <w:lvlJc w:val="left"/>
      <w:pPr>
        <w:ind w:left="2880" w:hanging="360"/>
      </w:pPr>
      <w:rPr>
        <w:rFonts w:ascii="Symbol" w:hAnsi="Symbol" w:hint="default"/>
      </w:rPr>
    </w:lvl>
    <w:lvl w:ilvl="4" w:tplc="08F2B134">
      <w:start w:val="1"/>
      <w:numFmt w:val="bullet"/>
      <w:lvlText w:val="o"/>
      <w:lvlJc w:val="left"/>
      <w:pPr>
        <w:ind w:left="3600" w:hanging="360"/>
      </w:pPr>
      <w:rPr>
        <w:rFonts w:ascii="Courier New" w:hAnsi="Courier New" w:hint="default"/>
      </w:rPr>
    </w:lvl>
    <w:lvl w:ilvl="5" w:tplc="A2700AA0">
      <w:start w:val="1"/>
      <w:numFmt w:val="bullet"/>
      <w:lvlText w:val=""/>
      <w:lvlJc w:val="left"/>
      <w:pPr>
        <w:ind w:left="4320" w:hanging="360"/>
      </w:pPr>
      <w:rPr>
        <w:rFonts w:ascii="Wingdings" w:hAnsi="Wingdings" w:hint="default"/>
      </w:rPr>
    </w:lvl>
    <w:lvl w:ilvl="6" w:tplc="1BC0DAF0">
      <w:start w:val="1"/>
      <w:numFmt w:val="bullet"/>
      <w:lvlText w:val=""/>
      <w:lvlJc w:val="left"/>
      <w:pPr>
        <w:ind w:left="5040" w:hanging="360"/>
      </w:pPr>
      <w:rPr>
        <w:rFonts w:ascii="Symbol" w:hAnsi="Symbol" w:hint="default"/>
      </w:rPr>
    </w:lvl>
    <w:lvl w:ilvl="7" w:tplc="CB60C9AA">
      <w:start w:val="1"/>
      <w:numFmt w:val="bullet"/>
      <w:lvlText w:val="o"/>
      <w:lvlJc w:val="left"/>
      <w:pPr>
        <w:ind w:left="5760" w:hanging="360"/>
      </w:pPr>
      <w:rPr>
        <w:rFonts w:ascii="Courier New" w:hAnsi="Courier New" w:hint="default"/>
      </w:rPr>
    </w:lvl>
    <w:lvl w:ilvl="8" w:tplc="0DE20118">
      <w:start w:val="1"/>
      <w:numFmt w:val="bullet"/>
      <w:lvlText w:val=""/>
      <w:lvlJc w:val="left"/>
      <w:pPr>
        <w:ind w:left="6480" w:hanging="360"/>
      </w:pPr>
      <w:rPr>
        <w:rFonts w:ascii="Wingdings" w:hAnsi="Wingdings" w:hint="default"/>
      </w:rPr>
    </w:lvl>
  </w:abstractNum>
  <w:abstractNum w:abstractNumId="15" w15:restartNumberingAfterBreak="0">
    <w:nsid w:val="51376F60"/>
    <w:multiLevelType w:val="hybridMultilevel"/>
    <w:tmpl w:val="FFFFFFFF"/>
    <w:lvl w:ilvl="0" w:tplc="F20682EE">
      <w:start w:val="1"/>
      <w:numFmt w:val="decimal"/>
      <w:lvlText w:val="%1."/>
      <w:lvlJc w:val="left"/>
      <w:pPr>
        <w:ind w:left="720" w:hanging="360"/>
      </w:pPr>
    </w:lvl>
    <w:lvl w:ilvl="1" w:tplc="68CCE46E">
      <w:start w:val="1"/>
      <w:numFmt w:val="decimal"/>
      <w:lvlText w:val="%2."/>
      <w:lvlJc w:val="left"/>
      <w:pPr>
        <w:ind w:left="1440" w:hanging="360"/>
      </w:pPr>
    </w:lvl>
    <w:lvl w:ilvl="2" w:tplc="00E6C074">
      <w:start w:val="1"/>
      <w:numFmt w:val="lowerRoman"/>
      <w:lvlText w:val="%3."/>
      <w:lvlJc w:val="right"/>
      <w:pPr>
        <w:ind w:left="2160" w:hanging="180"/>
      </w:pPr>
    </w:lvl>
    <w:lvl w:ilvl="3" w:tplc="ADD8C90A">
      <w:start w:val="1"/>
      <w:numFmt w:val="decimal"/>
      <w:lvlText w:val="%4."/>
      <w:lvlJc w:val="left"/>
      <w:pPr>
        <w:ind w:left="2880" w:hanging="360"/>
      </w:pPr>
    </w:lvl>
    <w:lvl w:ilvl="4" w:tplc="408C9932">
      <w:start w:val="1"/>
      <w:numFmt w:val="lowerLetter"/>
      <w:lvlText w:val="%5."/>
      <w:lvlJc w:val="left"/>
      <w:pPr>
        <w:ind w:left="3600" w:hanging="360"/>
      </w:pPr>
    </w:lvl>
    <w:lvl w:ilvl="5" w:tplc="8B3CF63E">
      <w:start w:val="1"/>
      <w:numFmt w:val="lowerRoman"/>
      <w:lvlText w:val="%6."/>
      <w:lvlJc w:val="right"/>
      <w:pPr>
        <w:ind w:left="4320" w:hanging="180"/>
      </w:pPr>
    </w:lvl>
    <w:lvl w:ilvl="6" w:tplc="55065CC6">
      <w:start w:val="1"/>
      <w:numFmt w:val="decimal"/>
      <w:lvlText w:val="%7."/>
      <w:lvlJc w:val="left"/>
      <w:pPr>
        <w:ind w:left="5040" w:hanging="360"/>
      </w:pPr>
    </w:lvl>
    <w:lvl w:ilvl="7" w:tplc="74D8FD86">
      <w:start w:val="1"/>
      <w:numFmt w:val="lowerLetter"/>
      <w:lvlText w:val="%8."/>
      <w:lvlJc w:val="left"/>
      <w:pPr>
        <w:ind w:left="5760" w:hanging="360"/>
      </w:pPr>
    </w:lvl>
    <w:lvl w:ilvl="8" w:tplc="C8C00D7E">
      <w:start w:val="1"/>
      <w:numFmt w:val="lowerRoman"/>
      <w:lvlText w:val="%9."/>
      <w:lvlJc w:val="right"/>
      <w:pPr>
        <w:ind w:left="6480" w:hanging="180"/>
      </w:pPr>
    </w:lvl>
  </w:abstractNum>
  <w:abstractNum w:abstractNumId="16" w15:restartNumberingAfterBreak="0">
    <w:nsid w:val="573A1CB1"/>
    <w:multiLevelType w:val="hybridMultilevel"/>
    <w:tmpl w:val="FFFFFFFF"/>
    <w:lvl w:ilvl="0" w:tplc="C6D09838">
      <w:start w:val="1"/>
      <w:numFmt w:val="decimal"/>
      <w:lvlText w:val="%1."/>
      <w:lvlJc w:val="left"/>
      <w:pPr>
        <w:ind w:left="720" w:hanging="360"/>
      </w:pPr>
    </w:lvl>
    <w:lvl w:ilvl="1" w:tplc="0CD6BF22">
      <w:start w:val="1"/>
      <w:numFmt w:val="lowerLetter"/>
      <w:lvlText w:val="%2."/>
      <w:lvlJc w:val="left"/>
      <w:pPr>
        <w:ind w:left="1440" w:hanging="360"/>
      </w:pPr>
    </w:lvl>
    <w:lvl w:ilvl="2" w:tplc="1D9E8B6A">
      <w:start w:val="1"/>
      <w:numFmt w:val="lowerRoman"/>
      <w:lvlText w:val="%3."/>
      <w:lvlJc w:val="right"/>
      <w:pPr>
        <w:ind w:left="2160" w:hanging="180"/>
      </w:pPr>
    </w:lvl>
    <w:lvl w:ilvl="3" w:tplc="D214EB74">
      <w:start w:val="1"/>
      <w:numFmt w:val="decimal"/>
      <w:lvlText w:val="%4."/>
      <w:lvlJc w:val="left"/>
      <w:pPr>
        <w:ind w:left="2880" w:hanging="360"/>
      </w:pPr>
    </w:lvl>
    <w:lvl w:ilvl="4" w:tplc="83D0400A">
      <w:start w:val="1"/>
      <w:numFmt w:val="lowerLetter"/>
      <w:lvlText w:val="%5."/>
      <w:lvlJc w:val="left"/>
      <w:pPr>
        <w:ind w:left="3600" w:hanging="360"/>
      </w:pPr>
    </w:lvl>
    <w:lvl w:ilvl="5" w:tplc="3C9A4230">
      <w:start w:val="1"/>
      <w:numFmt w:val="lowerRoman"/>
      <w:lvlText w:val="%6."/>
      <w:lvlJc w:val="right"/>
      <w:pPr>
        <w:ind w:left="4320" w:hanging="180"/>
      </w:pPr>
    </w:lvl>
    <w:lvl w:ilvl="6" w:tplc="AD96D87E">
      <w:start w:val="1"/>
      <w:numFmt w:val="decimal"/>
      <w:lvlText w:val="%7."/>
      <w:lvlJc w:val="left"/>
      <w:pPr>
        <w:ind w:left="5040" w:hanging="360"/>
      </w:pPr>
    </w:lvl>
    <w:lvl w:ilvl="7" w:tplc="0C80F8CC">
      <w:start w:val="1"/>
      <w:numFmt w:val="lowerLetter"/>
      <w:lvlText w:val="%8."/>
      <w:lvlJc w:val="left"/>
      <w:pPr>
        <w:ind w:left="5760" w:hanging="360"/>
      </w:pPr>
    </w:lvl>
    <w:lvl w:ilvl="8" w:tplc="5E82326C">
      <w:start w:val="1"/>
      <w:numFmt w:val="lowerRoman"/>
      <w:lvlText w:val="%9."/>
      <w:lvlJc w:val="right"/>
      <w:pPr>
        <w:ind w:left="6480" w:hanging="180"/>
      </w:pPr>
    </w:lvl>
  </w:abstractNum>
  <w:abstractNum w:abstractNumId="17" w15:restartNumberingAfterBreak="0">
    <w:nsid w:val="67713296"/>
    <w:multiLevelType w:val="hybridMultilevel"/>
    <w:tmpl w:val="D6D8A6C0"/>
    <w:lvl w:ilvl="0" w:tplc="B2782B16">
      <w:start w:val="1"/>
      <w:numFmt w:val="decimal"/>
      <w:lvlText w:val="%1."/>
      <w:lvlJc w:val="left"/>
      <w:pPr>
        <w:ind w:left="720" w:hanging="360"/>
      </w:pPr>
    </w:lvl>
    <w:lvl w:ilvl="1" w:tplc="49420080">
      <w:start w:val="1"/>
      <w:numFmt w:val="lowerLetter"/>
      <w:lvlText w:val="%2."/>
      <w:lvlJc w:val="left"/>
      <w:pPr>
        <w:ind w:left="1440" w:hanging="360"/>
      </w:pPr>
    </w:lvl>
    <w:lvl w:ilvl="2" w:tplc="7DDE1DE4">
      <w:start w:val="1"/>
      <w:numFmt w:val="lowerRoman"/>
      <w:lvlText w:val="%3."/>
      <w:lvlJc w:val="right"/>
      <w:pPr>
        <w:ind w:left="2160" w:hanging="180"/>
      </w:pPr>
    </w:lvl>
    <w:lvl w:ilvl="3" w:tplc="0B621934">
      <w:start w:val="1"/>
      <w:numFmt w:val="decimal"/>
      <w:lvlText w:val="%4."/>
      <w:lvlJc w:val="left"/>
      <w:pPr>
        <w:ind w:left="2880" w:hanging="360"/>
      </w:pPr>
    </w:lvl>
    <w:lvl w:ilvl="4" w:tplc="3A0AED32">
      <w:start w:val="1"/>
      <w:numFmt w:val="lowerLetter"/>
      <w:lvlText w:val="%5."/>
      <w:lvlJc w:val="left"/>
      <w:pPr>
        <w:ind w:left="3600" w:hanging="360"/>
      </w:pPr>
    </w:lvl>
    <w:lvl w:ilvl="5" w:tplc="42762826">
      <w:start w:val="1"/>
      <w:numFmt w:val="lowerRoman"/>
      <w:lvlText w:val="%6."/>
      <w:lvlJc w:val="right"/>
      <w:pPr>
        <w:ind w:left="4320" w:hanging="180"/>
      </w:pPr>
    </w:lvl>
    <w:lvl w:ilvl="6" w:tplc="9AF4052E">
      <w:start w:val="1"/>
      <w:numFmt w:val="decimal"/>
      <w:lvlText w:val="%7."/>
      <w:lvlJc w:val="left"/>
      <w:pPr>
        <w:ind w:left="5040" w:hanging="360"/>
      </w:pPr>
    </w:lvl>
    <w:lvl w:ilvl="7" w:tplc="EE6C6E50">
      <w:start w:val="1"/>
      <w:numFmt w:val="lowerLetter"/>
      <w:lvlText w:val="%8."/>
      <w:lvlJc w:val="left"/>
      <w:pPr>
        <w:ind w:left="5760" w:hanging="360"/>
      </w:pPr>
    </w:lvl>
    <w:lvl w:ilvl="8" w:tplc="71F8C690">
      <w:start w:val="1"/>
      <w:numFmt w:val="lowerRoman"/>
      <w:lvlText w:val="%9."/>
      <w:lvlJc w:val="right"/>
      <w:pPr>
        <w:ind w:left="6480" w:hanging="180"/>
      </w:pPr>
    </w:lvl>
  </w:abstractNum>
  <w:abstractNum w:abstractNumId="18" w15:restartNumberingAfterBreak="0">
    <w:nsid w:val="69116F29"/>
    <w:multiLevelType w:val="hybridMultilevel"/>
    <w:tmpl w:val="FFFFFFFF"/>
    <w:lvl w:ilvl="0" w:tplc="6B0C198A">
      <w:start w:val="1"/>
      <w:numFmt w:val="bullet"/>
      <w:lvlText w:val=""/>
      <w:lvlJc w:val="left"/>
      <w:pPr>
        <w:ind w:left="720" w:hanging="360"/>
      </w:pPr>
      <w:rPr>
        <w:rFonts w:ascii="Symbol" w:hAnsi="Symbol" w:hint="default"/>
      </w:rPr>
    </w:lvl>
    <w:lvl w:ilvl="1" w:tplc="302465F4">
      <w:start w:val="1"/>
      <w:numFmt w:val="bullet"/>
      <w:lvlText w:val="o"/>
      <w:lvlJc w:val="left"/>
      <w:pPr>
        <w:ind w:left="1440" w:hanging="360"/>
      </w:pPr>
      <w:rPr>
        <w:rFonts w:ascii="Courier New" w:hAnsi="Courier New" w:hint="default"/>
      </w:rPr>
    </w:lvl>
    <w:lvl w:ilvl="2" w:tplc="BCD60488">
      <w:start w:val="1"/>
      <w:numFmt w:val="bullet"/>
      <w:lvlText w:val=""/>
      <w:lvlJc w:val="left"/>
      <w:pPr>
        <w:ind w:left="2160" w:hanging="360"/>
      </w:pPr>
      <w:rPr>
        <w:rFonts w:ascii="Wingdings" w:hAnsi="Wingdings" w:hint="default"/>
      </w:rPr>
    </w:lvl>
    <w:lvl w:ilvl="3" w:tplc="4510FE5A">
      <w:start w:val="1"/>
      <w:numFmt w:val="bullet"/>
      <w:lvlText w:val=""/>
      <w:lvlJc w:val="left"/>
      <w:pPr>
        <w:ind w:left="2880" w:hanging="360"/>
      </w:pPr>
      <w:rPr>
        <w:rFonts w:ascii="Symbol" w:hAnsi="Symbol" w:hint="default"/>
      </w:rPr>
    </w:lvl>
    <w:lvl w:ilvl="4" w:tplc="6BBEBB84">
      <w:start w:val="1"/>
      <w:numFmt w:val="bullet"/>
      <w:lvlText w:val="o"/>
      <w:lvlJc w:val="left"/>
      <w:pPr>
        <w:ind w:left="3600" w:hanging="360"/>
      </w:pPr>
      <w:rPr>
        <w:rFonts w:ascii="Courier New" w:hAnsi="Courier New" w:hint="default"/>
      </w:rPr>
    </w:lvl>
    <w:lvl w:ilvl="5" w:tplc="61E29A3A">
      <w:start w:val="1"/>
      <w:numFmt w:val="bullet"/>
      <w:lvlText w:val=""/>
      <w:lvlJc w:val="left"/>
      <w:pPr>
        <w:ind w:left="4320" w:hanging="360"/>
      </w:pPr>
      <w:rPr>
        <w:rFonts w:ascii="Wingdings" w:hAnsi="Wingdings" w:hint="default"/>
      </w:rPr>
    </w:lvl>
    <w:lvl w:ilvl="6" w:tplc="2A94D7FC">
      <w:start w:val="1"/>
      <w:numFmt w:val="bullet"/>
      <w:lvlText w:val=""/>
      <w:lvlJc w:val="left"/>
      <w:pPr>
        <w:ind w:left="5040" w:hanging="360"/>
      </w:pPr>
      <w:rPr>
        <w:rFonts w:ascii="Symbol" w:hAnsi="Symbol" w:hint="default"/>
      </w:rPr>
    </w:lvl>
    <w:lvl w:ilvl="7" w:tplc="6088CF68">
      <w:start w:val="1"/>
      <w:numFmt w:val="bullet"/>
      <w:lvlText w:val="o"/>
      <w:lvlJc w:val="left"/>
      <w:pPr>
        <w:ind w:left="5760" w:hanging="360"/>
      </w:pPr>
      <w:rPr>
        <w:rFonts w:ascii="Courier New" w:hAnsi="Courier New" w:hint="default"/>
      </w:rPr>
    </w:lvl>
    <w:lvl w:ilvl="8" w:tplc="5888AFF2">
      <w:start w:val="1"/>
      <w:numFmt w:val="bullet"/>
      <w:lvlText w:val=""/>
      <w:lvlJc w:val="left"/>
      <w:pPr>
        <w:ind w:left="6480" w:hanging="360"/>
      </w:pPr>
      <w:rPr>
        <w:rFonts w:ascii="Wingdings" w:hAnsi="Wingdings" w:hint="default"/>
      </w:rPr>
    </w:lvl>
  </w:abstractNum>
  <w:abstractNum w:abstractNumId="19" w15:restartNumberingAfterBreak="0">
    <w:nsid w:val="6B7E1F36"/>
    <w:multiLevelType w:val="hybridMultilevel"/>
    <w:tmpl w:val="1B74AE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6F6679FB"/>
    <w:multiLevelType w:val="hybridMultilevel"/>
    <w:tmpl w:val="C8CE2D66"/>
    <w:lvl w:ilvl="0" w:tplc="F31C134E">
      <w:start w:val="1"/>
      <w:numFmt w:val="decimal"/>
      <w:lvlText w:val="%1."/>
      <w:lvlJc w:val="left"/>
      <w:pPr>
        <w:ind w:left="720" w:hanging="360"/>
      </w:pPr>
    </w:lvl>
    <w:lvl w:ilvl="1" w:tplc="E4BC9212">
      <w:start w:val="1"/>
      <w:numFmt w:val="lowerLetter"/>
      <w:lvlText w:val="%2."/>
      <w:lvlJc w:val="left"/>
      <w:pPr>
        <w:ind w:left="1440" w:hanging="360"/>
      </w:pPr>
    </w:lvl>
    <w:lvl w:ilvl="2" w:tplc="36585B32">
      <w:start w:val="1"/>
      <w:numFmt w:val="lowerRoman"/>
      <w:lvlText w:val="%3."/>
      <w:lvlJc w:val="right"/>
      <w:pPr>
        <w:ind w:left="2160" w:hanging="180"/>
      </w:pPr>
    </w:lvl>
    <w:lvl w:ilvl="3" w:tplc="1D98CBD4">
      <w:start w:val="1"/>
      <w:numFmt w:val="decimal"/>
      <w:lvlText w:val="%4."/>
      <w:lvlJc w:val="left"/>
      <w:pPr>
        <w:ind w:left="2880" w:hanging="360"/>
      </w:pPr>
    </w:lvl>
    <w:lvl w:ilvl="4" w:tplc="FAA89D20">
      <w:start w:val="1"/>
      <w:numFmt w:val="lowerLetter"/>
      <w:lvlText w:val="%5."/>
      <w:lvlJc w:val="left"/>
      <w:pPr>
        <w:ind w:left="3600" w:hanging="360"/>
      </w:pPr>
    </w:lvl>
    <w:lvl w:ilvl="5" w:tplc="7076CCAC">
      <w:start w:val="1"/>
      <w:numFmt w:val="lowerRoman"/>
      <w:lvlText w:val="%6."/>
      <w:lvlJc w:val="right"/>
      <w:pPr>
        <w:ind w:left="4320" w:hanging="180"/>
      </w:pPr>
    </w:lvl>
    <w:lvl w:ilvl="6" w:tplc="87B83EAC">
      <w:start w:val="1"/>
      <w:numFmt w:val="decimal"/>
      <w:lvlText w:val="%7."/>
      <w:lvlJc w:val="left"/>
      <w:pPr>
        <w:ind w:left="5040" w:hanging="360"/>
      </w:pPr>
    </w:lvl>
    <w:lvl w:ilvl="7" w:tplc="B6A433FE">
      <w:start w:val="1"/>
      <w:numFmt w:val="lowerLetter"/>
      <w:lvlText w:val="%8."/>
      <w:lvlJc w:val="left"/>
      <w:pPr>
        <w:ind w:left="5760" w:hanging="360"/>
      </w:pPr>
    </w:lvl>
    <w:lvl w:ilvl="8" w:tplc="20F233C4">
      <w:start w:val="1"/>
      <w:numFmt w:val="lowerRoman"/>
      <w:lvlText w:val="%9."/>
      <w:lvlJc w:val="right"/>
      <w:pPr>
        <w:ind w:left="6480" w:hanging="180"/>
      </w:pPr>
    </w:lvl>
  </w:abstractNum>
  <w:abstractNum w:abstractNumId="21" w15:restartNumberingAfterBreak="0">
    <w:nsid w:val="70FA09C7"/>
    <w:multiLevelType w:val="hybridMultilevel"/>
    <w:tmpl w:val="FFFFFFFF"/>
    <w:lvl w:ilvl="0" w:tplc="AEDEEFDA">
      <w:start w:val="1"/>
      <w:numFmt w:val="decimal"/>
      <w:lvlText w:val="%1."/>
      <w:lvlJc w:val="left"/>
      <w:pPr>
        <w:ind w:left="720" w:hanging="360"/>
      </w:pPr>
    </w:lvl>
    <w:lvl w:ilvl="1" w:tplc="1D3A978A">
      <w:start w:val="1"/>
      <w:numFmt w:val="lowerLetter"/>
      <w:lvlText w:val="%2."/>
      <w:lvlJc w:val="left"/>
      <w:pPr>
        <w:ind w:left="1440" w:hanging="360"/>
      </w:pPr>
    </w:lvl>
    <w:lvl w:ilvl="2" w:tplc="16446D98">
      <w:start w:val="1"/>
      <w:numFmt w:val="lowerRoman"/>
      <w:lvlText w:val="%3."/>
      <w:lvlJc w:val="right"/>
      <w:pPr>
        <w:ind w:left="2160" w:hanging="180"/>
      </w:pPr>
    </w:lvl>
    <w:lvl w:ilvl="3" w:tplc="F28C7E2E">
      <w:start w:val="1"/>
      <w:numFmt w:val="decimal"/>
      <w:lvlText w:val="%4."/>
      <w:lvlJc w:val="left"/>
      <w:pPr>
        <w:ind w:left="2880" w:hanging="360"/>
      </w:pPr>
    </w:lvl>
    <w:lvl w:ilvl="4" w:tplc="3796E6B4">
      <w:start w:val="1"/>
      <w:numFmt w:val="lowerLetter"/>
      <w:lvlText w:val="%5."/>
      <w:lvlJc w:val="left"/>
      <w:pPr>
        <w:ind w:left="3600" w:hanging="360"/>
      </w:pPr>
    </w:lvl>
    <w:lvl w:ilvl="5" w:tplc="29226810">
      <w:start w:val="1"/>
      <w:numFmt w:val="lowerRoman"/>
      <w:lvlText w:val="%6."/>
      <w:lvlJc w:val="right"/>
      <w:pPr>
        <w:ind w:left="4320" w:hanging="180"/>
      </w:pPr>
    </w:lvl>
    <w:lvl w:ilvl="6" w:tplc="BD607B5A">
      <w:start w:val="1"/>
      <w:numFmt w:val="decimal"/>
      <w:lvlText w:val="%7."/>
      <w:lvlJc w:val="left"/>
      <w:pPr>
        <w:ind w:left="5040" w:hanging="360"/>
      </w:pPr>
    </w:lvl>
    <w:lvl w:ilvl="7" w:tplc="8DE4CCA8">
      <w:start w:val="1"/>
      <w:numFmt w:val="lowerLetter"/>
      <w:lvlText w:val="%8."/>
      <w:lvlJc w:val="left"/>
      <w:pPr>
        <w:ind w:left="5760" w:hanging="360"/>
      </w:pPr>
    </w:lvl>
    <w:lvl w:ilvl="8" w:tplc="E5184748">
      <w:start w:val="1"/>
      <w:numFmt w:val="lowerRoman"/>
      <w:lvlText w:val="%9."/>
      <w:lvlJc w:val="right"/>
      <w:pPr>
        <w:ind w:left="6480" w:hanging="180"/>
      </w:pPr>
    </w:lvl>
  </w:abstractNum>
  <w:abstractNum w:abstractNumId="22" w15:restartNumberingAfterBreak="0">
    <w:nsid w:val="715049F9"/>
    <w:multiLevelType w:val="hybridMultilevel"/>
    <w:tmpl w:val="FFFFFFFF"/>
    <w:lvl w:ilvl="0" w:tplc="4C7C9D22">
      <w:start w:val="1"/>
      <w:numFmt w:val="bullet"/>
      <w:lvlText w:val=""/>
      <w:lvlJc w:val="left"/>
      <w:pPr>
        <w:ind w:left="720" w:hanging="360"/>
      </w:pPr>
      <w:rPr>
        <w:rFonts w:ascii="Symbol" w:hAnsi="Symbol" w:hint="default"/>
      </w:rPr>
    </w:lvl>
    <w:lvl w:ilvl="1" w:tplc="AC5CD796">
      <w:start w:val="1"/>
      <w:numFmt w:val="bullet"/>
      <w:lvlText w:val="o"/>
      <w:lvlJc w:val="left"/>
      <w:pPr>
        <w:ind w:left="1440" w:hanging="360"/>
      </w:pPr>
      <w:rPr>
        <w:rFonts w:ascii="Courier New" w:hAnsi="Courier New" w:hint="default"/>
      </w:rPr>
    </w:lvl>
    <w:lvl w:ilvl="2" w:tplc="4C12A89C">
      <w:start w:val="1"/>
      <w:numFmt w:val="bullet"/>
      <w:lvlText w:val=""/>
      <w:lvlJc w:val="left"/>
      <w:pPr>
        <w:ind w:left="2160" w:hanging="360"/>
      </w:pPr>
      <w:rPr>
        <w:rFonts w:ascii="Wingdings" w:hAnsi="Wingdings" w:hint="default"/>
      </w:rPr>
    </w:lvl>
    <w:lvl w:ilvl="3" w:tplc="DCFC4414">
      <w:start w:val="1"/>
      <w:numFmt w:val="bullet"/>
      <w:lvlText w:val=""/>
      <w:lvlJc w:val="left"/>
      <w:pPr>
        <w:ind w:left="2880" w:hanging="360"/>
      </w:pPr>
      <w:rPr>
        <w:rFonts w:ascii="Symbol" w:hAnsi="Symbol" w:hint="default"/>
      </w:rPr>
    </w:lvl>
    <w:lvl w:ilvl="4" w:tplc="10B68F2A">
      <w:start w:val="1"/>
      <w:numFmt w:val="bullet"/>
      <w:lvlText w:val="o"/>
      <w:lvlJc w:val="left"/>
      <w:pPr>
        <w:ind w:left="3600" w:hanging="360"/>
      </w:pPr>
      <w:rPr>
        <w:rFonts w:ascii="Courier New" w:hAnsi="Courier New" w:hint="default"/>
      </w:rPr>
    </w:lvl>
    <w:lvl w:ilvl="5" w:tplc="AD763C80">
      <w:start w:val="1"/>
      <w:numFmt w:val="bullet"/>
      <w:lvlText w:val=""/>
      <w:lvlJc w:val="left"/>
      <w:pPr>
        <w:ind w:left="4320" w:hanging="360"/>
      </w:pPr>
      <w:rPr>
        <w:rFonts w:ascii="Wingdings" w:hAnsi="Wingdings" w:hint="default"/>
      </w:rPr>
    </w:lvl>
    <w:lvl w:ilvl="6" w:tplc="7AC2DBBE">
      <w:start w:val="1"/>
      <w:numFmt w:val="bullet"/>
      <w:lvlText w:val=""/>
      <w:lvlJc w:val="left"/>
      <w:pPr>
        <w:ind w:left="5040" w:hanging="360"/>
      </w:pPr>
      <w:rPr>
        <w:rFonts w:ascii="Symbol" w:hAnsi="Symbol" w:hint="default"/>
      </w:rPr>
    </w:lvl>
    <w:lvl w:ilvl="7" w:tplc="9DF8A6F0">
      <w:start w:val="1"/>
      <w:numFmt w:val="bullet"/>
      <w:lvlText w:val="o"/>
      <w:lvlJc w:val="left"/>
      <w:pPr>
        <w:ind w:left="5760" w:hanging="360"/>
      </w:pPr>
      <w:rPr>
        <w:rFonts w:ascii="Courier New" w:hAnsi="Courier New" w:hint="default"/>
      </w:rPr>
    </w:lvl>
    <w:lvl w:ilvl="8" w:tplc="B20879D4">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4"/>
  </w:num>
  <w:num w:numId="4">
    <w:abstractNumId w:val="5"/>
  </w:num>
  <w:num w:numId="5">
    <w:abstractNumId w:val="20"/>
  </w:num>
  <w:num w:numId="6">
    <w:abstractNumId w:val="6"/>
  </w:num>
  <w:num w:numId="7">
    <w:abstractNumId w:val="21"/>
  </w:num>
  <w:num w:numId="8">
    <w:abstractNumId w:val="2"/>
  </w:num>
  <w:num w:numId="9">
    <w:abstractNumId w:val="22"/>
  </w:num>
  <w:num w:numId="10">
    <w:abstractNumId w:val="8"/>
  </w:num>
  <w:num w:numId="11">
    <w:abstractNumId w:val="16"/>
  </w:num>
  <w:num w:numId="12">
    <w:abstractNumId w:val="15"/>
  </w:num>
  <w:num w:numId="13">
    <w:abstractNumId w:val="4"/>
  </w:num>
  <w:num w:numId="14">
    <w:abstractNumId w:val="0"/>
  </w:num>
  <w:num w:numId="15">
    <w:abstractNumId w:val="18"/>
  </w:num>
  <w:num w:numId="16">
    <w:abstractNumId w:val="7"/>
  </w:num>
  <w:num w:numId="17">
    <w:abstractNumId w:val="9"/>
  </w:num>
  <w:num w:numId="18">
    <w:abstractNumId w:val="1"/>
  </w:num>
  <w:num w:numId="19">
    <w:abstractNumId w:val="10"/>
  </w:num>
  <w:num w:numId="20">
    <w:abstractNumId w:val="13"/>
  </w:num>
  <w:num w:numId="21">
    <w:abstractNumId w:val="11"/>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D04460"/>
    <w:rsid w:val="00011707"/>
    <w:rsid w:val="0001448F"/>
    <w:rsid w:val="00016BAE"/>
    <w:rsid w:val="00023166"/>
    <w:rsid w:val="00030863"/>
    <w:rsid w:val="00031A57"/>
    <w:rsid w:val="00032C88"/>
    <w:rsid w:val="00035CA0"/>
    <w:rsid w:val="00035DF6"/>
    <w:rsid w:val="000418A9"/>
    <w:rsid w:val="000427E9"/>
    <w:rsid w:val="00042EA1"/>
    <w:rsid w:val="00043690"/>
    <w:rsid w:val="000444CF"/>
    <w:rsid w:val="00046F73"/>
    <w:rsid w:val="00054F35"/>
    <w:rsid w:val="00056EF1"/>
    <w:rsid w:val="0006121D"/>
    <w:rsid w:val="0006705F"/>
    <w:rsid w:val="00080C73"/>
    <w:rsid w:val="0008129C"/>
    <w:rsid w:val="00091213"/>
    <w:rsid w:val="00091D0F"/>
    <w:rsid w:val="00092244"/>
    <w:rsid w:val="0009419C"/>
    <w:rsid w:val="0009663F"/>
    <w:rsid w:val="00096E8C"/>
    <w:rsid w:val="000B4D14"/>
    <w:rsid w:val="000B67C7"/>
    <w:rsid w:val="000C143D"/>
    <w:rsid w:val="000C4906"/>
    <w:rsid w:val="000D11A4"/>
    <w:rsid w:val="000D305D"/>
    <w:rsid w:val="000E1D13"/>
    <w:rsid w:val="000F147C"/>
    <w:rsid w:val="000F2098"/>
    <w:rsid w:val="000F72EF"/>
    <w:rsid w:val="000F7A69"/>
    <w:rsid w:val="00101343"/>
    <w:rsid w:val="00101BD0"/>
    <w:rsid w:val="00101D2F"/>
    <w:rsid w:val="0010736F"/>
    <w:rsid w:val="00111102"/>
    <w:rsid w:val="00111574"/>
    <w:rsid w:val="00116803"/>
    <w:rsid w:val="0012185C"/>
    <w:rsid w:val="0013220A"/>
    <w:rsid w:val="00132FDB"/>
    <w:rsid w:val="001357A9"/>
    <w:rsid w:val="00135BA0"/>
    <w:rsid w:val="00137B73"/>
    <w:rsid w:val="00140861"/>
    <w:rsid w:val="001430DC"/>
    <w:rsid w:val="00144856"/>
    <w:rsid w:val="00151DDB"/>
    <w:rsid w:val="00153B72"/>
    <w:rsid w:val="00154D87"/>
    <w:rsid w:val="001569E8"/>
    <w:rsid w:val="0016353B"/>
    <w:rsid w:val="00167FA4"/>
    <w:rsid w:val="0017310E"/>
    <w:rsid w:val="0017452A"/>
    <w:rsid w:val="00177DF1"/>
    <w:rsid w:val="00182EB9"/>
    <w:rsid w:val="001865FA"/>
    <w:rsid w:val="0019222F"/>
    <w:rsid w:val="0019493D"/>
    <w:rsid w:val="001965F8"/>
    <w:rsid w:val="001A16CA"/>
    <w:rsid w:val="001A5F51"/>
    <w:rsid w:val="001A6757"/>
    <w:rsid w:val="001B22FA"/>
    <w:rsid w:val="001B2F4C"/>
    <w:rsid w:val="001B3465"/>
    <w:rsid w:val="001B6FF2"/>
    <w:rsid w:val="001D02ED"/>
    <w:rsid w:val="001E2B5D"/>
    <w:rsid w:val="001F1DB1"/>
    <w:rsid w:val="001F3070"/>
    <w:rsid w:val="002000E2"/>
    <w:rsid w:val="00211651"/>
    <w:rsid w:val="00223C07"/>
    <w:rsid w:val="0022528F"/>
    <w:rsid w:val="00225D62"/>
    <w:rsid w:val="00233216"/>
    <w:rsid w:val="00234658"/>
    <w:rsid w:val="002372E9"/>
    <w:rsid w:val="00241570"/>
    <w:rsid w:val="0024442C"/>
    <w:rsid w:val="00250448"/>
    <w:rsid w:val="00250722"/>
    <w:rsid w:val="002512D9"/>
    <w:rsid w:val="002517CF"/>
    <w:rsid w:val="002551BD"/>
    <w:rsid w:val="00261D9A"/>
    <w:rsid w:val="002625FA"/>
    <w:rsid w:val="00266B43"/>
    <w:rsid w:val="00267FDE"/>
    <w:rsid w:val="00272E63"/>
    <w:rsid w:val="00275899"/>
    <w:rsid w:val="002771CD"/>
    <w:rsid w:val="00282C05"/>
    <w:rsid w:val="00287FB6"/>
    <w:rsid w:val="0029061E"/>
    <w:rsid w:val="00291580"/>
    <w:rsid w:val="00295D28"/>
    <w:rsid w:val="002A5379"/>
    <w:rsid w:val="002B5F9C"/>
    <w:rsid w:val="002C01F0"/>
    <w:rsid w:val="002C02A4"/>
    <w:rsid w:val="002C1E52"/>
    <w:rsid w:val="002C539F"/>
    <w:rsid w:val="002D2AF2"/>
    <w:rsid w:val="002D3B72"/>
    <w:rsid w:val="002E02AC"/>
    <w:rsid w:val="002E1FDC"/>
    <w:rsid w:val="002E5916"/>
    <w:rsid w:val="002E69BC"/>
    <w:rsid w:val="002E7825"/>
    <w:rsid w:val="002F2A5F"/>
    <w:rsid w:val="002F4D13"/>
    <w:rsid w:val="00306E3A"/>
    <w:rsid w:val="003129B2"/>
    <w:rsid w:val="003168FF"/>
    <w:rsid w:val="00321452"/>
    <w:rsid w:val="00323768"/>
    <w:rsid w:val="00324938"/>
    <w:rsid w:val="00330C30"/>
    <w:rsid w:val="0033151C"/>
    <w:rsid w:val="0033261B"/>
    <w:rsid w:val="00335AD8"/>
    <w:rsid w:val="0033612B"/>
    <w:rsid w:val="003406C8"/>
    <w:rsid w:val="00342780"/>
    <w:rsid w:val="00343407"/>
    <w:rsid w:val="00343553"/>
    <w:rsid w:val="003527D9"/>
    <w:rsid w:val="0036315C"/>
    <w:rsid w:val="00364A1F"/>
    <w:rsid w:val="00365E6F"/>
    <w:rsid w:val="003710D9"/>
    <w:rsid w:val="00371D3C"/>
    <w:rsid w:val="00373146"/>
    <w:rsid w:val="00377A80"/>
    <w:rsid w:val="00377EF6"/>
    <w:rsid w:val="00380727"/>
    <w:rsid w:val="00380AD6"/>
    <w:rsid w:val="00381BC2"/>
    <w:rsid w:val="00381DC9"/>
    <w:rsid w:val="00383DBA"/>
    <w:rsid w:val="003858B7"/>
    <w:rsid w:val="003A1093"/>
    <w:rsid w:val="003A6D1B"/>
    <w:rsid w:val="003A70EE"/>
    <w:rsid w:val="003B3140"/>
    <w:rsid w:val="003B521E"/>
    <w:rsid w:val="003C0932"/>
    <w:rsid w:val="003C2E09"/>
    <w:rsid w:val="003C7067"/>
    <w:rsid w:val="003D24AB"/>
    <w:rsid w:val="003D487C"/>
    <w:rsid w:val="003E1303"/>
    <w:rsid w:val="003E1AEB"/>
    <w:rsid w:val="003E49FE"/>
    <w:rsid w:val="003F220F"/>
    <w:rsid w:val="003F242E"/>
    <w:rsid w:val="003F3622"/>
    <w:rsid w:val="003F6989"/>
    <w:rsid w:val="00410002"/>
    <w:rsid w:val="004168AF"/>
    <w:rsid w:val="00416915"/>
    <w:rsid w:val="00417CE4"/>
    <w:rsid w:val="00442A8B"/>
    <w:rsid w:val="0044465E"/>
    <w:rsid w:val="00445E75"/>
    <w:rsid w:val="0046270B"/>
    <w:rsid w:val="00472A5C"/>
    <w:rsid w:val="00480942"/>
    <w:rsid w:val="00485910"/>
    <w:rsid w:val="004974B5"/>
    <w:rsid w:val="004A2D99"/>
    <w:rsid w:val="004A3428"/>
    <w:rsid w:val="004A39DB"/>
    <w:rsid w:val="004A597B"/>
    <w:rsid w:val="004A70CC"/>
    <w:rsid w:val="004B1859"/>
    <w:rsid w:val="004B5239"/>
    <w:rsid w:val="004C0CA5"/>
    <w:rsid w:val="004C53B9"/>
    <w:rsid w:val="004C6777"/>
    <w:rsid w:val="004D5CCA"/>
    <w:rsid w:val="004F0969"/>
    <w:rsid w:val="00501319"/>
    <w:rsid w:val="00501579"/>
    <w:rsid w:val="00510C26"/>
    <w:rsid w:val="00511390"/>
    <w:rsid w:val="005132E3"/>
    <w:rsid w:val="005143B0"/>
    <w:rsid w:val="0052788D"/>
    <w:rsid w:val="00527E1C"/>
    <w:rsid w:val="00540458"/>
    <w:rsid w:val="0054511E"/>
    <w:rsid w:val="005519CA"/>
    <w:rsid w:val="00551C43"/>
    <w:rsid w:val="00553EB9"/>
    <w:rsid w:val="005630A5"/>
    <w:rsid w:val="00571456"/>
    <w:rsid w:val="00572651"/>
    <w:rsid w:val="00574D2F"/>
    <w:rsid w:val="00576321"/>
    <w:rsid w:val="00576474"/>
    <w:rsid w:val="00576A9F"/>
    <w:rsid w:val="00577437"/>
    <w:rsid w:val="00585DCF"/>
    <w:rsid w:val="005861FF"/>
    <w:rsid w:val="005A71D7"/>
    <w:rsid w:val="005B0BE7"/>
    <w:rsid w:val="005B4037"/>
    <w:rsid w:val="005B737C"/>
    <w:rsid w:val="005C472E"/>
    <w:rsid w:val="005C4A45"/>
    <w:rsid w:val="005C6870"/>
    <w:rsid w:val="005D3074"/>
    <w:rsid w:val="005D5C06"/>
    <w:rsid w:val="005D5F3A"/>
    <w:rsid w:val="005E3FAB"/>
    <w:rsid w:val="005E59CE"/>
    <w:rsid w:val="005F4DEB"/>
    <w:rsid w:val="005F5A43"/>
    <w:rsid w:val="00610148"/>
    <w:rsid w:val="00615142"/>
    <w:rsid w:val="006168A0"/>
    <w:rsid w:val="00624CE0"/>
    <w:rsid w:val="0063391D"/>
    <w:rsid w:val="00636D6D"/>
    <w:rsid w:val="00637C50"/>
    <w:rsid w:val="006448D8"/>
    <w:rsid w:val="006462C1"/>
    <w:rsid w:val="006468A7"/>
    <w:rsid w:val="006574B7"/>
    <w:rsid w:val="0065B623"/>
    <w:rsid w:val="006649E0"/>
    <w:rsid w:val="00673847"/>
    <w:rsid w:val="00677BA4"/>
    <w:rsid w:val="00681780"/>
    <w:rsid w:val="0068766C"/>
    <w:rsid w:val="00696047"/>
    <w:rsid w:val="006A0AAB"/>
    <w:rsid w:val="006A288B"/>
    <w:rsid w:val="006A716E"/>
    <w:rsid w:val="006A7BF2"/>
    <w:rsid w:val="006C0E74"/>
    <w:rsid w:val="006C14B9"/>
    <w:rsid w:val="006C1D59"/>
    <w:rsid w:val="006C6B0F"/>
    <w:rsid w:val="006D22B4"/>
    <w:rsid w:val="006D2872"/>
    <w:rsid w:val="006D2887"/>
    <w:rsid w:val="006D322D"/>
    <w:rsid w:val="006D4B0E"/>
    <w:rsid w:val="006D638F"/>
    <w:rsid w:val="006E19A4"/>
    <w:rsid w:val="006E2879"/>
    <w:rsid w:val="006F35CB"/>
    <w:rsid w:val="006F71E7"/>
    <w:rsid w:val="007010A7"/>
    <w:rsid w:val="007013F8"/>
    <w:rsid w:val="00704940"/>
    <w:rsid w:val="00712167"/>
    <w:rsid w:val="007144CD"/>
    <w:rsid w:val="00725D1E"/>
    <w:rsid w:val="0072625D"/>
    <w:rsid w:val="00732303"/>
    <w:rsid w:val="007354EB"/>
    <w:rsid w:val="00736F73"/>
    <w:rsid w:val="0074068F"/>
    <w:rsid w:val="007406AC"/>
    <w:rsid w:val="00755E86"/>
    <w:rsid w:val="00757368"/>
    <w:rsid w:val="007924B3"/>
    <w:rsid w:val="00793095"/>
    <w:rsid w:val="00794F79"/>
    <w:rsid w:val="00796431"/>
    <w:rsid w:val="007A4542"/>
    <w:rsid w:val="007A4610"/>
    <w:rsid w:val="007A4B39"/>
    <w:rsid w:val="007B143A"/>
    <w:rsid w:val="007B2C6E"/>
    <w:rsid w:val="007B63D2"/>
    <w:rsid w:val="007C0ACF"/>
    <w:rsid w:val="007C36CB"/>
    <w:rsid w:val="007C5B99"/>
    <w:rsid w:val="007C5BC0"/>
    <w:rsid w:val="007C7131"/>
    <w:rsid w:val="007D02DC"/>
    <w:rsid w:val="007D2A1B"/>
    <w:rsid w:val="007D449C"/>
    <w:rsid w:val="007D4C5F"/>
    <w:rsid w:val="007D943F"/>
    <w:rsid w:val="007E4475"/>
    <w:rsid w:val="007F16FA"/>
    <w:rsid w:val="007F1DB0"/>
    <w:rsid w:val="007F2FAB"/>
    <w:rsid w:val="00801BB5"/>
    <w:rsid w:val="00804AD2"/>
    <w:rsid w:val="00811227"/>
    <w:rsid w:val="00812B06"/>
    <w:rsid w:val="0081456D"/>
    <w:rsid w:val="00816A6E"/>
    <w:rsid w:val="00817903"/>
    <w:rsid w:val="00820D9B"/>
    <w:rsid w:val="008212B3"/>
    <w:rsid w:val="00826D30"/>
    <w:rsid w:val="00830CF6"/>
    <w:rsid w:val="0083103B"/>
    <w:rsid w:val="0083380F"/>
    <w:rsid w:val="0083763D"/>
    <w:rsid w:val="008434D6"/>
    <w:rsid w:val="008449A2"/>
    <w:rsid w:val="00846BC5"/>
    <w:rsid w:val="00855F77"/>
    <w:rsid w:val="0085E612"/>
    <w:rsid w:val="008652B4"/>
    <w:rsid w:val="00866D56"/>
    <w:rsid w:val="00867E2A"/>
    <w:rsid w:val="0089350E"/>
    <w:rsid w:val="008958FF"/>
    <w:rsid w:val="008A2179"/>
    <w:rsid w:val="008A4075"/>
    <w:rsid w:val="008B7940"/>
    <w:rsid w:val="008C591C"/>
    <w:rsid w:val="008D28F1"/>
    <w:rsid w:val="008D3BD3"/>
    <w:rsid w:val="008D4765"/>
    <w:rsid w:val="008E4190"/>
    <w:rsid w:val="008E49F4"/>
    <w:rsid w:val="008E70C5"/>
    <w:rsid w:val="008E7F97"/>
    <w:rsid w:val="008F276F"/>
    <w:rsid w:val="008F3C8B"/>
    <w:rsid w:val="00904359"/>
    <w:rsid w:val="009064F3"/>
    <w:rsid w:val="009138AD"/>
    <w:rsid w:val="00916C0C"/>
    <w:rsid w:val="00924DDB"/>
    <w:rsid w:val="0092637B"/>
    <w:rsid w:val="00927AF2"/>
    <w:rsid w:val="00927C88"/>
    <w:rsid w:val="00931BC3"/>
    <w:rsid w:val="00935367"/>
    <w:rsid w:val="009507E1"/>
    <w:rsid w:val="00952629"/>
    <w:rsid w:val="009529D0"/>
    <w:rsid w:val="00954199"/>
    <w:rsid w:val="00957446"/>
    <w:rsid w:val="00974D55"/>
    <w:rsid w:val="0097674F"/>
    <w:rsid w:val="00982833"/>
    <w:rsid w:val="00991218"/>
    <w:rsid w:val="00992B0B"/>
    <w:rsid w:val="00994628"/>
    <w:rsid w:val="009949F0"/>
    <w:rsid w:val="009A0A88"/>
    <w:rsid w:val="009A195F"/>
    <w:rsid w:val="009A2254"/>
    <w:rsid w:val="009A3D61"/>
    <w:rsid w:val="009A4C63"/>
    <w:rsid w:val="009A66DA"/>
    <w:rsid w:val="009A6C8F"/>
    <w:rsid w:val="009B2DEA"/>
    <w:rsid w:val="009C300A"/>
    <w:rsid w:val="009D1536"/>
    <w:rsid w:val="009D57AB"/>
    <w:rsid w:val="009E24CA"/>
    <w:rsid w:val="009E6C49"/>
    <w:rsid w:val="009E7D57"/>
    <w:rsid w:val="009F1DA7"/>
    <w:rsid w:val="009F3BFA"/>
    <w:rsid w:val="009F6BC0"/>
    <w:rsid w:val="009F7F04"/>
    <w:rsid w:val="00A001C8"/>
    <w:rsid w:val="00A10388"/>
    <w:rsid w:val="00A13427"/>
    <w:rsid w:val="00A16345"/>
    <w:rsid w:val="00A16471"/>
    <w:rsid w:val="00A16571"/>
    <w:rsid w:val="00A21BCA"/>
    <w:rsid w:val="00A24E16"/>
    <w:rsid w:val="00A253A9"/>
    <w:rsid w:val="00A2549D"/>
    <w:rsid w:val="00A25F93"/>
    <w:rsid w:val="00A311D2"/>
    <w:rsid w:val="00A32F0A"/>
    <w:rsid w:val="00A35068"/>
    <w:rsid w:val="00A3569A"/>
    <w:rsid w:val="00A40089"/>
    <w:rsid w:val="00A46599"/>
    <w:rsid w:val="00A60E06"/>
    <w:rsid w:val="00A618CC"/>
    <w:rsid w:val="00A67341"/>
    <w:rsid w:val="00A7194F"/>
    <w:rsid w:val="00A765F9"/>
    <w:rsid w:val="00A76D7E"/>
    <w:rsid w:val="00A908EA"/>
    <w:rsid w:val="00A95E7E"/>
    <w:rsid w:val="00A96941"/>
    <w:rsid w:val="00AA4AB1"/>
    <w:rsid w:val="00AB2DD3"/>
    <w:rsid w:val="00AB5425"/>
    <w:rsid w:val="00AC6152"/>
    <w:rsid w:val="00AC7FDC"/>
    <w:rsid w:val="00AD2003"/>
    <w:rsid w:val="00AD4366"/>
    <w:rsid w:val="00AD46CD"/>
    <w:rsid w:val="00AD53EE"/>
    <w:rsid w:val="00AD6498"/>
    <w:rsid w:val="00AD759F"/>
    <w:rsid w:val="00AE0501"/>
    <w:rsid w:val="00AE0C71"/>
    <w:rsid w:val="00AE5DE9"/>
    <w:rsid w:val="00AE705B"/>
    <w:rsid w:val="00AF4EAD"/>
    <w:rsid w:val="00B10803"/>
    <w:rsid w:val="00B16883"/>
    <w:rsid w:val="00B23CE2"/>
    <w:rsid w:val="00B26CF9"/>
    <w:rsid w:val="00B27832"/>
    <w:rsid w:val="00B31B31"/>
    <w:rsid w:val="00B35117"/>
    <w:rsid w:val="00B37229"/>
    <w:rsid w:val="00B602D7"/>
    <w:rsid w:val="00B631FA"/>
    <w:rsid w:val="00B660CF"/>
    <w:rsid w:val="00B67C5A"/>
    <w:rsid w:val="00B9151B"/>
    <w:rsid w:val="00B950A5"/>
    <w:rsid w:val="00B951DA"/>
    <w:rsid w:val="00B958D0"/>
    <w:rsid w:val="00BA15DF"/>
    <w:rsid w:val="00BA37FA"/>
    <w:rsid w:val="00BA43F3"/>
    <w:rsid w:val="00BA6C8E"/>
    <w:rsid w:val="00BB3044"/>
    <w:rsid w:val="00BB6218"/>
    <w:rsid w:val="00BC4625"/>
    <w:rsid w:val="00BC7A25"/>
    <w:rsid w:val="00BD47B5"/>
    <w:rsid w:val="00BE6184"/>
    <w:rsid w:val="00BFFD31"/>
    <w:rsid w:val="00C10367"/>
    <w:rsid w:val="00C112A0"/>
    <w:rsid w:val="00C11ABE"/>
    <w:rsid w:val="00C147F9"/>
    <w:rsid w:val="00C21DE5"/>
    <w:rsid w:val="00C317E0"/>
    <w:rsid w:val="00C37115"/>
    <w:rsid w:val="00C5373C"/>
    <w:rsid w:val="00C5433F"/>
    <w:rsid w:val="00C553B9"/>
    <w:rsid w:val="00C554F2"/>
    <w:rsid w:val="00C5773F"/>
    <w:rsid w:val="00C63B50"/>
    <w:rsid w:val="00C6689C"/>
    <w:rsid w:val="00C7336B"/>
    <w:rsid w:val="00C74D1B"/>
    <w:rsid w:val="00C77D8B"/>
    <w:rsid w:val="00C81F45"/>
    <w:rsid w:val="00C82679"/>
    <w:rsid w:val="00C82CE5"/>
    <w:rsid w:val="00C96C63"/>
    <w:rsid w:val="00C971B4"/>
    <w:rsid w:val="00CA2C5F"/>
    <w:rsid w:val="00CA3C81"/>
    <w:rsid w:val="00CA4290"/>
    <w:rsid w:val="00CA4B7F"/>
    <w:rsid w:val="00CA7500"/>
    <w:rsid w:val="00CB0737"/>
    <w:rsid w:val="00CB5A6B"/>
    <w:rsid w:val="00CD2EC2"/>
    <w:rsid w:val="00CD3C26"/>
    <w:rsid w:val="00CD5362"/>
    <w:rsid w:val="00CD6E6E"/>
    <w:rsid w:val="00CE511E"/>
    <w:rsid w:val="00CF3206"/>
    <w:rsid w:val="00CF3C5E"/>
    <w:rsid w:val="00CF659E"/>
    <w:rsid w:val="00D010C0"/>
    <w:rsid w:val="00D0792F"/>
    <w:rsid w:val="00D12A68"/>
    <w:rsid w:val="00D12AED"/>
    <w:rsid w:val="00D20F71"/>
    <w:rsid w:val="00D21CFC"/>
    <w:rsid w:val="00D24BE2"/>
    <w:rsid w:val="00D25938"/>
    <w:rsid w:val="00D26AB4"/>
    <w:rsid w:val="00D330A5"/>
    <w:rsid w:val="00D34990"/>
    <w:rsid w:val="00D34C54"/>
    <w:rsid w:val="00D428E3"/>
    <w:rsid w:val="00D4789A"/>
    <w:rsid w:val="00D54D14"/>
    <w:rsid w:val="00D556B2"/>
    <w:rsid w:val="00D56706"/>
    <w:rsid w:val="00D57150"/>
    <w:rsid w:val="00D73B90"/>
    <w:rsid w:val="00D73BA5"/>
    <w:rsid w:val="00D80C9E"/>
    <w:rsid w:val="00D82263"/>
    <w:rsid w:val="00D83697"/>
    <w:rsid w:val="00D86238"/>
    <w:rsid w:val="00D87704"/>
    <w:rsid w:val="00D976E5"/>
    <w:rsid w:val="00DA115C"/>
    <w:rsid w:val="00DA1422"/>
    <w:rsid w:val="00DA1DBF"/>
    <w:rsid w:val="00DA24E4"/>
    <w:rsid w:val="00DA66A6"/>
    <w:rsid w:val="00DB1F80"/>
    <w:rsid w:val="00DC5641"/>
    <w:rsid w:val="00DC5DC2"/>
    <w:rsid w:val="00DC6DFB"/>
    <w:rsid w:val="00DC70AA"/>
    <w:rsid w:val="00DD0CD3"/>
    <w:rsid w:val="00DD37A5"/>
    <w:rsid w:val="00DD4796"/>
    <w:rsid w:val="00DD654C"/>
    <w:rsid w:val="00DD6AA6"/>
    <w:rsid w:val="00DD6FE8"/>
    <w:rsid w:val="00DE4127"/>
    <w:rsid w:val="00DF5616"/>
    <w:rsid w:val="00E013E2"/>
    <w:rsid w:val="00E01F8C"/>
    <w:rsid w:val="00E02831"/>
    <w:rsid w:val="00E04769"/>
    <w:rsid w:val="00E06569"/>
    <w:rsid w:val="00E14352"/>
    <w:rsid w:val="00E22574"/>
    <w:rsid w:val="00E270B0"/>
    <w:rsid w:val="00E31B85"/>
    <w:rsid w:val="00E41D83"/>
    <w:rsid w:val="00E422B0"/>
    <w:rsid w:val="00E446E6"/>
    <w:rsid w:val="00E50ED5"/>
    <w:rsid w:val="00E518FE"/>
    <w:rsid w:val="00E56903"/>
    <w:rsid w:val="00E61C6A"/>
    <w:rsid w:val="00E61D80"/>
    <w:rsid w:val="00E629C8"/>
    <w:rsid w:val="00E65054"/>
    <w:rsid w:val="00E71949"/>
    <w:rsid w:val="00E74742"/>
    <w:rsid w:val="00E75108"/>
    <w:rsid w:val="00E81A0F"/>
    <w:rsid w:val="00E81D75"/>
    <w:rsid w:val="00E825A6"/>
    <w:rsid w:val="00E83FA1"/>
    <w:rsid w:val="00E85D2D"/>
    <w:rsid w:val="00E85FD5"/>
    <w:rsid w:val="00E8683A"/>
    <w:rsid w:val="00E91DF6"/>
    <w:rsid w:val="00E958BD"/>
    <w:rsid w:val="00EA2489"/>
    <w:rsid w:val="00EA2DEE"/>
    <w:rsid w:val="00EA3695"/>
    <w:rsid w:val="00EB5ACE"/>
    <w:rsid w:val="00EB5CA8"/>
    <w:rsid w:val="00EC0CB2"/>
    <w:rsid w:val="00EC209C"/>
    <w:rsid w:val="00EC37B3"/>
    <w:rsid w:val="00EC55E0"/>
    <w:rsid w:val="00EC7815"/>
    <w:rsid w:val="00ED0BFA"/>
    <w:rsid w:val="00ED5F37"/>
    <w:rsid w:val="00EDA387"/>
    <w:rsid w:val="00EE655E"/>
    <w:rsid w:val="00F06C19"/>
    <w:rsid w:val="00F077DC"/>
    <w:rsid w:val="00F10ADE"/>
    <w:rsid w:val="00F11B67"/>
    <w:rsid w:val="00F124C2"/>
    <w:rsid w:val="00F160FB"/>
    <w:rsid w:val="00F17874"/>
    <w:rsid w:val="00F25D2E"/>
    <w:rsid w:val="00F26082"/>
    <w:rsid w:val="00F3502E"/>
    <w:rsid w:val="00F3538F"/>
    <w:rsid w:val="00F3566B"/>
    <w:rsid w:val="00F4158A"/>
    <w:rsid w:val="00F46D85"/>
    <w:rsid w:val="00F4758C"/>
    <w:rsid w:val="00F47AFB"/>
    <w:rsid w:val="00F5225B"/>
    <w:rsid w:val="00F5462E"/>
    <w:rsid w:val="00F70359"/>
    <w:rsid w:val="00F7152C"/>
    <w:rsid w:val="00F71C75"/>
    <w:rsid w:val="00F728CA"/>
    <w:rsid w:val="00F7379F"/>
    <w:rsid w:val="00F7575D"/>
    <w:rsid w:val="00F94E3D"/>
    <w:rsid w:val="00F96119"/>
    <w:rsid w:val="00FA1C4A"/>
    <w:rsid w:val="00FA7219"/>
    <w:rsid w:val="00FB1686"/>
    <w:rsid w:val="00FB220E"/>
    <w:rsid w:val="00FC0438"/>
    <w:rsid w:val="00FC30FD"/>
    <w:rsid w:val="00FD5241"/>
    <w:rsid w:val="00FD6202"/>
    <w:rsid w:val="00FE2039"/>
    <w:rsid w:val="00FE2C50"/>
    <w:rsid w:val="00FF1D4C"/>
    <w:rsid w:val="00FF29F5"/>
    <w:rsid w:val="00FF3141"/>
    <w:rsid w:val="00FF471F"/>
    <w:rsid w:val="00FF57BF"/>
    <w:rsid w:val="00FF7464"/>
    <w:rsid w:val="0105C257"/>
    <w:rsid w:val="013B219D"/>
    <w:rsid w:val="01A2CCF8"/>
    <w:rsid w:val="01AE7EE7"/>
    <w:rsid w:val="01C980DA"/>
    <w:rsid w:val="01D1959E"/>
    <w:rsid w:val="01DCCE93"/>
    <w:rsid w:val="020E7F3F"/>
    <w:rsid w:val="0216A252"/>
    <w:rsid w:val="023B25D9"/>
    <w:rsid w:val="023F3764"/>
    <w:rsid w:val="02860364"/>
    <w:rsid w:val="02B6BDB1"/>
    <w:rsid w:val="02BFF605"/>
    <w:rsid w:val="02E0C032"/>
    <w:rsid w:val="02E76DB5"/>
    <w:rsid w:val="0309906E"/>
    <w:rsid w:val="03221844"/>
    <w:rsid w:val="03467970"/>
    <w:rsid w:val="03858563"/>
    <w:rsid w:val="03A164A6"/>
    <w:rsid w:val="03B05AA4"/>
    <w:rsid w:val="03D0F726"/>
    <w:rsid w:val="03D447EA"/>
    <w:rsid w:val="03EA5503"/>
    <w:rsid w:val="03EC856B"/>
    <w:rsid w:val="0404CB52"/>
    <w:rsid w:val="040CA26E"/>
    <w:rsid w:val="0425566B"/>
    <w:rsid w:val="042688F4"/>
    <w:rsid w:val="043B2EC4"/>
    <w:rsid w:val="0449BCB6"/>
    <w:rsid w:val="04571D53"/>
    <w:rsid w:val="0463B0BF"/>
    <w:rsid w:val="047890C3"/>
    <w:rsid w:val="047FBD1C"/>
    <w:rsid w:val="04CFA659"/>
    <w:rsid w:val="04D7FDB8"/>
    <w:rsid w:val="04EFF223"/>
    <w:rsid w:val="04FFDE13"/>
    <w:rsid w:val="050CC1C2"/>
    <w:rsid w:val="050F0051"/>
    <w:rsid w:val="0544E793"/>
    <w:rsid w:val="055CB926"/>
    <w:rsid w:val="057F2482"/>
    <w:rsid w:val="05936395"/>
    <w:rsid w:val="059B57D1"/>
    <w:rsid w:val="05C7C5BD"/>
    <w:rsid w:val="05CDDDCA"/>
    <w:rsid w:val="05D66B22"/>
    <w:rsid w:val="05E8647D"/>
    <w:rsid w:val="05E92D15"/>
    <w:rsid w:val="0613773F"/>
    <w:rsid w:val="0614E4CF"/>
    <w:rsid w:val="0626AB31"/>
    <w:rsid w:val="067C0DAF"/>
    <w:rsid w:val="06A2B53A"/>
    <w:rsid w:val="06B61044"/>
    <w:rsid w:val="06BDD1B6"/>
    <w:rsid w:val="06D0F3B8"/>
    <w:rsid w:val="06D9D98B"/>
    <w:rsid w:val="06DF5B94"/>
    <w:rsid w:val="06E35D7F"/>
    <w:rsid w:val="06E627E4"/>
    <w:rsid w:val="06FCCDDB"/>
    <w:rsid w:val="0723252F"/>
    <w:rsid w:val="072445B4"/>
    <w:rsid w:val="0729B044"/>
    <w:rsid w:val="074C040B"/>
    <w:rsid w:val="075FA00B"/>
    <w:rsid w:val="076354C9"/>
    <w:rsid w:val="07638B74"/>
    <w:rsid w:val="07758DD3"/>
    <w:rsid w:val="07C29850"/>
    <w:rsid w:val="07D634EC"/>
    <w:rsid w:val="07F42B3A"/>
    <w:rsid w:val="07FD0D2F"/>
    <w:rsid w:val="082CCF69"/>
    <w:rsid w:val="083830D5"/>
    <w:rsid w:val="0898F5E9"/>
    <w:rsid w:val="08B0E04B"/>
    <w:rsid w:val="08D06382"/>
    <w:rsid w:val="08D0C85E"/>
    <w:rsid w:val="08DC00C7"/>
    <w:rsid w:val="08E4774E"/>
    <w:rsid w:val="0906EFB6"/>
    <w:rsid w:val="092E757F"/>
    <w:rsid w:val="09442208"/>
    <w:rsid w:val="09616113"/>
    <w:rsid w:val="09766A1D"/>
    <w:rsid w:val="09AC6CF6"/>
    <w:rsid w:val="09B31C6C"/>
    <w:rsid w:val="09C512D0"/>
    <w:rsid w:val="09CEBAD0"/>
    <w:rsid w:val="09D07A60"/>
    <w:rsid w:val="09E9645C"/>
    <w:rsid w:val="09F588E6"/>
    <w:rsid w:val="09FC1B3F"/>
    <w:rsid w:val="0A083287"/>
    <w:rsid w:val="0A266300"/>
    <w:rsid w:val="0A5D0A9C"/>
    <w:rsid w:val="0A6293DC"/>
    <w:rsid w:val="0AA1FC49"/>
    <w:rsid w:val="0ACE9E61"/>
    <w:rsid w:val="0AF305FF"/>
    <w:rsid w:val="0AFFAD79"/>
    <w:rsid w:val="0B329DF6"/>
    <w:rsid w:val="0B395A7D"/>
    <w:rsid w:val="0B69FD60"/>
    <w:rsid w:val="0B819531"/>
    <w:rsid w:val="0B830491"/>
    <w:rsid w:val="0B832752"/>
    <w:rsid w:val="0B8AABDD"/>
    <w:rsid w:val="0BA5EB88"/>
    <w:rsid w:val="0BBF6ED8"/>
    <w:rsid w:val="0BC4029C"/>
    <w:rsid w:val="0BF1F98C"/>
    <w:rsid w:val="0C2BB974"/>
    <w:rsid w:val="0C467096"/>
    <w:rsid w:val="0C4DAA12"/>
    <w:rsid w:val="0CAA3320"/>
    <w:rsid w:val="0CAA6247"/>
    <w:rsid w:val="0CB9F8DB"/>
    <w:rsid w:val="0CFF0E62"/>
    <w:rsid w:val="0D2CBDE7"/>
    <w:rsid w:val="0D356062"/>
    <w:rsid w:val="0D3F4CBA"/>
    <w:rsid w:val="0D44D8FC"/>
    <w:rsid w:val="0D66D73F"/>
    <w:rsid w:val="0D7BA532"/>
    <w:rsid w:val="0D8E0E9E"/>
    <w:rsid w:val="0DB6124B"/>
    <w:rsid w:val="0DD803F2"/>
    <w:rsid w:val="0DE6C7F2"/>
    <w:rsid w:val="0DF3AFC9"/>
    <w:rsid w:val="0E55E71E"/>
    <w:rsid w:val="0E68692B"/>
    <w:rsid w:val="0E6C92A9"/>
    <w:rsid w:val="0E77B5CA"/>
    <w:rsid w:val="0E7E80D9"/>
    <w:rsid w:val="0E82B7FB"/>
    <w:rsid w:val="0EBBD035"/>
    <w:rsid w:val="0EC93ECF"/>
    <w:rsid w:val="0EF9130F"/>
    <w:rsid w:val="0F2E4135"/>
    <w:rsid w:val="0F39A9CE"/>
    <w:rsid w:val="0F57BB03"/>
    <w:rsid w:val="0F80C8BC"/>
    <w:rsid w:val="0F83D5A2"/>
    <w:rsid w:val="0FB35D6A"/>
    <w:rsid w:val="0FDC8A28"/>
    <w:rsid w:val="10213268"/>
    <w:rsid w:val="1042DFA8"/>
    <w:rsid w:val="1050B53B"/>
    <w:rsid w:val="106608AE"/>
    <w:rsid w:val="10729FE4"/>
    <w:rsid w:val="107C8F87"/>
    <w:rsid w:val="10902FF5"/>
    <w:rsid w:val="10D74EC6"/>
    <w:rsid w:val="110BD62E"/>
    <w:rsid w:val="1110C559"/>
    <w:rsid w:val="113D268C"/>
    <w:rsid w:val="1155254E"/>
    <w:rsid w:val="1181E865"/>
    <w:rsid w:val="118C0DBC"/>
    <w:rsid w:val="11960739"/>
    <w:rsid w:val="11BE2A5F"/>
    <w:rsid w:val="11DCB9E6"/>
    <w:rsid w:val="11FA17F8"/>
    <w:rsid w:val="1203A8D3"/>
    <w:rsid w:val="12169AF5"/>
    <w:rsid w:val="126060DC"/>
    <w:rsid w:val="1285346A"/>
    <w:rsid w:val="128FB670"/>
    <w:rsid w:val="12B32089"/>
    <w:rsid w:val="12E0DE9B"/>
    <w:rsid w:val="12EC117D"/>
    <w:rsid w:val="12F0632B"/>
    <w:rsid w:val="13320E0C"/>
    <w:rsid w:val="1347E1D4"/>
    <w:rsid w:val="135E2EB3"/>
    <w:rsid w:val="137C73AA"/>
    <w:rsid w:val="139177AA"/>
    <w:rsid w:val="13B64E49"/>
    <w:rsid w:val="13FB71E8"/>
    <w:rsid w:val="140430A7"/>
    <w:rsid w:val="14252B23"/>
    <w:rsid w:val="143735B0"/>
    <w:rsid w:val="143F75A7"/>
    <w:rsid w:val="144E39EA"/>
    <w:rsid w:val="1457936B"/>
    <w:rsid w:val="14973E3C"/>
    <w:rsid w:val="14F0D558"/>
    <w:rsid w:val="1517EB39"/>
    <w:rsid w:val="15AB9CB8"/>
    <w:rsid w:val="15D8EE33"/>
    <w:rsid w:val="15E5E3F1"/>
    <w:rsid w:val="1611A3CE"/>
    <w:rsid w:val="162F4861"/>
    <w:rsid w:val="1639B266"/>
    <w:rsid w:val="1641437C"/>
    <w:rsid w:val="164234BF"/>
    <w:rsid w:val="16579852"/>
    <w:rsid w:val="1670D8B3"/>
    <w:rsid w:val="168B285D"/>
    <w:rsid w:val="16CB7BAF"/>
    <w:rsid w:val="16E16E90"/>
    <w:rsid w:val="16ECBAC5"/>
    <w:rsid w:val="16FDDE0C"/>
    <w:rsid w:val="1703E199"/>
    <w:rsid w:val="17118306"/>
    <w:rsid w:val="172AAE3D"/>
    <w:rsid w:val="1734C545"/>
    <w:rsid w:val="17A2D6F3"/>
    <w:rsid w:val="17A3524E"/>
    <w:rsid w:val="17B32517"/>
    <w:rsid w:val="17B362F1"/>
    <w:rsid w:val="17CD76CD"/>
    <w:rsid w:val="182991A9"/>
    <w:rsid w:val="18327636"/>
    <w:rsid w:val="18382C4B"/>
    <w:rsid w:val="183D286C"/>
    <w:rsid w:val="185A7726"/>
    <w:rsid w:val="186FA4D5"/>
    <w:rsid w:val="1872AC84"/>
    <w:rsid w:val="1873A3E7"/>
    <w:rsid w:val="18953E33"/>
    <w:rsid w:val="18972B96"/>
    <w:rsid w:val="18B3E3FC"/>
    <w:rsid w:val="18C23AEC"/>
    <w:rsid w:val="1902114A"/>
    <w:rsid w:val="1921D66C"/>
    <w:rsid w:val="193404DF"/>
    <w:rsid w:val="1978A314"/>
    <w:rsid w:val="197D67AD"/>
    <w:rsid w:val="19A4D1FE"/>
    <w:rsid w:val="19AC7974"/>
    <w:rsid w:val="19CE5F20"/>
    <w:rsid w:val="19CEFC08"/>
    <w:rsid w:val="19F46CA0"/>
    <w:rsid w:val="19F9E3BD"/>
    <w:rsid w:val="1A0080AE"/>
    <w:rsid w:val="1A158CBF"/>
    <w:rsid w:val="1A2298A8"/>
    <w:rsid w:val="1A6D5328"/>
    <w:rsid w:val="1A8096E2"/>
    <w:rsid w:val="1A8B3B1A"/>
    <w:rsid w:val="1B37115C"/>
    <w:rsid w:val="1B3E5328"/>
    <w:rsid w:val="1B545B98"/>
    <w:rsid w:val="1B7948A8"/>
    <w:rsid w:val="1B9FFDA5"/>
    <w:rsid w:val="1BA1E970"/>
    <w:rsid w:val="1BBA229B"/>
    <w:rsid w:val="1BBA2AD5"/>
    <w:rsid w:val="1C04F3F9"/>
    <w:rsid w:val="1C0A871D"/>
    <w:rsid w:val="1C23199A"/>
    <w:rsid w:val="1C4FD533"/>
    <w:rsid w:val="1CA9F425"/>
    <w:rsid w:val="1CBB8234"/>
    <w:rsid w:val="1CBF7771"/>
    <w:rsid w:val="1CC50B7D"/>
    <w:rsid w:val="1D1B3C9E"/>
    <w:rsid w:val="1D28FBAA"/>
    <w:rsid w:val="1D3E836F"/>
    <w:rsid w:val="1D49A06E"/>
    <w:rsid w:val="1D584721"/>
    <w:rsid w:val="1D83AF88"/>
    <w:rsid w:val="1D8BAB6F"/>
    <w:rsid w:val="1D941CAE"/>
    <w:rsid w:val="1DA75C4C"/>
    <w:rsid w:val="1DB9A256"/>
    <w:rsid w:val="1DBFE077"/>
    <w:rsid w:val="1DC7953A"/>
    <w:rsid w:val="1DFD12A4"/>
    <w:rsid w:val="1E0BD354"/>
    <w:rsid w:val="1E2D0535"/>
    <w:rsid w:val="1E767E3C"/>
    <w:rsid w:val="1E7AD2AF"/>
    <w:rsid w:val="1EC5D30D"/>
    <w:rsid w:val="1ED6E434"/>
    <w:rsid w:val="1F0350CD"/>
    <w:rsid w:val="1F26BDF3"/>
    <w:rsid w:val="1F3F8E17"/>
    <w:rsid w:val="1F419FD1"/>
    <w:rsid w:val="1F5C6BF2"/>
    <w:rsid w:val="1F762727"/>
    <w:rsid w:val="1F7D2B05"/>
    <w:rsid w:val="1FA013B6"/>
    <w:rsid w:val="1FA2AFF0"/>
    <w:rsid w:val="1FB882FE"/>
    <w:rsid w:val="1FCBF33B"/>
    <w:rsid w:val="203363A0"/>
    <w:rsid w:val="2068B024"/>
    <w:rsid w:val="20964117"/>
    <w:rsid w:val="20A91BA7"/>
    <w:rsid w:val="20CD4B42"/>
    <w:rsid w:val="20EF4568"/>
    <w:rsid w:val="20F6AED9"/>
    <w:rsid w:val="210C0A81"/>
    <w:rsid w:val="21410EF4"/>
    <w:rsid w:val="21552853"/>
    <w:rsid w:val="21658BC1"/>
    <w:rsid w:val="216B8B2F"/>
    <w:rsid w:val="21B3E53C"/>
    <w:rsid w:val="21CA1E1D"/>
    <w:rsid w:val="21CFED17"/>
    <w:rsid w:val="21D7E22B"/>
    <w:rsid w:val="21F333FC"/>
    <w:rsid w:val="22142567"/>
    <w:rsid w:val="225B9AF9"/>
    <w:rsid w:val="226C9609"/>
    <w:rsid w:val="228B36C0"/>
    <w:rsid w:val="229B64FA"/>
    <w:rsid w:val="22C42B20"/>
    <w:rsid w:val="22C61D0C"/>
    <w:rsid w:val="22F1E433"/>
    <w:rsid w:val="22FC9EBC"/>
    <w:rsid w:val="230328BA"/>
    <w:rsid w:val="231F04D6"/>
    <w:rsid w:val="23261175"/>
    <w:rsid w:val="232E155D"/>
    <w:rsid w:val="235A6AFA"/>
    <w:rsid w:val="235B3F12"/>
    <w:rsid w:val="236208F0"/>
    <w:rsid w:val="236899BA"/>
    <w:rsid w:val="23B77611"/>
    <w:rsid w:val="243B9C79"/>
    <w:rsid w:val="2444E272"/>
    <w:rsid w:val="24461E3A"/>
    <w:rsid w:val="2453BB4C"/>
    <w:rsid w:val="2470EA63"/>
    <w:rsid w:val="24953117"/>
    <w:rsid w:val="249C8DDB"/>
    <w:rsid w:val="24A78A35"/>
    <w:rsid w:val="24CD30C8"/>
    <w:rsid w:val="24D5E1E0"/>
    <w:rsid w:val="24E7126B"/>
    <w:rsid w:val="24EAAD34"/>
    <w:rsid w:val="24F4264B"/>
    <w:rsid w:val="24F7FBDB"/>
    <w:rsid w:val="24FCD88F"/>
    <w:rsid w:val="250A3894"/>
    <w:rsid w:val="251FB4AE"/>
    <w:rsid w:val="2576CE91"/>
    <w:rsid w:val="257B4F59"/>
    <w:rsid w:val="257B6C2D"/>
    <w:rsid w:val="257F960E"/>
    <w:rsid w:val="25A90355"/>
    <w:rsid w:val="25D3276C"/>
    <w:rsid w:val="25E4EECE"/>
    <w:rsid w:val="25E86116"/>
    <w:rsid w:val="25FBEC1E"/>
    <w:rsid w:val="260EFBEC"/>
    <w:rsid w:val="262069F3"/>
    <w:rsid w:val="2642664E"/>
    <w:rsid w:val="264D0D73"/>
    <w:rsid w:val="26504560"/>
    <w:rsid w:val="265074EB"/>
    <w:rsid w:val="265906CC"/>
    <w:rsid w:val="265EF298"/>
    <w:rsid w:val="266AF098"/>
    <w:rsid w:val="26824025"/>
    <w:rsid w:val="26A1B961"/>
    <w:rsid w:val="26A4DD0E"/>
    <w:rsid w:val="2700743F"/>
    <w:rsid w:val="270A4167"/>
    <w:rsid w:val="2761DF3B"/>
    <w:rsid w:val="2768DF03"/>
    <w:rsid w:val="276AD165"/>
    <w:rsid w:val="2776FBE1"/>
    <w:rsid w:val="27961F49"/>
    <w:rsid w:val="27A8B9F1"/>
    <w:rsid w:val="27BBA43B"/>
    <w:rsid w:val="27F957AF"/>
    <w:rsid w:val="27FACE18"/>
    <w:rsid w:val="282D1786"/>
    <w:rsid w:val="28707E48"/>
    <w:rsid w:val="2881D967"/>
    <w:rsid w:val="28AE96F4"/>
    <w:rsid w:val="28C773C9"/>
    <w:rsid w:val="28E47862"/>
    <w:rsid w:val="291C617D"/>
    <w:rsid w:val="29246518"/>
    <w:rsid w:val="2950F36F"/>
    <w:rsid w:val="29582B31"/>
    <w:rsid w:val="29717A97"/>
    <w:rsid w:val="29725EBB"/>
    <w:rsid w:val="29B37B2A"/>
    <w:rsid w:val="29C307AA"/>
    <w:rsid w:val="29D4F9B3"/>
    <w:rsid w:val="29EAF72F"/>
    <w:rsid w:val="2A0E3229"/>
    <w:rsid w:val="2A1747AD"/>
    <w:rsid w:val="2A469171"/>
    <w:rsid w:val="2A6D8181"/>
    <w:rsid w:val="2A6F0B78"/>
    <w:rsid w:val="2AB88731"/>
    <w:rsid w:val="2AFE5C90"/>
    <w:rsid w:val="2B015EF1"/>
    <w:rsid w:val="2B24A22D"/>
    <w:rsid w:val="2B63712E"/>
    <w:rsid w:val="2BB41A65"/>
    <w:rsid w:val="2BB9CE25"/>
    <w:rsid w:val="2BC33C2A"/>
    <w:rsid w:val="2BCDCF2D"/>
    <w:rsid w:val="2BF931FC"/>
    <w:rsid w:val="2C0791F5"/>
    <w:rsid w:val="2C1EF1AA"/>
    <w:rsid w:val="2C63458E"/>
    <w:rsid w:val="2CA3D38D"/>
    <w:rsid w:val="2CA96CEC"/>
    <w:rsid w:val="2D1B58AD"/>
    <w:rsid w:val="2D1F9B15"/>
    <w:rsid w:val="2D584963"/>
    <w:rsid w:val="2D5CCEB0"/>
    <w:rsid w:val="2D861115"/>
    <w:rsid w:val="2E288F6D"/>
    <w:rsid w:val="2E5F00C9"/>
    <w:rsid w:val="2E866FFA"/>
    <w:rsid w:val="2EA0D7F3"/>
    <w:rsid w:val="2EA2108D"/>
    <w:rsid w:val="2EE095D0"/>
    <w:rsid w:val="2EF00D52"/>
    <w:rsid w:val="2EF3858C"/>
    <w:rsid w:val="2F00F147"/>
    <w:rsid w:val="2F0544BE"/>
    <w:rsid w:val="2F120612"/>
    <w:rsid w:val="2F284FCF"/>
    <w:rsid w:val="2F3346E5"/>
    <w:rsid w:val="2F3F7BD1"/>
    <w:rsid w:val="2F4CB0D8"/>
    <w:rsid w:val="2F5350CF"/>
    <w:rsid w:val="2F8ABE41"/>
    <w:rsid w:val="2F940C7C"/>
    <w:rsid w:val="2F9D62AA"/>
    <w:rsid w:val="2FBC60DA"/>
    <w:rsid w:val="2FCA964F"/>
    <w:rsid w:val="302627FE"/>
    <w:rsid w:val="302ADB39"/>
    <w:rsid w:val="304ED328"/>
    <w:rsid w:val="3058D3B3"/>
    <w:rsid w:val="307C2BAF"/>
    <w:rsid w:val="309A0669"/>
    <w:rsid w:val="30A4FFAC"/>
    <w:rsid w:val="30E277EC"/>
    <w:rsid w:val="3114FD5B"/>
    <w:rsid w:val="315C6446"/>
    <w:rsid w:val="317BA566"/>
    <w:rsid w:val="3188BD46"/>
    <w:rsid w:val="31A7DA0E"/>
    <w:rsid w:val="31BB1526"/>
    <w:rsid w:val="31D59689"/>
    <w:rsid w:val="31D83ACB"/>
    <w:rsid w:val="31E89014"/>
    <w:rsid w:val="31EFCF22"/>
    <w:rsid w:val="31F93DEE"/>
    <w:rsid w:val="31FA0242"/>
    <w:rsid w:val="32891C9B"/>
    <w:rsid w:val="32C5E1D7"/>
    <w:rsid w:val="32DC8B46"/>
    <w:rsid w:val="32ED7009"/>
    <w:rsid w:val="32FDD298"/>
    <w:rsid w:val="330B44F7"/>
    <w:rsid w:val="3324D230"/>
    <w:rsid w:val="337F51AF"/>
    <w:rsid w:val="33E46E51"/>
    <w:rsid w:val="344749D8"/>
    <w:rsid w:val="34923AB8"/>
    <w:rsid w:val="349597CA"/>
    <w:rsid w:val="34B6AC0B"/>
    <w:rsid w:val="34D53638"/>
    <w:rsid w:val="34D9B329"/>
    <w:rsid w:val="34FD656F"/>
    <w:rsid w:val="3519B059"/>
    <w:rsid w:val="354867BB"/>
    <w:rsid w:val="356CB448"/>
    <w:rsid w:val="356D21C8"/>
    <w:rsid w:val="3586D68D"/>
    <w:rsid w:val="36021CDC"/>
    <w:rsid w:val="360BCF8E"/>
    <w:rsid w:val="3649049E"/>
    <w:rsid w:val="3651C289"/>
    <w:rsid w:val="365F1BF5"/>
    <w:rsid w:val="366BE13A"/>
    <w:rsid w:val="367A80B1"/>
    <w:rsid w:val="3688A80D"/>
    <w:rsid w:val="36897BFC"/>
    <w:rsid w:val="3696E01C"/>
    <w:rsid w:val="369861E8"/>
    <w:rsid w:val="36BAD109"/>
    <w:rsid w:val="36E0D138"/>
    <w:rsid w:val="3745B1E0"/>
    <w:rsid w:val="376FE3D7"/>
    <w:rsid w:val="3802B6E2"/>
    <w:rsid w:val="384DCB9D"/>
    <w:rsid w:val="385D71C4"/>
    <w:rsid w:val="386BF819"/>
    <w:rsid w:val="3870C44D"/>
    <w:rsid w:val="38A37616"/>
    <w:rsid w:val="38E0E560"/>
    <w:rsid w:val="39650BF4"/>
    <w:rsid w:val="3981FC56"/>
    <w:rsid w:val="398EB7FC"/>
    <w:rsid w:val="39968E5F"/>
    <w:rsid w:val="39EE1FCE"/>
    <w:rsid w:val="39F8CEF0"/>
    <w:rsid w:val="3A20020A"/>
    <w:rsid w:val="3A29527F"/>
    <w:rsid w:val="3A37AD4C"/>
    <w:rsid w:val="3A38458C"/>
    <w:rsid w:val="3A392724"/>
    <w:rsid w:val="3A3A5AE1"/>
    <w:rsid w:val="3A5B9A47"/>
    <w:rsid w:val="3A66F8A5"/>
    <w:rsid w:val="3A8BD59A"/>
    <w:rsid w:val="3A99BFE5"/>
    <w:rsid w:val="3ABE6EE4"/>
    <w:rsid w:val="3AC2B440"/>
    <w:rsid w:val="3AC8F0B0"/>
    <w:rsid w:val="3B07F29F"/>
    <w:rsid w:val="3B48C343"/>
    <w:rsid w:val="3B48E9C8"/>
    <w:rsid w:val="3B4E125A"/>
    <w:rsid w:val="3B611BC1"/>
    <w:rsid w:val="3B7D840E"/>
    <w:rsid w:val="3B8A166D"/>
    <w:rsid w:val="3BE8EDF6"/>
    <w:rsid w:val="3C1E7881"/>
    <w:rsid w:val="3C344B2B"/>
    <w:rsid w:val="3C42E146"/>
    <w:rsid w:val="3C5CA1CB"/>
    <w:rsid w:val="3C856170"/>
    <w:rsid w:val="3C9B6E75"/>
    <w:rsid w:val="3CCE4116"/>
    <w:rsid w:val="3CCFA126"/>
    <w:rsid w:val="3D048A86"/>
    <w:rsid w:val="3D055FEA"/>
    <w:rsid w:val="3D2DC44C"/>
    <w:rsid w:val="3D388E9D"/>
    <w:rsid w:val="3D468C30"/>
    <w:rsid w:val="3D4AA48F"/>
    <w:rsid w:val="3D566DA9"/>
    <w:rsid w:val="3D81418D"/>
    <w:rsid w:val="3D9B9626"/>
    <w:rsid w:val="3DB2AFC3"/>
    <w:rsid w:val="3DB86561"/>
    <w:rsid w:val="3DDCD2B8"/>
    <w:rsid w:val="3DF4056F"/>
    <w:rsid w:val="3DFCDBA5"/>
    <w:rsid w:val="3E0852A2"/>
    <w:rsid w:val="3E36C78F"/>
    <w:rsid w:val="3E4D4CE0"/>
    <w:rsid w:val="3E716F92"/>
    <w:rsid w:val="3E81230C"/>
    <w:rsid w:val="3E8FEBD5"/>
    <w:rsid w:val="3ED30D4B"/>
    <w:rsid w:val="3F0081F2"/>
    <w:rsid w:val="3F1F1823"/>
    <w:rsid w:val="3F6A0627"/>
    <w:rsid w:val="3FBF1F0B"/>
    <w:rsid w:val="3FBFB112"/>
    <w:rsid w:val="402F974D"/>
    <w:rsid w:val="403700B6"/>
    <w:rsid w:val="40536C28"/>
    <w:rsid w:val="405E51F5"/>
    <w:rsid w:val="40727E45"/>
    <w:rsid w:val="408211B2"/>
    <w:rsid w:val="40E53211"/>
    <w:rsid w:val="40F4DE86"/>
    <w:rsid w:val="41110806"/>
    <w:rsid w:val="411B4DD4"/>
    <w:rsid w:val="41242E5C"/>
    <w:rsid w:val="41429A67"/>
    <w:rsid w:val="414E7C3C"/>
    <w:rsid w:val="41586C5F"/>
    <w:rsid w:val="415BCABB"/>
    <w:rsid w:val="4180E44B"/>
    <w:rsid w:val="4197AA70"/>
    <w:rsid w:val="41AB9D35"/>
    <w:rsid w:val="41B1491E"/>
    <w:rsid w:val="41C97EB3"/>
    <w:rsid w:val="41D6DC26"/>
    <w:rsid w:val="41D93FC5"/>
    <w:rsid w:val="41E681A2"/>
    <w:rsid w:val="41F45328"/>
    <w:rsid w:val="41FA96EF"/>
    <w:rsid w:val="4205A212"/>
    <w:rsid w:val="4209B51D"/>
    <w:rsid w:val="421E109C"/>
    <w:rsid w:val="421F8B40"/>
    <w:rsid w:val="4262E1B0"/>
    <w:rsid w:val="42661B87"/>
    <w:rsid w:val="427A312D"/>
    <w:rsid w:val="427DA10E"/>
    <w:rsid w:val="4289FCE5"/>
    <w:rsid w:val="428D097D"/>
    <w:rsid w:val="428DA6BC"/>
    <w:rsid w:val="429D4580"/>
    <w:rsid w:val="42A8F9FA"/>
    <w:rsid w:val="42AD83E2"/>
    <w:rsid w:val="42B0C33D"/>
    <w:rsid w:val="42EDB3B5"/>
    <w:rsid w:val="4308BCB7"/>
    <w:rsid w:val="4312622E"/>
    <w:rsid w:val="432BA48E"/>
    <w:rsid w:val="4343177F"/>
    <w:rsid w:val="436310D8"/>
    <w:rsid w:val="439B8A23"/>
    <w:rsid w:val="43A18184"/>
    <w:rsid w:val="43A842A2"/>
    <w:rsid w:val="43C18745"/>
    <w:rsid w:val="43D33981"/>
    <w:rsid w:val="43D5E305"/>
    <w:rsid w:val="43DA1AFC"/>
    <w:rsid w:val="43F7A82F"/>
    <w:rsid w:val="44111415"/>
    <w:rsid w:val="4442697C"/>
    <w:rsid w:val="4442D97D"/>
    <w:rsid w:val="444C75BC"/>
    <w:rsid w:val="44570DDD"/>
    <w:rsid w:val="445EC99B"/>
    <w:rsid w:val="4467EEB7"/>
    <w:rsid w:val="44771D17"/>
    <w:rsid w:val="44797FAA"/>
    <w:rsid w:val="4492F644"/>
    <w:rsid w:val="4495F95B"/>
    <w:rsid w:val="44A2A243"/>
    <w:rsid w:val="44BFD723"/>
    <w:rsid w:val="44D58E31"/>
    <w:rsid w:val="44D9646D"/>
    <w:rsid w:val="44FE3266"/>
    <w:rsid w:val="455275B0"/>
    <w:rsid w:val="45551D0B"/>
    <w:rsid w:val="45624718"/>
    <w:rsid w:val="4583FB6F"/>
    <w:rsid w:val="45ABFFF4"/>
    <w:rsid w:val="45B15773"/>
    <w:rsid w:val="45BF607C"/>
    <w:rsid w:val="45EFD327"/>
    <w:rsid w:val="46132232"/>
    <w:rsid w:val="4632AFF3"/>
    <w:rsid w:val="463A2887"/>
    <w:rsid w:val="46A81385"/>
    <w:rsid w:val="46A9042A"/>
    <w:rsid w:val="46B39260"/>
    <w:rsid w:val="46CB6E58"/>
    <w:rsid w:val="46E5348A"/>
    <w:rsid w:val="47062F78"/>
    <w:rsid w:val="4736EA4B"/>
    <w:rsid w:val="47396C8E"/>
    <w:rsid w:val="473E5D9E"/>
    <w:rsid w:val="476915A2"/>
    <w:rsid w:val="476A60D4"/>
    <w:rsid w:val="479742A8"/>
    <w:rsid w:val="47BDF8B9"/>
    <w:rsid w:val="47CDDADD"/>
    <w:rsid w:val="481CFDD2"/>
    <w:rsid w:val="48512533"/>
    <w:rsid w:val="4871DE0E"/>
    <w:rsid w:val="4875215B"/>
    <w:rsid w:val="4875F249"/>
    <w:rsid w:val="48982337"/>
    <w:rsid w:val="48C07BC5"/>
    <w:rsid w:val="48DE0F3B"/>
    <w:rsid w:val="490CEC85"/>
    <w:rsid w:val="4915E045"/>
    <w:rsid w:val="492CC268"/>
    <w:rsid w:val="493C033D"/>
    <w:rsid w:val="495CDA62"/>
    <w:rsid w:val="495DD2D7"/>
    <w:rsid w:val="4963A489"/>
    <w:rsid w:val="49C12C5B"/>
    <w:rsid w:val="49DD86E7"/>
    <w:rsid w:val="49F176BE"/>
    <w:rsid w:val="4A0DDAA8"/>
    <w:rsid w:val="4A110BC0"/>
    <w:rsid w:val="4A14BD3B"/>
    <w:rsid w:val="4A21E16D"/>
    <w:rsid w:val="4A76ED9D"/>
    <w:rsid w:val="4AC178EB"/>
    <w:rsid w:val="4AFF0096"/>
    <w:rsid w:val="4B54D5E3"/>
    <w:rsid w:val="4B5B2549"/>
    <w:rsid w:val="4BA56025"/>
    <w:rsid w:val="4BCB2ACB"/>
    <w:rsid w:val="4BD04460"/>
    <w:rsid w:val="4C0ABD4C"/>
    <w:rsid w:val="4C1DD61A"/>
    <w:rsid w:val="4C2F695F"/>
    <w:rsid w:val="4C93C537"/>
    <w:rsid w:val="4CAC0F7E"/>
    <w:rsid w:val="4CADFF93"/>
    <w:rsid w:val="4CB567C4"/>
    <w:rsid w:val="4CEB2EAC"/>
    <w:rsid w:val="4D020554"/>
    <w:rsid w:val="4D1CB815"/>
    <w:rsid w:val="4D3D8123"/>
    <w:rsid w:val="4D64EE04"/>
    <w:rsid w:val="4DA33A3D"/>
    <w:rsid w:val="4DD90AC4"/>
    <w:rsid w:val="4E3136F8"/>
    <w:rsid w:val="4E42A2BB"/>
    <w:rsid w:val="4E596ABC"/>
    <w:rsid w:val="4E9FF699"/>
    <w:rsid w:val="4EA156DC"/>
    <w:rsid w:val="4EE0C280"/>
    <w:rsid w:val="4F19B574"/>
    <w:rsid w:val="4F20A823"/>
    <w:rsid w:val="4F3D8355"/>
    <w:rsid w:val="4F4C5AAB"/>
    <w:rsid w:val="4F7AADD8"/>
    <w:rsid w:val="4F7C779E"/>
    <w:rsid w:val="4F89DB68"/>
    <w:rsid w:val="4F8F3D24"/>
    <w:rsid w:val="4F9B4BB3"/>
    <w:rsid w:val="4FF83170"/>
    <w:rsid w:val="500118FA"/>
    <w:rsid w:val="50215FA9"/>
    <w:rsid w:val="50B7D358"/>
    <w:rsid w:val="50E017B3"/>
    <w:rsid w:val="50E049FB"/>
    <w:rsid w:val="50FECA32"/>
    <w:rsid w:val="50FF9649"/>
    <w:rsid w:val="517751A9"/>
    <w:rsid w:val="518F73C7"/>
    <w:rsid w:val="5195A5CB"/>
    <w:rsid w:val="51B58169"/>
    <w:rsid w:val="51BB2B1B"/>
    <w:rsid w:val="51CC0A0C"/>
    <w:rsid w:val="52096D9E"/>
    <w:rsid w:val="5213425C"/>
    <w:rsid w:val="52226BFC"/>
    <w:rsid w:val="5234DA1D"/>
    <w:rsid w:val="525C589F"/>
    <w:rsid w:val="52867432"/>
    <w:rsid w:val="52A9A2D3"/>
    <w:rsid w:val="52F34E05"/>
    <w:rsid w:val="5332A7C0"/>
    <w:rsid w:val="53607769"/>
    <w:rsid w:val="538D001E"/>
    <w:rsid w:val="53A2E966"/>
    <w:rsid w:val="53A8AE0F"/>
    <w:rsid w:val="5405D45E"/>
    <w:rsid w:val="54193667"/>
    <w:rsid w:val="5425A674"/>
    <w:rsid w:val="54422D6C"/>
    <w:rsid w:val="546AD248"/>
    <w:rsid w:val="5479C315"/>
    <w:rsid w:val="547B714A"/>
    <w:rsid w:val="549A449E"/>
    <w:rsid w:val="54A03B30"/>
    <w:rsid w:val="54B6DC47"/>
    <w:rsid w:val="54CD4759"/>
    <w:rsid w:val="5507AB99"/>
    <w:rsid w:val="550C5774"/>
    <w:rsid w:val="5539189C"/>
    <w:rsid w:val="554C349F"/>
    <w:rsid w:val="554EDB96"/>
    <w:rsid w:val="556715EA"/>
    <w:rsid w:val="557F53CF"/>
    <w:rsid w:val="55A8877D"/>
    <w:rsid w:val="55B29847"/>
    <w:rsid w:val="55BB1791"/>
    <w:rsid w:val="55BBFDAF"/>
    <w:rsid w:val="55E42A2D"/>
    <w:rsid w:val="55F529C4"/>
    <w:rsid w:val="561EBAC0"/>
    <w:rsid w:val="561F96A0"/>
    <w:rsid w:val="5662C13D"/>
    <w:rsid w:val="5676C1F6"/>
    <w:rsid w:val="567BC7DC"/>
    <w:rsid w:val="567EF59B"/>
    <w:rsid w:val="56A38A3C"/>
    <w:rsid w:val="56DAD2AF"/>
    <w:rsid w:val="5705A7C9"/>
    <w:rsid w:val="5719BA57"/>
    <w:rsid w:val="57219CA0"/>
    <w:rsid w:val="57263C6D"/>
    <w:rsid w:val="573AC80E"/>
    <w:rsid w:val="573F06F5"/>
    <w:rsid w:val="5757D83B"/>
    <w:rsid w:val="577889B2"/>
    <w:rsid w:val="5789A55E"/>
    <w:rsid w:val="57944A5B"/>
    <w:rsid w:val="57974366"/>
    <w:rsid w:val="57AF0A02"/>
    <w:rsid w:val="57C0D6F3"/>
    <w:rsid w:val="57E0778E"/>
    <w:rsid w:val="57E1D325"/>
    <w:rsid w:val="5805E963"/>
    <w:rsid w:val="580BD225"/>
    <w:rsid w:val="582C2FD3"/>
    <w:rsid w:val="5850C303"/>
    <w:rsid w:val="589D6256"/>
    <w:rsid w:val="58BF44DB"/>
    <w:rsid w:val="590D0814"/>
    <w:rsid w:val="59350072"/>
    <w:rsid w:val="59442550"/>
    <w:rsid w:val="597F5A45"/>
    <w:rsid w:val="5990C78A"/>
    <w:rsid w:val="59A7345D"/>
    <w:rsid w:val="59C80C50"/>
    <w:rsid w:val="59CDDC70"/>
    <w:rsid w:val="59D1DF96"/>
    <w:rsid w:val="59E3F2E5"/>
    <w:rsid w:val="59E7BB6D"/>
    <w:rsid w:val="5A24B1E5"/>
    <w:rsid w:val="5A5D500C"/>
    <w:rsid w:val="5A8ADCCC"/>
    <w:rsid w:val="5A93413D"/>
    <w:rsid w:val="5AE27F08"/>
    <w:rsid w:val="5B19CF08"/>
    <w:rsid w:val="5B3D4D11"/>
    <w:rsid w:val="5B4852B6"/>
    <w:rsid w:val="5B89A08A"/>
    <w:rsid w:val="5B95D4C2"/>
    <w:rsid w:val="5BC28B4C"/>
    <w:rsid w:val="5C1487D0"/>
    <w:rsid w:val="5C2C1215"/>
    <w:rsid w:val="5C3DBB24"/>
    <w:rsid w:val="5C6A947D"/>
    <w:rsid w:val="5C6C57DE"/>
    <w:rsid w:val="5C758EAD"/>
    <w:rsid w:val="5CFE3E34"/>
    <w:rsid w:val="5D02A7D5"/>
    <w:rsid w:val="5D055398"/>
    <w:rsid w:val="5D2FC086"/>
    <w:rsid w:val="5D443DDE"/>
    <w:rsid w:val="5D52055A"/>
    <w:rsid w:val="5D6B0AA5"/>
    <w:rsid w:val="5D7B412F"/>
    <w:rsid w:val="5D7CD3D0"/>
    <w:rsid w:val="5DB26F96"/>
    <w:rsid w:val="5DE3A736"/>
    <w:rsid w:val="5DE944E1"/>
    <w:rsid w:val="5DF4FFC2"/>
    <w:rsid w:val="5DFC24BE"/>
    <w:rsid w:val="5E1AC0A1"/>
    <w:rsid w:val="5E30E155"/>
    <w:rsid w:val="5E65B728"/>
    <w:rsid w:val="5E71A71F"/>
    <w:rsid w:val="5EEF469A"/>
    <w:rsid w:val="5EF8C041"/>
    <w:rsid w:val="5F6CE21F"/>
    <w:rsid w:val="5FEFC87E"/>
    <w:rsid w:val="60249373"/>
    <w:rsid w:val="60505CA7"/>
    <w:rsid w:val="60939A05"/>
    <w:rsid w:val="60C1E66E"/>
    <w:rsid w:val="60DF4F71"/>
    <w:rsid w:val="60E763E9"/>
    <w:rsid w:val="60FC8A9C"/>
    <w:rsid w:val="60FCB8E1"/>
    <w:rsid w:val="613FA07C"/>
    <w:rsid w:val="615A6A0E"/>
    <w:rsid w:val="6169013F"/>
    <w:rsid w:val="618B24A4"/>
    <w:rsid w:val="619F1AE5"/>
    <w:rsid w:val="61BAE928"/>
    <w:rsid w:val="61CB66CC"/>
    <w:rsid w:val="61D25D48"/>
    <w:rsid w:val="61FE1967"/>
    <w:rsid w:val="62139CAE"/>
    <w:rsid w:val="62172D15"/>
    <w:rsid w:val="6219495E"/>
    <w:rsid w:val="624B71EE"/>
    <w:rsid w:val="628BFF8A"/>
    <w:rsid w:val="628F60D4"/>
    <w:rsid w:val="62E2E205"/>
    <w:rsid w:val="62EC4FC8"/>
    <w:rsid w:val="631845F4"/>
    <w:rsid w:val="633D88C1"/>
    <w:rsid w:val="63400371"/>
    <w:rsid w:val="6376B15E"/>
    <w:rsid w:val="63C38713"/>
    <w:rsid w:val="63E3CC5C"/>
    <w:rsid w:val="63ECC14C"/>
    <w:rsid w:val="64161BC5"/>
    <w:rsid w:val="6455167D"/>
    <w:rsid w:val="646390B8"/>
    <w:rsid w:val="64781DE1"/>
    <w:rsid w:val="647A950E"/>
    <w:rsid w:val="64829781"/>
    <w:rsid w:val="64D2AA00"/>
    <w:rsid w:val="64DE7345"/>
    <w:rsid w:val="64E42B7A"/>
    <w:rsid w:val="64EE6503"/>
    <w:rsid w:val="64F4E06A"/>
    <w:rsid w:val="64FF9E8B"/>
    <w:rsid w:val="653C961B"/>
    <w:rsid w:val="655E56F8"/>
    <w:rsid w:val="65676591"/>
    <w:rsid w:val="65750EB7"/>
    <w:rsid w:val="6580BAAE"/>
    <w:rsid w:val="65894A2B"/>
    <w:rsid w:val="65ADF91C"/>
    <w:rsid w:val="65BB824C"/>
    <w:rsid w:val="66222AF1"/>
    <w:rsid w:val="663B285A"/>
    <w:rsid w:val="6658A0FE"/>
    <w:rsid w:val="666CC57F"/>
    <w:rsid w:val="669CA8B7"/>
    <w:rsid w:val="66AE78F3"/>
    <w:rsid w:val="66B0E707"/>
    <w:rsid w:val="66DBDC26"/>
    <w:rsid w:val="67191082"/>
    <w:rsid w:val="672ADF1E"/>
    <w:rsid w:val="672B475A"/>
    <w:rsid w:val="6740CF5F"/>
    <w:rsid w:val="6747082E"/>
    <w:rsid w:val="6756881A"/>
    <w:rsid w:val="67583DB0"/>
    <w:rsid w:val="67596195"/>
    <w:rsid w:val="676083AE"/>
    <w:rsid w:val="676CA9B9"/>
    <w:rsid w:val="67B64864"/>
    <w:rsid w:val="67BB8B44"/>
    <w:rsid w:val="67D4FCE9"/>
    <w:rsid w:val="67D5C132"/>
    <w:rsid w:val="680C7AC9"/>
    <w:rsid w:val="68250907"/>
    <w:rsid w:val="688591C1"/>
    <w:rsid w:val="688A175E"/>
    <w:rsid w:val="68BA1FC8"/>
    <w:rsid w:val="68C2CFF4"/>
    <w:rsid w:val="68C6B0E2"/>
    <w:rsid w:val="690F593C"/>
    <w:rsid w:val="693F2B20"/>
    <w:rsid w:val="6969933D"/>
    <w:rsid w:val="697A85BD"/>
    <w:rsid w:val="6992D4D9"/>
    <w:rsid w:val="69C51942"/>
    <w:rsid w:val="69F71DAF"/>
    <w:rsid w:val="6A080BB0"/>
    <w:rsid w:val="6A3A5954"/>
    <w:rsid w:val="6A3CF613"/>
    <w:rsid w:val="6A57AC48"/>
    <w:rsid w:val="6A5AB5D7"/>
    <w:rsid w:val="6A6FEC00"/>
    <w:rsid w:val="6A763247"/>
    <w:rsid w:val="6A815C24"/>
    <w:rsid w:val="6A87BED3"/>
    <w:rsid w:val="6A9B4D09"/>
    <w:rsid w:val="6A9B9007"/>
    <w:rsid w:val="6AA41E0C"/>
    <w:rsid w:val="6ACAC57B"/>
    <w:rsid w:val="6AF975F2"/>
    <w:rsid w:val="6B09EEBC"/>
    <w:rsid w:val="6B16D3D1"/>
    <w:rsid w:val="6B17BA3A"/>
    <w:rsid w:val="6B59AA3F"/>
    <w:rsid w:val="6B5E4007"/>
    <w:rsid w:val="6BA43A56"/>
    <w:rsid w:val="6BBB2307"/>
    <w:rsid w:val="6BBFC3F8"/>
    <w:rsid w:val="6BD34D5B"/>
    <w:rsid w:val="6BDD92D2"/>
    <w:rsid w:val="6BF33D25"/>
    <w:rsid w:val="6C150886"/>
    <w:rsid w:val="6C2047DD"/>
    <w:rsid w:val="6C5F73AB"/>
    <w:rsid w:val="6C725A00"/>
    <w:rsid w:val="6C7748CB"/>
    <w:rsid w:val="6C8789DA"/>
    <w:rsid w:val="6C8CBD1B"/>
    <w:rsid w:val="6CD4D1AB"/>
    <w:rsid w:val="6CFC9217"/>
    <w:rsid w:val="6D12A88B"/>
    <w:rsid w:val="6D13A4D7"/>
    <w:rsid w:val="6D15632F"/>
    <w:rsid w:val="6D72003F"/>
    <w:rsid w:val="6D7C5500"/>
    <w:rsid w:val="6D842743"/>
    <w:rsid w:val="6DF4AD64"/>
    <w:rsid w:val="6E0FC412"/>
    <w:rsid w:val="6E2101F4"/>
    <w:rsid w:val="6E39E47D"/>
    <w:rsid w:val="6E4302F4"/>
    <w:rsid w:val="6E5E4F6D"/>
    <w:rsid w:val="6E6639B0"/>
    <w:rsid w:val="6E804CC0"/>
    <w:rsid w:val="6EDB2CF2"/>
    <w:rsid w:val="6EE0DF2D"/>
    <w:rsid w:val="6F28B60E"/>
    <w:rsid w:val="6F32DC3D"/>
    <w:rsid w:val="6F62D90D"/>
    <w:rsid w:val="6F8B6CC1"/>
    <w:rsid w:val="6F9F6C36"/>
    <w:rsid w:val="6FA1DEF0"/>
    <w:rsid w:val="6FD01514"/>
    <w:rsid w:val="6FE0C20B"/>
    <w:rsid w:val="6FE3E827"/>
    <w:rsid w:val="700A76E3"/>
    <w:rsid w:val="7079D3A7"/>
    <w:rsid w:val="707EAC32"/>
    <w:rsid w:val="708127E6"/>
    <w:rsid w:val="7096C34E"/>
    <w:rsid w:val="70C7ADA4"/>
    <w:rsid w:val="70D1A91E"/>
    <w:rsid w:val="70E2DBD2"/>
    <w:rsid w:val="710D654B"/>
    <w:rsid w:val="712ED478"/>
    <w:rsid w:val="714D5707"/>
    <w:rsid w:val="71641FFE"/>
    <w:rsid w:val="716D3C42"/>
    <w:rsid w:val="716F4C1F"/>
    <w:rsid w:val="717C13E9"/>
    <w:rsid w:val="718FB89B"/>
    <w:rsid w:val="71AD3FD3"/>
    <w:rsid w:val="71B9F799"/>
    <w:rsid w:val="71DF505E"/>
    <w:rsid w:val="71EC04C9"/>
    <w:rsid w:val="71ECE799"/>
    <w:rsid w:val="71F79B24"/>
    <w:rsid w:val="721ADCC3"/>
    <w:rsid w:val="7225F5EE"/>
    <w:rsid w:val="7251C1D0"/>
    <w:rsid w:val="7277C4FC"/>
    <w:rsid w:val="728051C4"/>
    <w:rsid w:val="7281D97B"/>
    <w:rsid w:val="728F4BD1"/>
    <w:rsid w:val="7290A269"/>
    <w:rsid w:val="72C5613C"/>
    <w:rsid w:val="72E58F49"/>
    <w:rsid w:val="72FBC66B"/>
    <w:rsid w:val="7318EA90"/>
    <w:rsid w:val="732B2B29"/>
    <w:rsid w:val="733954E7"/>
    <w:rsid w:val="736838F5"/>
    <w:rsid w:val="7374AF3D"/>
    <w:rsid w:val="73C3ADD6"/>
    <w:rsid w:val="73FF822A"/>
    <w:rsid w:val="74234666"/>
    <w:rsid w:val="746E166A"/>
    <w:rsid w:val="747DFD9B"/>
    <w:rsid w:val="74C20BC5"/>
    <w:rsid w:val="74ED2682"/>
    <w:rsid w:val="75082BF2"/>
    <w:rsid w:val="754B1B4D"/>
    <w:rsid w:val="756F8A88"/>
    <w:rsid w:val="75745609"/>
    <w:rsid w:val="757D1E33"/>
    <w:rsid w:val="75BB7596"/>
    <w:rsid w:val="75C2A13C"/>
    <w:rsid w:val="76045A82"/>
    <w:rsid w:val="7621CCEE"/>
    <w:rsid w:val="762D18CA"/>
    <w:rsid w:val="7630358E"/>
    <w:rsid w:val="76452C9D"/>
    <w:rsid w:val="7658F219"/>
    <w:rsid w:val="7677A948"/>
    <w:rsid w:val="76970A19"/>
    <w:rsid w:val="76A691ED"/>
    <w:rsid w:val="76E1E77D"/>
    <w:rsid w:val="770A8C7E"/>
    <w:rsid w:val="771C6E18"/>
    <w:rsid w:val="7726427B"/>
    <w:rsid w:val="776264E7"/>
    <w:rsid w:val="776AFFF4"/>
    <w:rsid w:val="77747ECF"/>
    <w:rsid w:val="7783433D"/>
    <w:rsid w:val="778EEC90"/>
    <w:rsid w:val="77C27AB9"/>
    <w:rsid w:val="77C485FC"/>
    <w:rsid w:val="77D9B4B0"/>
    <w:rsid w:val="77E5F029"/>
    <w:rsid w:val="78426DC6"/>
    <w:rsid w:val="78505E8E"/>
    <w:rsid w:val="78559CFE"/>
    <w:rsid w:val="7896AC18"/>
    <w:rsid w:val="78A4670B"/>
    <w:rsid w:val="78A9513A"/>
    <w:rsid w:val="78C4DA62"/>
    <w:rsid w:val="78C79084"/>
    <w:rsid w:val="78FA1DFB"/>
    <w:rsid w:val="794D890C"/>
    <w:rsid w:val="7982B973"/>
    <w:rsid w:val="798754C0"/>
    <w:rsid w:val="799055CE"/>
    <w:rsid w:val="7998F5FF"/>
    <w:rsid w:val="79A2B46C"/>
    <w:rsid w:val="79ADFB0D"/>
    <w:rsid w:val="79BAEB59"/>
    <w:rsid w:val="79DAADD6"/>
    <w:rsid w:val="7A13ED9D"/>
    <w:rsid w:val="7A401097"/>
    <w:rsid w:val="7A5D875E"/>
    <w:rsid w:val="7A84E9FA"/>
    <w:rsid w:val="7AB2BC76"/>
    <w:rsid w:val="7AFA2057"/>
    <w:rsid w:val="7AFF0121"/>
    <w:rsid w:val="7B270A49"/>
    <w:rsid w:val="7B5B964C"/>
    <w:rsid w:val="7B688EA8"/>
    <w:rsid w:val="7B872E7E"/>
    <w:rsid w:val="7B9FE146"/>
    <w:rsid w:val="7BAF449C"/>
    <w:rsid w:val="7BB423B7"/>
    <w:rsid w:val="7C27C978"/>
    <w:rsid w:val="7C2A0AB3"/>
    <w:rsid w:val="7C33E272"/>
    <w:rsid w:val="7CA0F5BC"/>
    <w:rsid w:val="7CA34029"/>
    <w:rsid w:val="7CBAA9BB"/>
    <w:rsid w:val="7CDE074B"/>
    <w:rsid w:val="7CE4D31C"/>
    <w:rsid w:val="7D003BBC"/>
    <w:rsid w:val="7D1AAF67"/>
    <w:rsid w:val="7D28569C"/>
    <w:rsid w:val="7D4CADF5"/>
    <w:rsid w:val="7D4FD00B"/>
    <w:rsid w:val="7D9C0C32"/>
    <w:rsid w:val="7DB9A9FC"/>
    <w:rsid w:val="7DFC0053"/>
    <w:rsid w:val="7E26B06E"/>
    <w:rsid w:val="7E29D42F"/>
    <w:rsid w:val="7E2B908F"/>
    <w:rsid w:val="7E5E91DB"/>
    <w:rsid w:val="7E8F7289"/>
    <w:rsid w:val="7E99ECC8"/>
    <w:rsid w:val="7EECF588"/>
    <w:rsid w:val="7F308613"/>
    <w:rsid w:val="7F36C19B"/>
    <w:rsid w:val="7F57356E"/>
    <w:rsid w:val="7F8F233F"/>
    <w:rsid w:val="7F93FBE3"/>
    <w:rsid w:val="7FD2A092"/>
    <w:rsid w:val="7FE4D8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4460"/>
  <w15:chartTrackingRefBased/>
  <w15:docId w15:val="{22A25F75-723D-4110-9DE3-A49B12CE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2C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24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24CA"/>
    <w:rPr>
      <w:rFonts w:ascii="Times New Roman" w:hAnsi="Times New Roman" w:cs="Times New Roman"/>
      <w:sz w:val="18"/>
      <w:szCs w:val="18"/>
    </w:rPr>
  </w:style>
  <w:style w:type="character" w:customStyle="1" w:styleId="Heading1Char">
    <w:name w:val="Heading 1 Char"/>
    <w:basedOn w:val="DefaultParagraphFont"/>
    <w:link w:val="Heading1"/>
    <w:uiPriority w:val="9"/>
    <w:rsid w:val="00BA1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15DF"/>
    <w:pPr>
      <w:outlineLvl w:val="9"/>
    </w:pPr>
  </w:style>
  <w:style w:type="paragraph" w:styleId="TOC1">
    <w:name w:val="toc 1"/>
    <w:basedOn w:val="Normal"/>
    <w:next w:val="Normal"/>
    <w:autoRedefine/>
    <w:uiPriority w:val="39"/>
    <w:unhideWhenUsed/>
    <w:rsid w:val="00BA15DF"/>
    <w:pPr>
      <w:spacing w:before="120" w:after="0"/>
    </w:pPr>
    <w:rPr>
      <w:rFonts w:cstheme="minorHAnsi"/>
      <w:b/>
      <w:bCs/>
      <w:i/>
      <w:iCs/>
      <w:sz w:val="24"/>
      <w:szCs w:val="24"/>
    </w:rPr>
  </w:style>
  <w:style w:type="paragraph" w:styleId="TOC2">
    <w:name w:val="toc 2"/>
    <w:basedOn w:val="Normal"/>
    <w:next w:val="Normal"/>
    <w:autoRedefine/>
    <w:uiPriority w:val="39"/>
    <w:unhideWhenUsed/>
    <w:rsid w:val="00BA15DF"/>
    <w:pPr>
      <w:spacing w:before="120" w:after="0"/>
      <w:ind w:left="220"/>
    </w:pPr>
    <w:rPr>
      <w:rFonts w:cstheme="minorHAnsi"/>
      <w:b/>
      <w:bCs/>
    </w:rPr>
  </w:style>
  <w:style w:type="paragraph" w:styleId="NoSpacing">
    <w:name w:val="No Spacing"/>
    <w:link w:val="NoSpacingChar"/>
    <w:uiPriority w:val="1"/>
    <w:qFormat/>
    <w:rsid w:val="00A25F93"/>
    <w:pPr>
      <w:spacing w:after="0" w:line="240" w:lineRule="auto"/>
    </w:pPr>
  </w:style>
  <w:style w:type="paragraph" w:styleId="CommentSubject">
    <w:name w:val="annotation subject"/>
    <w:basedOn w:val="CommentText"/>
    <w:next w:val="CommentText"/>
    <w:link w:val="CommentSubjectChar"/>
    <w:uiPriority w:val="99"/>
    <w:semiHidden/>
    <w:unhideWhenUsed/>
    <w:rsid w:val="009529D0"/>
    <w:rPr>
      <w:b/>
      <w:bCs/>
    </w:rPr>
  </w:style>
  <w:style w:type="character" w:customStyle="1" w:styleId="CommentSubjectChar">
    <w:name w:val="Comment Subject Char"/>
    <w:basedOn w:val="CommentTextChar"/>
    <w:link w:val="CommentSubject"/>
    <w:uiPriority w:val="99"/>
    <w:semiHidden/>
    <w:rsid w:val="009529D0"/>
    <w:rPr>
      <w:b/>
      <w:bCs/>
      <w:sz w:val="20"/>
      <w:szCs w:val="20"/>
    </w:rPr>
  </w:style>
  <w:style w:type="paragraph" w:styleId="Header">
    <w:name w:val="header"/>
    <w:basedOn w:val="Normal"/>
    <w:link w:val="HeaderChar"/>
    <w:uiPriority w:val="99"/>
    <w:unhideWhenUsed/>
    <w:rsid w:val="00144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856"/>
  </w:style>
  <w:style w:type="paragraph" w:styleId="Footer">
    <w:name w:val="footer"/>
    <w:basedOn w:val="Normal"/>
    <w:link w:val="FooterChar"/>
    <w:uiPriority w:val="99"/>
    <w:unhideWhenUsed/>
    <w:rsid w:val="00144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856"/>
  </w:style>
  <w:style w:type="character" w:styleId="IntenseEmphasis">
    <w:name w:val="Intense Emphasis"/>
    <w:basedOn w:val="DefaultParagraphFont"/>
    <w:uiPriority w:val="21"/>
    <w:qFormat/>
    <w:rsid w:val="00B958D0"/>
    <w:rPr>
      <w:i/>
      <w:iCs/>
      <w:color w:val="4472C4" w:themeColor="accent1"/>
    </w:rPr>
  </w:style>
  <w:style w:type="character" w:styleId="IntenseReference">
    <w:name w:val="Intense Reference"/>
    <w:basedOn w:val="DefaultParagraphFont"/>
    <w:uiPriority w:val="32"/>
    <w:qFormat/>
    <w:rsid w:val="00B958D0"/>
    <w:rPr>
      <w:b/>
      <w:bCs/>
      <w:smallCaps/>
      <w:color w:val="4472C4" w:themeColor="accent1"/>
      <w:spacing w:val="5"/>
    </w:rPr>
  </w:style>
  <w:style w:type="character" w:styleId="UnresolvedMention">
    <w:name w:val="Unresolved Mention"/>
    <w:basedOn w:val="DefaultParagraphFont"/>
    <w:uiPriority w:val="99"/>
    <w:semiHidden/>
    <w:unhideWhenUsed/>
    <w:rsid w:val="00982833"/>
    <w:rPr>
      <w:color w:val="605E5C"/>
      <w:shd w:val="clear" w:color="auto" w:fill="E1DFDD"/>
    </w:rPr>
  </w:style>
  <w:style w:type="character" w:styleId="FollowedHyperlink">
    <w:name w:val="FollowedHyperlink"/>
    <w:basedOn w:val="DefaultParagraphFont"/>
    <w:uiPriority w:val="99"/>
    <w:semiHidden/>
    <w:unhideWhenUsed/>
    <w:rsid w:val="00982833"/>
    <w:rPr>
      <w:color w:val="954F72" w:themeColor="followedHyperlink"/>
      <w:u w:val="single"/>
    </w:rPr>
  </w:style>
  <w:style w:type="paragraph" w:styleId="TOC3">
    <w:name w:val="toc 3"/>
    <w:basedOn w:val="Normal"/>
    <w:next w:val="Normal"/>
    <w:autoRedefine/>
    <w:uiPriority w:val="39"/>
    <w:unhideWhenUsed/>
    <w:rsid w:val="007010A7"/>
    <w:pPr>
      <w:spacing w:after="0"/>
      <w:ind w:left="440"/>
    </w:pPr>
    <w:rPr>
      <w:rFonts w:cstheme="minorHAnsi"/>
      <w:sz w:val="20"/>
      <w:szCs w:val="20"/>
    </w:rPr>
  </w:style>
  <w:style w:type="paragraph" w:styleId="TOC4">
    <w:name w:val="toc 4"/>
    <w:basedOn w:val="Normal"/>
    <w:next w:val="Normal"/>
    <w:autoRedefine/>
    <w:uiPriority w:val="39"/>
    <w:semiHidden/>
    <w:unhideWhenUsed/>
    <w:rsid w:val="007010A7"/>
    <w:pPr>
      <w:spacing w:after="0"/>
      <w:ind w:left="660"/>
    </w:pPr>
    <w:rPr>
      <w:rFonts w:cstheme="minorHAnsi"/>
      <w:sz w:val="20"/>
      <w:szCs w:val="20"/>
    </w:rPr>
  </w:style>
  <w:style w:type="paragraph" w:styleId="TOC5">
    <w:name w:val="toc 5"/>
    <w:basedOn w:val="Normal"/>
    <w:next w:val="Normal"/>
    <w:autoRedefine/>
    <w:uiPriority w:val="39"/>
    <w:semiHidden/>
    <w:unhideWhenUsed/>
    <w:rsid w:val="007010A7"/>
    <w:pPr>
      <w:spacing w:after="0"/>
      <w:ind w:left="880"/>
    </w:pPr>
    <w:rPr>
      <w:rFonts w:cstheme="minorHAnsi"/>
      <w:sz w:val="20"/>
      <w:szCs w:val="20"/>
    </w:rPr>
  </w:style>
  <w:style w:type="paragraph" w:styleId="TOC6">
    <w:name w:val="toc 6"/>
    <w:basedOn w:val="Normal"/>
    <w:next w:val="Normal"/>
    <w:autoRedefine/>
    <w:uiPriority w:val="39"/>
    <w:semiHidden/>
    <w:unhideWhenUsed/>
    <w:rsid w:val="007010A7"/>
    <w:pPr>
      <w:spacing w:after="0"/>
      <w:ind w:left="1100"/>
    </w:pPr>
    <w:rPr>
      <w:rFonts w:cstheme="minorHAnsi"/>
      <w:sz w:val="20"/>
      <w:szCs w:val="20"/>
    </w:rPr>
  </w:style>
  <w:style w:type="paragraph" w:styleId="TOC7">
    <w:name w:val="toc 7"/>
    <w:basedOn w:val="Normal"/>
    <w:next w:val="Normal"/>
    <w:autoRedefine/>
    <w:uiPriority w:val="39"/>
    <w:semiHidden/>
    <w:unhideWhenUsed/>
    <w:rsid w:val="007010A7"/>
    <w:pPr>
      <w:spacing w:after="0"/>
      <w:ind w:left="1320"/>
    </w:pPr>
    <w:rPr>
      <w:rFonts w:cstheme="minorHAnsi"/>
      <w:sz w:val="20"/>
      <w:szCs w:val="20"/>
    </w:rPr>
  </w:style>
  <w:style w:type="paragraph" w:styleId="TOC8">
    <w:name w:val="toc 8"/>
    <w:basedOn w:val="Normal"/>
    <w:next w:val="Normal"/>
    <w:autoRedefine/>
    <w:uiPriority w:val="39"/>
    <w:semiHidden/>
    <w:unhideWhenUsed/>
    <w:rsid w:val="007010A7"/>
    <w:pPr>
      <w:spacing w:after="0"/>
      <w:ind w:left="1540"/>
    </w:pPr>
    <w:rPr>
      <w:rFonts w:cstheme="minorHAnsi"/>
      <w:sz w:val="20"/>
      <w:szCs w:val="20"/>
    </w:rPr>
  </w:style>
  <w:style w:type="paragraph" w:styleId="TOC9">
    <w:name w:val="toc 9"/>
    <w:basedOn w:val="Normal"/>
    <w:next w:val="Normal"/>
    <w:autoRedefine/>
    <w:uiPriority w:val="39"/>
    <w:semiHidden/>
    <w:unhideWhenUsed/>
    <w:rsid w:val="007010A7"/>
    <w:pPr>
      <w:spacing w:after="0"/>
      <w:ind w:left="1760"/>
    </w:pPr>
    <w:rPr>
      <w:rFonts w:cstheme="minorHAnsi"/>
      <w:sz w:val="20"/>
      <w:szCs w:val="20"/>
    </w:rPr>
  </w:style>
  <w:style w:type="paragraph" w:styleId="Subtitle">
    <w:name w:val="Subtitle"/>
    <w:basedOn w:val="Normal"/>
    <w:next w:val="Normal"/>
    <w:link w:val="SubtitleChar"/>
    <w:uiPriority w:val="11"/>
    <w:qFormat/>
    <w:rsid w:val="000670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05F"/>
    <w:rPr>
      <w:rFonts w:eastAsiaTheme="minorEastAsia"/>
      <w:color w:val="5A5A5A" w:themeColor="text1" w:themeTint="A5"/>
      <w:spacing w:val="15"/>
    </w:rPr>
  </w:style>
  <w:style w:type="character" w:styleId="SubtleReference">
    <w:name w:val="Subtle Reference"/>
    <w:basedOn w:val="DefaultParagraphFont"/>
    <w:uiPriority w:val="31"/>
    <w:qFormat/>
    <w:rsid w:val="0006705F"/>
    <w:rPr>
      <w:smallCaps/>
      <w:color w:val="5A5A5A" w:themeColor="text1" w:themeTint="A5"/>
    </w:rPr>
  </w:style>
  <w:style w:type="character" w:customStyle="1" w:styleId="Heading2Char">
    <w:name w:val="Heading 2 Char"/>
    <w:basedOn w:val="DefaultParagraphFont"/>
    <w:link w:val="Heading2"/>
    <w:uiPriority w:val="9"/>
    <w:rsid w:val="00137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8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2C88"/>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2551BD"/>
  </w:style>
  <w:style w:type="paragraph" w:styleId="Revision">
    <w:name w:val="Revision"/>
    <w:hidden/>
    <w:uiPriority w:val="99"/>
    <w:semiHidden/>
    <w:rsid w:val="003D487C"/>
    <w:pPr>
      <w:spacing w:after="0" w:line="240" w:lineRule="auto"/>
    </w:pPr>
  </w:style>
  <w:style w:type="paragraph" w:styleId="NormalWeb">
    <w:name w:val="Normal (Web)"/>
    <w:basedOn w:val="Normal"/>
    <w:uiPriority w:val="99"/>
    <w:unhideWhenUsed/>
    <w:rsid w:val="009A195F"/>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9A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2474">
      <w:bodyDiv w:val="1"/>
      <w:marLeft w:val="0"/>
      <w:marRight w:val="0"/>
      <w:marTop w:val="0"/>
      <w:marBottom w:val="0"/>
      <w:divBdr>
        <w:top w:val="none" w:sz="0" w:space="0" w:color="auto"/>
        <w:left w:val="none" w:sz="0" w:space="0" w:color="auto"/>
        <w:bottom w:val="none" w:sz="0" w:space="0" w:color="auto"/>
        <w:right w:val="none" w:sz="0" w:space="0" w:color="auto"/>
      </w:divBdr>
    </w:div>
    <w:div w:id="207648762">
      <w:bodyDiv w:val="1"/>
      <w:marLeft w:val="0"/>
      <w:marRight w:val="0"/>
      <w:marTop w:val="0"/>
      <w:marBottom w:val="0"/>
      <w:divBdr>
        <w:top w:val="none" w:sz="0" w:space="0" w:color="auto"/>
        <w:left w:val="none" w:sz="0" w:space="0" w:color="auto"/>
        <w:bottom w:val="none" w:sz="0" w:space="0" w:color="auto"/>
        <w:right w:val="none" w:sz="0" w:space="0" w:color="auto"/>
      </w:divBdr>
    </w:div>
    <w:div w:id="232740997">
      <w:bodyDiv w:val="1"/>
      <w:marLeft w:val="0"/>
      <w:marRight w:val="0"/>
      <w:marTop w:val="0"/>
      <w:marBottom w:val="0"/>
      <w:divBdr>
        <w:top w:val="none" w:sz="0" w:space="0" w:color="auto"/>
        <w:left w:val="none" w:sz="0" w:space="0" w:color="auto"/>
        <w:bottom w:val="none" w:sz="0" w:space="0" w:color="auto"/>
        <w:right w:val="none" w:sz="0" w:space="0" w:color="auto"/>
      </w:divBdr>
    </w:div>
    <w:div w:id="261913229">
      <w:bodyDiv w:val="1"/>
      <w:marLeft w:val="0"/>
      <w:marRight w:val="0"/>
      <w:marTop w:val="0"/>
      <w:marBottom w:val="0"/>
      <w:divBdr>
        <w:top w:val="none" w:sz="0" w:space="0" w:color="auto"/>
        <w:left w:val="none" w:sz="0" w:space="0" w:color="auto"/>
        <w:bottom w:val="none" w:sz="0" w:space="0" w:color="auto"/>
        <w:right w:val="none" w:sz="0" w:space="0" w:color="auto"/>
      </w:divBdr>
    </w:div>
    <w:div w:id="393968746">
      <w:bodyDiv w:val="1"/>
      <w:marLeft w:val="0"/>
      <w:marRight w:val="0"/>
      <w:marTop w:val="0"/>
      <w:marBottom w:val="0"/>
      <w:divBdr>
        <w:top w:val="none" w:sz="0" w:space="0" w:color="auto"/>
        <w:left w:val="none" w:sz="0" w:space="0" w:color="auto"/>
        <w:bottom w:val="none" w:sz="0" w:space="0" w:color="auto"/>
        <w:right w:val="none" w:sz="0" w:space="0" w:color="auto"/>
      </w:divBdr>
    </w:div>
    <w:div w:id="513497691">
      <w:bodyDiv w:val="1"/>
      <w:marLeft w:val="0"/>
      <w:marRight w:val="0"/>
      <w:marTop w:val="0"/>
      <w:marBottom w:val="0"/>
      <w:divBdr>
        <w:top w:val="none" w:sz="0" w:space="0" w:color="auto"/>
        <w:left w:val="none" w:sz="0" w:space="0" w:color="auto"/>
        <w:bottom w:val="none" w:sz="0" w:space="0" w:color="auto"/>
        <w:right w:val="none" w:sz="0" w:space="0" w:color="auto"/>
      </w:divBdr>
    </w:div>
    <w:div w:id="524440767">
      <w:bodyDiv w:val="1"/>
      <w:marLeft w:val="0"/>
      <w:marRight w:val="0"/>
      <w:marTop w:val="0"/>
      <w:marBottom w:val="0"/>
      <w:divBdr>
        <w:top w:val="none" w:sz="0" w:space="0" w:color="auto"/>
        <w:left w:val="none" w:sz="0" w:space="0" w:color="auto"/>
        <w:bottom w:val="none" w:sz="0" w:space="0" w:color="auto"/>
        <w:right w:val="none" w:sz="0" w:space="0" w:color="auto"/>
      </w:divBdr>
    </w:div>
    <w:div w:id="630867234">
      <w:bodyDiv w:val="1"/>
      <w:marLeft w:val="0"/>
      <w:marRight w:val="0"/>
      <w:marTop w:val="0"/>
      <w:marBottom w:val="0"/>
      <w:divBdr>
        <w:top w:val="none" w:sz="0" w:space="0" w:color="auto"/>
        <w:left w:val="none" w:sz="0" w:space="0" w:color="auto"/>
        <w:bottom w:val="none" w:sz="0" w:space="0" w:color="auto"/>
        <w:right w:val="none" w:sz="0" w:space="0" w:color="auto"/>
      </w:divBdr>
    </w:div>
    <w:div w:id="845709297">
      <w:bodyDiv w:val="1"/>
      <w:marLeft w:val="0"/>
      <w:marRight w:val="0"/>
      <w:marTop w:val="0"/>
      <w:marBottom w:val="0"/>
      <w:divBdr>
        <w:top w:val="none" w:sz="0" w:space="0" w:color="auto"/>
        <w:left w:val="none" w:sz="0" w:space="0" w:color="auto"/>
        <w:bottom w:val="none" w:sz="0" w:space="0" w:color="auto"/>
        <w:right w:val="none" w:sz="0" w:space="0" w:color="auto"/>
      </w:divBdr>
    </w:div>
    <w:div w:id="878082725">
      <w:bodyDiv w:val="1"/>
      <w:marLeft w:val="0"/>
      <w:marRight w:val="0"/>
      <w:marTop w:val="0"/>
      <w:marBottom w:val="0"/>
      <w:divBdr>
        <w:top w:val="none" w:sz="0" w:space="0" w:color="auto"/>
        <w:left w:val="none" w:sz="0" w:space="0" w:color="auto"/>
        <w:bottom w:val="none" w:sz="0" w:space="0" w:color="auto"/>
        <w:right w:val="none" w:sz="0" w:space="0" w:color="auto"/>
      </w:divBdr>
      <w:divsChild>
        <w:div w:id="49348676">
          <w:marLeft w:val="547"/>
          <w:marRight w:val="0"/>
          <w:marTop w:val="0"/>
          <w:marBottom w:val="0"/>
          <w:divBdr>
            <w:top w:val="none" w:sz="0" w:space="0" w:color="auto"/>
            <w:left w:val="none" w:sz="0" w:space="0" w:color="auto"/>
            <w:bottom w:val="none" w:sz="0" w:space="0" w:color="auto"/>
            <w:right w:val="none" w:sz="0" w:space="0" w:color="auto"/>
          </w:divBdr>
        </w:div>
        <w:div w:id="200048010">
          <w:marLeft w:val="547"/>
          <w:marRight w:val="0"/>
          <w:marTop w:val="0"/>
          <w:marBottom w:val="0"/>
          <w:divBdr>
            <w:top w:val="none" w:sz="0" w:space="0" w:color="auto"/>
            <w:left w:val="none" w:sz="0" w:space="0" w:color="auto"/>
            <w:bottom w:val="none" w:sz="0" w:space="0" w:color="auto"/>
            <w:right w:val="none" w:sz="0" w:space="0" w:color="auto"/>
          </w:divBdr>
        </w:div>
        <w:div w:id="440154373">
          <w:marLeft w:val="547"/>
          <w:marRight w:val="0"/>
          <w:marTop w:val="0"/>
          <w:marBottom w:val="0"/>
          <w:divBdr>
            <w:top w:val="none" w:sz="0" w:space="0" w:color="auto"/>
            <w:left w:val="none" w:sz="0" w:space="0" w:color="auto"/>
            <w:bottom w:val="none" w:sz="0" w:space="0" w:color="auto"/>
            <w:right w:val="none" w:sz="0" w:space="0" w:color="auto"/>
          </w:divBdr>
        </w:div>
        <w:div w:id="1591501994">
          <w:marLeft w:val="547"/>
          <w:marRight w:val="0"/>
          <w:marTop w:val="0"/>
          <w:marBottom w:val="0"/>
          <w:divBdr>
            <w:top w:val="none" w:sz="0" w:space="0" w:color="auto"/>
            <w:left w:val="none" w:sz="0" w:space="0" w:color="auto"/>
            <w:bottom w:val="none" w:sz="0" w:space="0" w:color="auto"/>
            <w:right w:val="none" w:sz="0" w:space="0" w:color="auto"/>
          </w:divBdr>
        </w:div>
        <w:div w:id="1611621053">
          <w:marLeft w:val="547"/>
          <w:marRight w:val="0"/>
          <w:marTop w:val="0"/>
          <w:marBottom w:val="0"/>
          <w:divBdr>
            <w:top w:val="none" w:sz="0" w:space="0" w:color="auto"/>
            <w:left w:val="none" w:sz="0" w:space="0" w:color="auto"/>
            <w:bottom w:val="none" w:sz="0" w:space="0" w:color="auto"/>
            <w:right w:val="none" w:sz="0" w:space="0" w:color="auto"/>
          </w:divBdr>
        </w:div>
        <w:div w:id="1638335365">
          <w:marLeft w:val="547"/>
          <w:marRight w:val="0"/>
          <w:marTop w:val="0"/>
          <w:marBottom w:val="0"/>
          <w:divBdr>
            <w:top w:val="none" w:sz="0" w:space="0" w:color="auto"/>
            <w:left w:val="none" w:sz="0" w:space="0" w:color="auto"/>
            <w:bottom w:val="none" w:sz="0" w:space="0" w:color="auto"/>
            <w:right w:val="none" w:sz="0" w:space="0" w:color="auto"/>
          </w:divBdr>
        </w:div>
      </w:divsChild>
    </w:div>
    <w:div w:id="1082339727">
      <w:bodyDiv w:val="1"/>
      <w:marLeft w:val="0"/>
      <w:marRight w:val="0"/>
      <w:marTop w:val="0"/>
      <w:marBottom w:val="0"/>
      <w:divBdr>
        <w:top w:val="none" w:sz="0" w:space="0" w:color="auto"/>
        <w:left w:val="none" w:sz="0" w:space="0" w:color="auto"/>
        <w:bottom w:val="none" w:sz="0" w:space="0" w:color="auto"/>
        <w:right w:val="none" w:sz="0" w:space="0" w:color="auto"/>
      </w:divBdr>
      <w:divsChild>
        <w:div w:id="1399209076">
          <w:marLeft w:val="360"/>
          <w:marRight w:val="0"/>
          <w:marTop w:val="140"/>
          <w:marBottom w:val="0"/>
          <w:divBdr>
            <w:top w:val="none" w:sz="0" w:space="0" w:color="auto"/>
            <w:left w:val="none" w:sz="0" w:space="0" w:color="auto"/>
            <w:bottom w:val="none" w:sz="0" w:space="0" w:color="auto"/>
            <w:right w:val="none" w:sz="0" w:space="0" w:color="auto"/>
          </w:divBdr>
        </w:div>
      </w:divsChild>
    </w:div>
    <w:div w:id="1253202418">
      <w:bodyDiv w:val="1"/>
      <w:marLeft w:val="0"/>
      <w:marRight w:val="0"/>
      <w:marTop w:val="0"/>
      <w:marBottom w:val="0"/>
      <w:divBdr>
        <w:top w:val="none" w:sz="0" w:space="0" w:color="auto"/>
        <w:left w:val="none" w:sz="0" w:space="0" w:color="auto"/>
        <w:bottom w:val="none" w:sz="0" w:space="0" w:color="auto"/>
        <w:right w:val="none" w:sz="0" w:space="0" w:color="auto"/>
      </w:divBdr>
      <w:divsChild>
        <w:div w:id="116339287">
          <w:marLeft w:val="360"/>
          <w:marRight w:val="0"/>
          <w:marTop w:val="140"/>
          <w:marBottom w:val="0"/>
          <w:divBdr>
            <w:top w:val="none" w:sz="0" w:space="0" w:color="auto"/>
            <w:left w:val="none" w:sz="0" w:space="0" w:color="auto"/>
            <w:bottom w:val="none" w:sz="0" w:space="0" w:color="auto"/>
            <w:right w:val="none" w:sz="0" w:space="0" w:color="auto"/>
          </w:divBdr>
        </w:div>
        <w:div w:id="137383422">
          <w:marLeft w:val="360"/>
          <w:marRight w:val="0"/>
          <w:marTop w:val="140"/>
          <w:marBottom w:val="0"/>
          <w:divBdr>
            <w:top w:val="none" w:sz="0" w:space="0" w:color="auto"/>
            <w:left w:val="none" w:sz="0" w:space="0" w:color="auto"/>
            <w:bottom w:val="none" w:sz="0" w:space="0" w:color="auto"/>
            <w:right w:val="none" w:sz="0" w:space="0" w:color="auto"/>
          </w:divBdr>
        </w:div>
        <w:div w:id="142815220">
          <w:marLeft w:val="360"/>
          <w:marRight w:val="0"/>
          <w:marTop w:val="140"/>
          <w:marBottom w:val="0"/>
          <w:divBdr>
            <w:top w:val="none" w:sz="0" w:space="0" w:color="auto"/>
            <w:left w:val="none" w:sz="0" w:space="0" w:color="auto"/>
            <w:bottom w:val="none" w:sz="0" w:space="0" w:color="auto"/>
            <w:right w:val="none" w:sz="0" w:space="0" w:color="auto"/>
          </w:divBdr>
        </w:div>
        <w:div w:id="1039474383">
          <w:marLeft w:val="360"/>
          <w:marRight w:val="0"/>
          <w:marTop w:val="140"/>
          <w:marBottom w:val="0"/>
          <w:divBdr>
            <w:top w:val="none" w:sz="0" w:space="0" w:color="auto"/>
            <w:left w:val="none" w:sz="0" w:space="0" w:color="auto"/>
            <w:bottom w:val="none" w:sz="0" w:space="0" w:color="auto"/>
            <w:right w:val="none" w:sz="0" w:space="0" w:color="auto"/>
          </w:divBdr>
        </w:div>
        <w:div w:id="2122845038">
          <w:marLeft w:val="360"/>
          <w:marRight w:val="0"/>
          <w:marTop w:val="140"/>
          <w:marBottom w:val="0"/>
          <w:divBdr>
            <w:top w:val="none" w:sz="0" w:space="0" w:color="auto"/>
            <w:left w:val="none" w:sz="0" w:space="0" w:color="auto"/>
            <w:bottom w:val="none" w:sz="0" w:space="0" w:color="auto"/>
            <w:right w:val="none" w:sz="0" w:space="0" w:color="auto"/>
          </w:divBdr>
        </w:div>
      </w:divsChild>
    </w:div>
    <w:div w:id="1491828702">
      <w:bodyDiv w:val="1"/>
      <w:marLeft w:val="0"/>
      <w:marRight w:val="0"/>
      <w:marTop w:val="0"/>
      <w:marBottom w:val="0"/>
      <w:divBdr>
        <w:top w:val="none" w:sz="0" w:space="0" w:color="auto"/>
        <w:left w:val="none" w:sz="0" w:space="0" w:color="auto"/>
        <w:bottom w:val="none" w:sz="0" w:space="0" w:color="auto"/>
        <w:right w:val="none" w:sz="0" w:space="0" w:color="auto"/>
      </w:divBdr>
      <w:divsChild>
        <w:div w:id="1543324005">
          <w:marLeft w:val="0"/>
          <w:marRight w:val="0"/>
          <w:marTop w:val="0"/>
          <w:marBottom w:val="0"/>
          <w:divBdr>
            <w:top w:val="none" w:sz="0" w:space="0" w:color="auto"/>
            <w:left w:val="none" w:sz="0" w:space="0" w:color="auto"/>
            <w:bottom w:val="none" w:sz="0" w:space="0" w:color="auto"/>
            <w:right w:val="none" w:sz="0" w:space="0" w:color="auto"/>
          </w:divBdr>
          <w:divsChild>
            <w:div w:id="1630475775">
              <w:marLeft w:val="0"/>
              <w:marRight w:val="0"/>
              <w:marTop w:val="0"/>
              <w:marBottom w:val="0"/>
              <w:divBdr>
                <w:top w:val="none" w:sz="0" w:space="0" w:color="auto"/>
                <w:left w:val="none" w:sz="0" w:space="0" w:color="auto"/>
                <w:bottom w:val="none" w:sz="0" w:space="0" w:color="auto"/>
                <w:right w:val="none" w:sz="0" w:space="0" w:color="auto"/>
              </w:divBdr>
              <w:divsChild>
                <w:div w:id="14887611">
                  <w:marLeft w:val="0"/>
                  <w:marRight w:val="0"/>
                  <w:marTop w:val="0"/>
                  <w:marBottom w:val="0"/>
                  <w:divBdr>
                    <w:top w:val="none" w:sz="0" w:space="0" w:color="auto"/>
                    <w:left w:val="none" w:sz="0" w:space="0" w:color="auto"/>
                    <w:bottom w:val="none" w:sz="0" w:space="0" w:color="auto"/>
                    <w:right w:val="none" w:sz="0" w:space="0" w:color="auto"/>
                  </w:divBdr>
                  <w:divsChild>
                    <w:div w:id="1990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sisense.com/hc/en-us/articles/230649448-Maximize-Dashboard-Performance" TargetMode="External"/><Relationship Id="rId18" Type="http://schemas.openxmlformats.org/officeDocument/2006/relationships/hyperlink" Target="https://www.ibm.com/support/knowledgecenter/SSNW2F_5.5.0/com.ibm.p8.pa.user.doc/bpfpa021.ht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ibm.com/support/knowledgecenter/en/SSEP7J_10.2.2/com.ibm.swg.ba.cognos.wig_cr.10.2.2.doc/c_gtstd_c8_bi.html" TargetMode="External"/><Relationship Id="rId17" Type="http://schemas.openxmlformats.org/officeDocument/2006/relationships/hyperlink" Target="https://www.ibm.com/support/knowledgecenter/en/SSPN2D_10.2.1/com.ibm.swg.im.cognos.contrib_admin.10.2.1.doc/contrib_admin_id20068contr_LimitsImprtPkgs.html" TargetMode="External"/><Relationship Id="rId2" Type="http://schemas.openxmlformats.org/officeDocument/2006/relationships/customXml" Target="../customXml/item2.xml"/><Relationship Id="rId16" Type="http://schemas.openxmlformats.org/officeDocument/2006/relationships/hyperlink" Target="https://www.ibm.com/support/knowledgecenter/SSEP7J_11.0.0/com.ibm.swg.ba.cognos.ug_cra.doc/c_tuning_server_performanc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support/knowledgecenter/SSEPGG_10.5.0/com.ibm.dwe.cubeserv.doc/topics/olap_and_cubing_container.html?view=embed" TargetMode="External"/><Relationship Id="rId5" Type="http://schemas.openxmlformats.org/officeDocument/2006/relationships/settings" Target="settings.xml"/><Relationship Id="rId15" Type="http://schemas.openxmlformats.org/officeDocument/2006/relationships/hyperlink" Target="https://www.ibm.com/support/knowledgecenter/en/SSEP7J_10.2.1/com.ibm.swg.ba.cognos.ug_cra.10.2.1.doc/c_systemperformancemetrics.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cumentation.sisense.com/latest/administration/defining-security-and-access-settings/security-overview.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02E77-1BEF-423D-96AA-EFC6D6BB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5582</Words>
  <Characters>31819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OLAP TOOL REPORT</vt:lpstr>
    </vt:vector>
  </TitlesOfParts>
  <Company>Claremont Graduate University</Company>
  <LinksUpToDate>false</LinksUpToDate>
  <CharactersWithSpaces>37327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OLAP TOOLS REPORT</dc:title>
  <dc:subject>IBM COGNOS &amp; SISENSE</dc:subject>
  <dc:creator>Sango Fon</dc:creator>
  <cp:keywords/>
  <dc:description/>
  <cp:lastModifiedBy>abdou mfonka nsangou</cp:lastModifiedBy>
  <cp:revision>2</cp:revision>
  <dcterms:created xsi:type="dcterms:W3CDTF">2020-07-10T21:29:00Z</dcterms:created>
  <dcterms:modified xsi:type="dcterms:W3CDTF">2020-07-10T21:29:00Z</dcterms:modified>
</cp:coreProperties>
</file>