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63" w:rsidRPr="00027E63" w:rsidRDefault="00027E63" w:rsidP="00027E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  <w:t>To impart knowledge on constructional details, operating principle and performance of Transformers, DC Machines, 1-phase and 3-phase Induction Machines, 3-phase Synchronous Machines and Fractional Kilowatt Motors.</w:t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Magnetic Circuits and Induction (4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Magnetic Circuits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Ohm’s Law for Magnetic Circuits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Series and Parallel magnetic circuits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Core with air gap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B-H relationship (Magnetization Characteristics)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Hysteresis with DC and AC excitation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Hysteresis Loss and Eddy Current Loss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Faraday’s Law of Electromagnetic Induction, Statically and Dynamically Induced EMF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Force on Current Carrying Conductor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Transformer (8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Constructional Details, recent trends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Working principle and EMF equation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Ideal Transformer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No load and load Operation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Operation of Transformer with load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Equivalent Circuits and Phasor Diagram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Tests: Polarity Test, Open Circuit test, Short Circuit test and Equivalent Circuit Parameters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Voltage Regulation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 Losses in a transformer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Efficiency, condition for maximum efficiency and </w:t>
      </w:r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all day</w:t>
      </w:r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efficiency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Instrument Transformers: Potential Transformer (PT) and Current Transformer (CT)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Auto transformer: construction, working principle and Cu saving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Three phase Transformers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DC Generator (6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Constructional Details and Armature Winding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Working principle and Commutator Action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EMF equation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Method of excitation: separately and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self excited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 Types of DC Generator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Characteristics of series, shunt and compound generator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Losses in DC generators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Efficiency and Voltage Regulation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DC Motor (6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Working principle and Torque equation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Back EMF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Method of excitation, Types of DC motor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Performance Characteristics of D.C. motors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Starting of D.C. Motors: 3 point and </w:t>
      </w:r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4 point</w:t>
      </w:r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starters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Speed control of D.C. motors: Field Control, Armature Control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Losses and Efficiency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Three Phase Induction Machines (6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Three Phase Induction Motor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Constructional Details and Types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Operating Principle, Rotating Magnetic Field, Synchronous Speed, Slip, Induced EMF, Rotor Current and its frequency, Torque Equation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Torque-Slip characteristics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Three Phase Induction Generator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Working Principle, voltage build up in an Induction Generator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Power Stages</w:t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Three Phase Synchronous Machines (6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Three Phase Synchronous Generator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Constructional Details, Armature Windings, Types of Rotor, Exciter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Working Principle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EMF equation, distribution factor, pitch factor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Armature Reaction and its effects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Alternator with load and its phasor diagram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Three Phase Synchronous Motor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Principle of operation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Starting methods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No load and Load operation, Phasor Diagram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Effect of Excitation and power factor control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Fractional Kilowatt Motors (6 hours)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Single phase Induction Motors: Construction and Characteristics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Double Field Revolving Theory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Split phase Induction Motor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Capacitors start and run motor</w:t>
      </w:r>
    </w:p>
    <w:p w:rsidR="00027E63" w:rsidRPr="00027E63" w:rsidRDefault="00027E63" w:rsidP="00027E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Reluctance start motor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Alternating Current Series motor and Universal motor</w:t>
      </w:r>
    </w:p>
    <w:p w:rsidR="00027E63" w:rsidRPr="00027E63" w:rsidRDefault="00027E63" w:rsidP="00027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Special Purpose Machines: Stepper motor, Schrage motor and Servo motor</w:t>
      </w:r>
    </w:p>
    <w:p w:rsidR="00027E63" w:rsidRPr="00027E63" w:rsidRDefault="00027E63" w:rsidP="00027E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Magnetic Circuits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draw B-H curve for two different sample of Iron Core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Compare their relative permeability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Two Winding Transformers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perform turn ratio test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perform open circuit (OC) and short circuit (SC) test to determine equivalent circuit parameter of a transformer and hence to determine the regulation and efficiency at full load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DC Generator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draw open circuit characteristic (OCC) of a DC shunt generator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draw load characteristic of shunt generator</w:t>
      </w:r>
    </w:p>
    <w:p w:rsidR="00027E63" w:rsidRPr="00027E63" w:rsidRDefault="00027E63" w:rsidP="00027E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4. DC Motor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Speed control of DC Shunt motor by (a) armature control method (b) field control method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observe the effect of increasing load on DC shunt motor’s speed, armature current, and field current.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  3-phase Machines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draw torque-speed characteristics and to observe the effect of rotor resistance on torque-speed characteristics of a 3-phase Induction Motor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study load characteristics of synchronous generator with (a) resistive load (b) inductive load and (c) capacitive load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6. Fractional Kilowatt Motors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To study the effect of a capacitor on the starting and running of a single-phase induction motor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Reversing the direction of rotation of a </w:t>
      </w:r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single phase</w:t>
      </w:r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capacitor induct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I.J.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Nagrath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&amp;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D.</w:t>
      </w:r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P.Kothari</w:t>
      </w:r>
      <w:proofErr w:type="spellEnd"/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,” Electrical Machines”, Tata McGraw Hill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S. K. Bhattacharya, “Electrical Machines”, Tata McGraw Hill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B. L.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Theraja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and A. K.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Theraja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 “Electrical Technology (Vol-II)”, S. Chand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Husain </w:t>
      </w:r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Ashfaq ,</w:t>
      </w:r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” Electrical Machines”,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Rai &amp; Sons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A.E. Fitzgerald, </w:t>
      </w:r>
      <w:proofErr w:type="spellStart"/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C.Kingsley</w:t>
      </w:r>
      <w:proofErr w:type="spellEnd"/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Jr and Stephen D.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Umans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,”Electric Machinery”, Tata McGraw Hill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B.R. Gupta &amp; Vandana Singhal, “Fundamentals of Electrical Machines, New Age International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P. S.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Bhimbra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 “Electrical Machines”’ Khanna Publishers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Irving </w:t>
      </w:r>
      <w:proofErr w:type="spellStart"/>
      <w:proofErr w:type="gram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L.Kosow</w:t>
      </w:r>
      <w:proofErr w:type="spellEnd"/>
      <w:proofErr w:type="gram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, “Electric Machine and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Tranformers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”, Prentice Hall of India.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M.G. Say, “The Performance and Design of AC machines”, Pit man &amp; Sons.</w:t>
      </w:r>
    </w:p>
    <w:p w:rsidR="00027E63" w:rsidRPr="00027E63" w:rsidRDefault="00027E63" w:rsidP="00027E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Bhag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S. Guru and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Huseyin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 xml:space="preserve"> R. </w:t>
      </w:r>
      <w:proofErr w:type="spellStart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Hizirogulu</w:t>
      </w:r>
      <w:proofErr w:type="spellEnd"/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t>, “Electric Machinery and Transformers” Oxford University Press, 2001.</w:t>
      </w:r>
    </w:p>
    <w:p w:rsidR="00027E63" w:rsidRPr="00027E63" w:rsidRDefault="00027E63" w:rsidP="00027E63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027E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027E63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syllabus. The evaluation scheme will be as indicated in the table below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1200"/>
        <w:gridCol w:w="1905"/>
      </w:tblGrid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Distribution*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7E63" w:rsidRPr="00027E63" w:rsidTr="00027E63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27E63" w:rsidRPr="00027E63" w:rsidRDefault="00027E63" w:rsidP="00027E6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</w:tbl>
    <w:p w:rsidR="006F7232" w:rsidRDefault="006F7232"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161C"/>
    <w:multiLevelType w:val="multilevel"/>
    <w:tmpl w:val="B136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2083D"/>
    <w:multiLevelType w:val="multilevel"/>
    <w:tmpl w:val="780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63"/>
    <w:rsid w:val="00027E63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4A29-D178-43BA-9432-9FC6D0C3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2023-01-26T20:15:00Z</dcterms:created>
  <dcterms:modified xsi:type="dcterms:W3CDTF">2023-01-26T20:16:00Z</dcterms:modified>
</cp:coreProperties>
</file>