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004" w:rsidRPr="00E33004" w:rsidRDefault="00E33004" w:rsidP="00E33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03</w:t>
      </w: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  <w:t>This course covers three main objectives on multimedia system   these are devices, systems and applications.</w:t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Global structure of Multimedia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Medium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Multimedia system and properties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Sound / Audio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Concepts of sound system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Music and speech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Speech Generation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Speech Analysis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Speech Transmission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Images and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Graphics(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Digital Image Representation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 Image and graphics Format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Image </w:t>
      </w:r>
      <w:proofErr w:type="gramStart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Synthesis ,</w:t>
      </w:r>
      <w:proofErr w:type="gramEnd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 analysis and Transmission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Video and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Animation(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Video signal representation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Computer Video Format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Computer- Based animation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Animation Language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Methods of controlling Animation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Display of Animation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Transmission of Animation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Compression(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Storage Space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Coding Requirements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Source, Entropy and Hybrid Coding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Lossy Sequential DCT- based Mode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Expanded Lossy DCT-based Mode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JPEG and MPEG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User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Interfaces(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Basic Design Issues                                 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Video and </w:t>
      </w:r>
      <w:proofErr w:type="gramStart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Audio  at</w:t>
      </w:r>
      <w:proofErr w:type="gramEnd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 the User Interface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User- friendliness as the Primary Goal</w:t>
      </w:r>
    </w:p>
    <w:p w:rsidR="00E33004" w:rsidRPr="00E33004" w:rsidRDefault="00E33004" w:rsidP="00E3300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Abstractions for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Abstractions Levels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Libraries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System Software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Toolkits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Higher Programming Languages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Object –Oriented approaches</w:t>
      </w:r>
    </w:p>
    <w:p w:rsidR="00E33004" w:rsidRPr="00E33004" w:rsidRDefault="00E33004" w:rsidP="00E33004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E33004" w:rsidRPr="00E33004" w:rsidRDefault="00E33004" w:rsidP="00E33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Multimedia </w:t>
      </w:r>
      <w:proofErr w:type="gramStart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Application(</w:t>
      </w:r>
      <w:proofErr w:type="gramEnd"/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hours)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Media preparation and composition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Media integration and communication</w:t>
      </w:r>
    </w:p>
    <w:p w:rsidR="00E33004" w:rsidRPr="00E33004" w:rsidRDefault="00E33004" w:rsidP="00E330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Media Entertainment</w:t>
      </w:r>
    </w:p>
    <w:p w:rsidR="00E33004" w:rsidRPr="00E33004" w:rsidRDefault="00E33004" w:rsidP="00E3300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E33004" w:rsidRPr="00E33004" w:rsidRDefault="00E33004" w:rsidP="00E33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Multimedia: Computing, Communications and Applications, Ralf Steinmetz and Klara </w:t>
      </w:r>
      <w:proofErr w:type="spellStart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Nahrstedt</w:t>
      </w:r>
      <w:proofErr w:type="spellEnd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, Pearson Education Asia</w:t>
      </w:r>
    </w:p>
    <w:p w:rsidR="00E33004" w:rsidRPr="00E33004" w:rsidRDefault="00E33004" w:rsidP="00E33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Multimedia Communications, Applications, Networks, Protocols and   Standards, Fred Halsall, Pearson Education Asia</w:t>
      </w:r>
    </w:p>
    <w:p w:rsidR="00E33004" w:rsidRPr="00E33004" w:rsidRDefault="00E33004" w:rsidP="00E33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Multimedia Systems, John F. </w:t>
      </w:r>
      <w:proofErr w:type="spellStart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Koegel</w:t>
      </w:r>
      <w:proofErr w:type="spellEnd"/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 xml:space="preserve"> Buford, Pearson Education Asia</w:t>
      </w:r>
    </w:p>
    <w:p w:rsidR="00E33004" w:rsidRPr="00E33004" w:rsidRDefault="00E33004" w:rsidP="00E3300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300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33004" w:rsidRPr="00E33004" w:rsidTr="00E33004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33004" w:rsidRPr="00E33004" w:rsidRDefault="00E33004" w:rsidP="00E3300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3300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47376" w:rsidRDefault="00E33004">
      <w:r w:rsidRPr="00E33004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091D"/>
    <w:multiLevelType w:val="multilevel"/>
    <w:tmpl w:val="9456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B00D9"/>
    <w:multiLevelType w:val="multilevel"/>
    <w:tmpl w:val="7B12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04"/>
    <w:rsid w:val="00147376"/>
    <w:rsid w:val="00E3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AAA7D-15DB-495A-B7E0-F607EA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2023-01-26T21:04:00Z</dcterms:created>
  <dcterms:modified xsi:type="dcterms:W3CDTF">2023-01-26T21:05:00Z</dcterms:modified>
</cp:coreProperties>
</file>