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565" w:rsidRPr="00BC3565" w:rsidRDefault="00BC3565" w:rsidP="00BC3565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BC3565">
        <w:rPr>
          <w:rFonts w:ascii="Segoe UI" w:eastAsia="Times New Roman" w:hAnsi="Segoe UI" w:cs="Segoe UI"/>
          <w:color w:val="212529"/>
          <w:sz w:val="20"/>
          <w:szCs w:val="20"/>
        </w:rPr>
        <w:t>Energy Environment and Society</w:t>
      </w:r>
    </w:p>
    <w:p w:rsidR="00BC3565" w:rsidRPr="00BC3565" w:rsidRDefault="00BC3565" w:rsidP="00BC3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Objective:</w:t>
      </w: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  <w:t>To understand the various types of energy sources and their environmental impact. To know the role of engineers for creating better and responsible society.</w:t>
      </w:r>
    </w:p>
    <w:p w:rsidR="00BC3565" w:rsidRPr="00BC3565" w:rsidRDefault="00BC3565" w:rsidP="00BC3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Technology and Development (3 hours)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Introduction to Technology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Appropriate Technology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Role of Appropriate Technology in Transformation of Society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Importance of Technology Transfer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Impact of technology on Society</w:t>
      </w:r>
    </w:p>
    <w:p w:rsidR="00BC3565" w:rsidRPr="00BC3565" w:rsidRDefault="00BC3565" w:rsidP="00BC356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3565" w:rsidRPr="00BC3565" w:rsidRDefault="00BC3565" w:rsidP="00BC3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Energy Basics (4 hours)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Importance of Energy in achieving Maslow’s hierarchy of Needs, Human Development Index and Energy Consumption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Current Energy Trends, Demand and Supply of Energy in World and Nepal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Introduction to Global warming, Clean Development Mechanism, and Sustainability Issues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Conventional and Non-Conventional/Renewable Energy Sources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Conventional Energy Sources: Fossil fuel, Nuclear Energy</w:t>
      </w:r>
    </w:p>
    <w:p w:rsidR="00BC3565" w:rsidRPr="00BC3565" w:rsidRDefault="00BC3565" w:rsidP="00BC356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3565" w:rsidRPr="00BC3565" w:rsidRDefault="00BC3565" w:rsidP="00BC3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Renewable Energy Sources (14 hours)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Solar Energy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Solar radiation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Solar thermal energy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Solar Cell (Photovoltaic Technology)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Hydropower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Water sources and power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 and hydroelectric plants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Hydro Power Plant Classification (</w:t>
      </w:r>
      <w:proofErr w:type="spellStart"/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pico</w:t>
      </w:r>
      <w:proofErr w:type="spellEnd"/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, micro, small, medium, large)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Wind Energy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Availability of Wind Energy sources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Wind turbines, wind parks and power control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Geothermal Energy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Sources of Geothermal Energy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Uses of Geothermal Energy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Bio-mass and Bio-energy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Synthetic fuels from the biomass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Thermo-chemical, physio-chemical and bio-chemical conversion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Bio-fuel cells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Hydrogen Energy and Fuel Cell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Basics of electrochemistry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Polymer membrane electrolyte (PEM) fuel cells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Solid oxide fuel cells (SOFCs)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Hydrogen production and storage</w:t>
      </w:r>
    </w:p>
    <w:p w:rsidR="00BC3565" w:rsidRPr="00BC3565" w:rsidRDefault="00BC3565" w:rsidP="00BC356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 xml:space="preserve">Coal-fired plants and integrated </w:t>
      </w:r>
      <w:proofErr w:type="spellStart"/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gassifier</w:t>
      </w:r>
      <w:proofErr w:type="spellEnd"/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 xml:space="preserve"> fuel cell (IGFC) systems</w:t>
      </w:r>
    </w:p>
    <w:p w:rsidR="00BC3565" w:rsidRPr="00BC3565" w:rsidRDefault="00BC3565" w:rsidP="00BC356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3565" w:rsidRPr="00BC3565" w:rsidRDefault="00BC3565" w:rsidP="00BC3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Environmental Impact of Energy sources (4 hours)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Emission hazard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Battery hazard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Nuclear hazard</w:t>
      </w:r>
    </w:p>
    <w:p w:rsidR="00BC3565" w:rsidRPr="00BC3565" w:rsidRDefault="00BC3565" w:rsidP="00BC356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3565" w:rsidRPr="00BC3565" w:rsidRDefault="00BC3565" w:rsidP="00BC3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Energy Storage (3 hours)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Forms of energy storage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Hybrid vehicles</w:t>
      </w:r>
    </w:p>
    <w:p w:rsidR="00BC3565" w:rsidRPr="00BC3565" w:rsidRDefault="00BC3565" w:rsidP="00BC35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Batteries</w:t>
      </w:r>
    </w:p>
    <w:p w:rsidR="00BC3565" w:rsidRPr="00BC3565" w:rsidRDefault="00BC3565" w:rsidP="00BC356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BC3565" w:rsidRPr="00BC3565" w:rsidRDefault="00BC3565" w:rsidP="00BC35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Relevant International/national case </w:t>
      </w:r>
      <w:proofErr w:type="gramStart"/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studies(</w:t>
      </w:r>
      <w:proofErr w:type="gramEnd"/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2 hours)</w:t>
      </w:r>
    </w:p>
    <w:p w:rsidR="00BC3565" w:rsidRPr="00BC3565" w:rsidRDefault="00BC3565" w:rsidP="00BC356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BC3565" w:rsidRPr="00BC3565" w:rsidRDefault="00BC3565" w:rsidP="00BC3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Godfrey Boyle, "Renewable Energy, Power for a sustainable future", Oxford University Press, latest edition</w:t>
      </w:r>
    </w:p>
    <w:p w:rsidR="00BC3565" w:rsidRPr="00BC3565" w:rsidRDefault="00BC3565" w:rsidP="00BC35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 xml:space="preserve">Aldo V. da Rosa, "Fundamentals of Renewable </w:t>
      </w:r>
      <w:proofErr w:type="spellStart"/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>Energry</w:t>
      </w:r>
      <w:proofErr w:type="spellEnd"/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t xml:space="preserve"> Processes"</w:t>
      </w:r>
    </w:p>
    <w:p w:rsidR="00BC3565" w:rsidRPr="00BC3565" w:rsidRDefault="00BC3565" w:rsidP="00BC356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Scheme:</w:t>
      </w:r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692"/>
        <w:gridCol w:w="2240"/>
      </w:tblGrid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BC3565" w:rsidRPr="00BC3565" w:rsidTr="00BC3565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BC3565" w:rsidRPr="00BC3565" w:rsidRDefault="00BC3565" w:rsidP="00BC356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BC356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40</w:t>
            </w:r>
          </w:p>
        </w:tc>
      </w:tr>
    </w:tbl>
    <w:p w:rsidR="00E7570D" w:rsidRDefault="00BC3565">
      <w:r w:rsidRPr="00BC3565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BC356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 distribution.</w:t>
      </w:r>
      <w:bookmarkStart w:id="0" w:name="_GoBack"/>
      <w:bookmarkEnd w:id="0"/>
    </w:p>
    <w:sectPr w:rsidR="00E7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A3E49"/>
    <w:multiLevelType w:val="multilevel"/>
    <w:tmpl w:val="6754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332EBF"/>
    <w:multiLevelType w:val="multilevel"/>
    <w:tmpl w:val="09DA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65"/>
    <w:rsid w:val="00BC3565"/>
    <w:rsid w:val="00E7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E2708-DB13-4DF8-8AC3-A506444D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BC356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BC356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3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2023-01-26T22:39:00Z</dcterms:created>
  <dcterms:modified xsi:type="dcterms:W3CDTF">2023-01-26T22:39:00Z</dcterms:modified>
</cp:coreProperties>
</file>