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DE5" w:rsidRPr="008E1DE5" w:rsidRDefault="008E1DE5" w:rsidP="008E1DE5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8E1DE5">
        <w:rPr>
          <w:rFonts w:ascii="Segoe UI" w:eastAsia="Times New Roman" w:hAnsi="Segoe UI" w:cs="Segoe UI"/>
          <w:color w:val="212529"/>
          <w:sz w:val="20"/>
          <w:szCs w:val="20"/>
        </w:rPr>
        <w:t>High Voltage Engineering</w:t>
      </w:r>
    </w:p>
    <w:p w:rsidR="008E1DE5" w:rsidRPr="008E1DE5" w:rsidRDefault="008E1DE5" w:rsidP="008E1DE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br/>
        <w:t>After the completion of this course the student will get through knowledge for</w:t>
      </w:r>
    </w:p>
    <w:p w:rsidR="008E1DE5" w:rsidRPr="008E1DE5" w:rsidRDefault="008E1DE5" w:rsidP="008E1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different causes and types of over voltages</w:t>
      </w:r>
    </w:p>
    <w:p w:rsidR="008E1DE5" w:rsidRPr="008E1DE5" w:rsidRDefault="008E1DE5" w:rsidP="008E1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breakdown mechanisms for gaseous, liquid and solid dielectrics</w:t>
      </w:r>
    </w:p>
    <w:p w:rsidR="008E1DE5" w:rsidRPr="008E1DE5" w:rsidRDefault="008E1DE5" w:rsidP="008E1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 xml:space="preserve">HVAC/HVDC and </w:t>
      </w:r>
      <w:proofErr w:type="gramStart"/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impulse  testing</w:t>
      </w:r>
      <w:proofErr w:type="gramEnd"/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 xml:space="preserve"> of In </w:t>
      </w:r>
      <w:proofErr w:type="spellStart"/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sulation</w:t>
      </w:r>
      <w:proofErr w:type="spellEnd"/>
    </w:p>
    <w:p w:rsidR="008E1DE5" w:rsidRPr="008E1DE5" w:rsidRDefault="008E1DE5" w:rsidP="008E1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safety against high voltage</w:t>
      </w:r>
    </w:p>
    <w:p w:rsidR="008E1DE5" w:rsidRPr="008E1DE5" w:rsidRDefault="008E1DE5" w:rsidP="008E1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Evolution of power system [6 hours]</w:t>
      </w:r>
    </w:p>
    <w:p w:rsidR="008E1DE5" w:rsidRPr="008E1DE5" w:rsidRDefault="008E1DE5" w:rsidP="008E1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Classification of High voltages</w:t>
      </w:r>
    </w:p>
    <w:p w:rsidR="008E1DE5" w:rsidRPr="008E1DE5" w:rsidRDefault="008E1DE5" w:rsidP="008E1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Emerging Trends in Power Systems</w:t>
      </w:r>
    </w:p>
    <w:p w:rsidR="008E1DE5" w:rsidRPr="008E1DE5" w:rsidRDefault="008E1DE5" w:rsidP="008E1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High voltage AC and HVDC systems</w:t>
      </w:r>
    </w:p>
    <w:p w:rsidR="008E1DE5" w:rsidRPr="008E1DE5" w:rsidRDefault="008E1DE5" w:rsidP="008E1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basic introduction to FACTS devices</w:t>
      </w:r>
    </w:p>
    <w:p w:rsidR="008E1DE5" w:rsidRPr="008E1DE5" w:rsidRDefault="008E1DE5" w:rsidP="008E1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High voltage power cables AC and DC</w:t>
      </w:r>
    </w:p>
    <w:p w:rsidR="008E1DE5" w:rsidRPr="008E1DE5" w:rsidRDefault="008E1DE5" w:rsidP="008E1DE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8E1DE5" w:rsidRPr="008E1DE5" w:rsidRDefault="008E1DE5" w:rsidP="008E1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Electric shocks [6 hours]</w:t>
      </w:r>
    </w:p>
    <w:p w:rsidR="008E1DE5" w:rsidRPr="008E1DE5" w:rsidRDefault="008E1DE5" w:rsidP="008E1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Physiological effects of electric shock, ventricular fibrillation</w:t>
      </w:r>
    </w:p>
    <w:p w:rsidR="008E1DE5" w:rsidRPr="008E1DE5" w:rsidRDefault="008E1DE5" w:rsidP="008E1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First aid for electric shock</w:t>
      </w:r>
    </w:p>
    <w:p w:rsidR="008E1DE5" w:rsidRPr="008E1DE5" w:rsidRDefault="008E1DE5" w:rsidP="008E1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Safety precautions and regulations</w:t>
      </w:r>
    </w:p>
    <w:p w:rsidR="008E1DE5" w:rsidRPr="008E1DE5" w:rsidRDefault="008E1DE5" w:rsidP="008E1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Earthing and shielding techniques for personnel and equipment protection</w:t>
      </w:r>
    </w:p>
    <w:p w:rsidR="008E1DE5" w:rsidRPr="008E1DE5" w:rsidRDefault="008E1DE5" w:rsidP="008E1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Measurements of earth resistivity and earth resistance</w:t>
      </w:r>
    </w:p>
    <w:p w:rsidR="008E1DE5" w:rsidRPr="008E1DE5" w:rsidRDefault="008E1DE5" w:rsidP="008E1DE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8E1DE5" w:rsidRPr="008E1DE5" w:rsidRDefault="008E1DE5" w:rsidP="008E1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Over voltages in power system [8 hours]</w:t>
      </w:r>
    </w:p>
    <w:p w:rsidR="008E1DE5" w:rsidRPr="008E1DE5" w:rsidRDefault="008E1DE5" w:rsidP="008E1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Classification of over voltages; temporary and transient over voltages, internal and external over voltages</w:t>
      </w:r>
    </w:p>
    <w:p w:rsidR="008E1DE5" w:rsidRPr="008E1DE5" w:rsidRDefault="008E1DE5" w:rsidP="008E1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 xml:space="preserve">Temporary Over </w:t>
      </w:r>
      <w:proofErr w:type="gramStart"/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Voltage ;</w:t>
      </w:r>
      <w:proofErr w:type="gramEnd"/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 xml:space="preserve"> Unsymmetrical faults in the system, High capacitance of long EHV lines, Ferro-resonance, Load rejection, effective grounding, shunt compensations</w:t>
      </w:r>
    </w:p>
    <w:p w:rsidR="008E1DE5" w:rsidRPr="008E1DE5" w:rsidRDefault="008E1DE5" w:rsidP="008E1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 xml:space="preserve">Switching over voltages; switching surge ratio, </w:t>
      </w:r>
      <w:proofErr w:type="gramStart"/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Energizing</w:t>
      </w:r>
      <w:proofErr w:type="gramEnd"/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 xml:space="preserve"> an unloaded transmission line, De-energizing the   transmission line, Interruption of capacitive current by circuit breaker, Current chopping by Circuit breaker, Ferro Resonance, countermeasure to reduce switching over voltages</w:t>
      </w:r>
    </w:p>
    <w:p w:rsidR="008E1DE5" w:rsidRPr="008E1DE5" w:rsidRDefault="008E1DE5" w:rsidP="008E1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Lightning over voltages; lightning phenomena, direct and indirect lightning strokes, effect of ground wire and tower footing resistance in lightning over voltages</w:t>
      </w:r>
    </w:p>
    <w:p w:rsidR="008E1DE5" w:rsidRPr="008E1DE5" w:rsidRDefault="008E1DE5" w:rsidP="008E1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Protection principle against lightning, lightning and surge arrestors, earth wire, grounding mast</w:t>
      </w:r>
    </w:p>
    <w:p w:rsidR="008E1DE5" w:rsidRPr="008E1DE5" w:rsidRDefault="008E1DE5" w:rsidP="008E1DE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8E1DE5" w:rsidRPr="008E1DE5" w:rsidRDefault="008E1DE5" w:rsidP="008E1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Insulation coordination: [4 hours]</w:t>
      </w:r>
    </w:p>
    <w:p w:rsidR="008E1DE5" w:rsidRPr="008E1DE5" w:rsidRDefault="008E1DE5" w:rsidP="008E1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Basic Insulation level and basic switching level</w:t>
      </w:r>
    </w:p>
    <w:p w:rsidR="008E1DE5" w:rsidRPr="008E1DE5" w:rsidRDefault="008E1DE5" w:rsidP="008E1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 xml:space="preserve">Insulation coordination to different </w:t>
      </w:r>
      <w:proofErr w:type="spellStart"/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equipments</w:t>
      </w:r>
      <w:proofErr w:type="spellEnd"/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; transformers, bus structures, bushings, transmission lines;</w:t>
      </w:r>
    </w:p>
    <w:p w:rsidR="008E1DE5" w:rsidRPr="008E1DE5" w:rsidRDefault="008E1DE5" w:rsidP="008E1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Insulation protection level for temporary, switching and lightning over voltages</w:t>
      </w:r>
    </w:p>
    <w:p w:rsidR="008E1DE5" w:rsidRPr="008E1DE5" w:rsidRDefault="008E1DE5" w:rsidP="008E1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surge protection: lighting and switching surge characteristics, horn gaps, grading rings, lighting arrestors</w:t>
      </w:r>
    </w:p>
    <w:p w:rsidR="008E1DE5" w:rsidRPr="008E1DE5" w:rsidRDefault="008E1DE5" w:rsidP="008E1DE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8E1DE5" w:rsidRPr="008E1DE5" w:rsidRDefault="008E1DE5" w:rsidP="008E1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High stress electric fields [8 hour]</w:t>
      </w:r>
    </w:p>
    <w:p w:rsidR="008E1DE5" w:rsidRPr="008E1DE5" w:rsidRDefault="008E1DE5" w:rsidP="008E1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 xml:space="preserve">review of electromagnetic field </w:t>
      </w:r>
      <w:proofErr w:type="gramStart"/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theory :</w:t>
      </w:r>
      <w:proofErr w:type="gramEnd"/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 xml:space="preserve"> electrostatic potential difference, potential gradient, conducting and dielectric materials in electric fields, polarization, leakage conductance of dielectrics</w:t>
      </w:r>
    </w:p>
    <w:p w:rsidR="008E1DE5" w:rsidRPr="008E1DE5" w:rsidRDefault="008E1DE5" w:rsidP="008E1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electromagnetic fields near transmission lines; electromagnetic induction in neighboring facilities such as communication circuits, pipelines or railway tracks</w:t>
      </w:r>
    </w:p>
    <w:p w:rsidR="008E1DE5" w:rsidRPr="008E1DE5" w:rsidRDefault="008E1DE5" w:rsidP="008E1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evaluation of electric field distributions, manual and computer flux mapping and field calculations</w:t>
      </w:r>
    </w:p>
    <w:p w:rsidR="008E1DE5" w:rsidRPr="008E1DE5" w:rsidRDefault="008E1DE5" w:rsidP="008E1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corona and radio interference</w:t>
      </w:r>
    </w:p>
    <w:p w:rsidR="008E1DE5" w:rsidRPr="008E1DE5" w:rsidRDefault="008E1DE5" w:rsidP="008E1DE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8E1DE5" w:rsidRPr="008E1DE5" w:rsidRDefault="008E1DE5" w:rsidP="008E1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Dielectric breakdowns [8 hours]</w:t>
      </w:r>
    </w:p>
    <w:p w:rsidR="008E1DE5" w:rsidRPr="008E1DE5" w:rsidRDefault="008E1DE5" w:rsidP="008E1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electrical breakdown in gases: ionization and decay processes, high field cathodic emission, secondary ionization and breakdown, quenching, partial breakdown, the corona effect, polarity effects, surge effects</w:t>
      </w:r>
    </w:p>
    <w:p w:rsidR="008E1DE5" w:rsidRPr="008E1DE5" w:rsidRDefault="008E1DE5" w:rsidP="008E1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electrical breakdown in insulating liquids: chemical breakdown of liquids, presence of impurities, polar molecules and dielectric heating in ac field</w:t>
      </w:r>
    </w:p>
    <w:p w:rsidR="008E1DE5" w:rsidRPr="008E1DE5" w:rsidRDefault="008E1DE5" w:rsidP="008E1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electrical breakdown in solid materials: surface tracking and carbonization, air voids in solid insulating materials, effects of electrical stress concentration, polarization, energy losses and dielectric heating in ac fields</w:t>
      </w:r>
    </w:p>
    <w:p w:rsidR="008E1DE5" w:rsidRPr="008E1DE5" w:rsidRDefault="008E1DE5" w:rsidP="008E1DE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8E1DE5" w:rsidRPr="008E1DE5" w:rsidRDefault="008E1DE5" w:rsidP="008E1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 to high voltage testing: [4 hours]</w:t>
      </w:r>
    </w:p>
    <w:p w:rsidR="008E1DE5" w:rsidRPr="008E1DE5" w:rsidRDefault="008E1DE5" w:rsidP="008E1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breakdown testing using high voltage ac and dc voltages and impulse voltages,</w:t>
      </w:r>
    </w:p>
    <w:p w:rsidR="008E1DE5" w:rsidRPr="008E1DE5" w:rsidRDefault="008E1DE5" w:rsidP="008E1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measurement of high AC, DC and Impulse voltages, standardization of testing procedures</w:t>
      </w:r>
    </w:p>
    <w:p w:rsidR="008E1DE5" w:rsidRPr="008E1DE5" w:rsidRDefault="008E1DE5" w:rsidP="008E1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non-destructive testing of insulations: leakage current, dielectric loss evaluation, partial discharge radio frequency sensing, impurity monitoring of liquid and gaseous insulating materials, insulations testing as routine maintenance procedures</w:t>
      </w:r>
    </w:p>
    <w:p w:rsidR="008E1DE5" w:rsidRPr="008E1DE5" w:rsidRDefault="008E1DE5" w:rsidP="008E1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E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8E1DE5" w:rsidRPr="008E1DE5" w:rsidRDefault="008E1DE5" w:rsidP="008E1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 xml:space="preserve">High voltage engineering, </w:t>
      </w:r>
      <w:proofErr w:type="spellStart"/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KamaRaju</w:t>
      </w:r>
      <w:proofErr w:type="spellEnd"/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 xml:space="preserve"> &amp; Naidu</w:t>
      </w:r>
    </w:p>
    <w:p w:rsidR="008E1DE5" w:rsidRPr="008E1DE5" w:rsidRDefault="008E1DE5" w:rsidP="008E1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 xml:space="preserve">Extra High voltage </w:t>
      </w:r>
      <w:proofErr w:type="gramStart"/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AC  Transmission</w:t>
      </w:r>
      <w:proofErr w:type="gramEnd"/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Rakosh</w:t>
      </w:r>
      <w:proofErr w:type="spellEnd"/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 xml:space="preserve"> Das </w:t>
      </w:r>
      <w:proofErr w:type="spellStart"/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Begmudre</w:t>
      </w:r>
      <w:proofErr w:type="spellEnd"/>
    </w:p>
    <w:p w:rsidR="008E1DE5" w:rsidRPr="008E1DE5" w:rsidRDefault="008E1DE5" w:rsidP="008E1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 xml:space="preserve">Power System Analysis by W.D. </w:t>
      </w:r>
      <w:proofErr w:type="spellStart"/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Stevension</w:t>
      </w:r>
      <w:proofErr w:type="spellEnd"/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, Tata McGraw Hill Publications</w:t>
      </w:r>
    </w:p>
    <w:p w:rsidR="008E1DE5" w:rsidRPr="008E1DE5" w:rsidRDefault="008E1DE5" w:rsidP="008E1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 xml:space="preserve">Power System Stability and Control by P. </w:t>
      </w:r>
      <w:proofErr w:type="spellStart"/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t>Kundur</w:t>
      </w:r>
      <w:proofErr w:type="spellEnd"/>
    </w:p>
    <w:p w:rsidR="008E1DE5" w:rsidRPr="008E1DE5" w:rsidRDefault="008E1DE5" w:rsidP="008E1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E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692"/>
        <w:gridCol w:w="1480"/>
      </w:tblGrid>
      <w:tr w:rsidR="008E1DE5" w:rsidRPr="008E1DE5" w:rsidTr="008E1DE5"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E1DE5" w:rsidRPr="008E1DE5" w:rsidRDefault="008E1DE5" w:rsidP="008E1DE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E1DE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E1DE5" w:rsidRPr="008E1DE5" w:rsidRDefault="008E1DE5" w:rsidP="008E1DE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E1DE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E1DE5" w:rsidRPr="008E1DE5" w:rsidRDefault="008E1DE5" w:rsidP="008E1DE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E1DE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8E1DE5" w:rsidRPr="008E1DE5" w:rsidTr="008E1DE5"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E1DE5" w:rsidRPr="008E1DE5" w:rsidRDefault="008E1DE5" w:rsidP="008E1DE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E1DE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E1DE5" w:rsidRPr="008E1DE5" w:rsidRDefault="008E1DE5" w:rsidP="008E1DE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E1DE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E1DE5" w:rsidRPr="008E1DE5" w:rsidRDefault="008E1DE5" w:rsidP="008E1DE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E1DE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8E1DE5" w:rsidRPr="008E1DE5" w:rsidTr="008E1DE5"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E1DE5" w:rsidRPr="008E1DE5" w:rsidRDefault="008E1DE5" w:rsidP="008E1DE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E1DE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E1DE5" w:rsidRPr="008E1DE5" w:rsidRDefault="008E1DE5" w:rsidP="008E1DE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E1DE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E1DE5" w:rsidRPr="008E1DE5" w:rsidRDefault="008E1DE5" w:rsidP="008E1DE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E1DE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8E1DE5" w:rsidRPr="008E1DE5" w:rsidTr="008E1DE5"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E1DE5" w:rsidRPr="008E1DE5" w:rsidRDefault="008E1DE5" w:rsidP="008E1DE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E1DE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E1DE5" w:rsidRPr="008E1DE5" w:rsidRDefault="008E1DE5" w:rsidP="008E1DE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E1DE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E1DE5" w:rsidRPr="008E1DE5" w:rsidRDefault="008E1DE5" w:rsidP="008E1DE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E1DE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8E1DE5" w:rsidRPr="008E1DE5" w:rsidTr="008E1DE5"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E1DE5" w:rsidRPr="008E1DE5" w:rsidRDefault="008E1DE5" w:rsidP="008E1DE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E1DE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E1DE5" w:rsidRPr="008E1DE5" w:rsidRDefault="008E1DE5" w:rsidP="008E1DE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E1DE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E1DE5" w:rsidRPr="008E1DE5" w:rsidRDefault="008E1DE5" w:rsidP="008E1DE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E1DE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8E1DE5" w:rsidRPr="008E1DE5" w:rsidTr="008E1DE5"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E1DE5" w:rsidRPr="008E1DE5" w:rsidRDefault="008E1DE5" w:rsidP="008E1DE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E1DE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E1DE5" w:rsidRPr="008E1DE5" w:rsidRDefault="008E1DE5" w:rsidP="008E1DE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E1DE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E1DE5" w:rsidRPr="008E1DE5" w:rsidRDefault="008E1DE5" w:rsidP="008E1DE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E1DE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8E1DE5" w:rsidRPr="008E1DE5" w:rsidTr="008E1DE5"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E1DE5" w:rsidRPr="008E1DE5" w:rsidRDefault="008E1DE5" w:rsidP="008E1DE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E1DE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E1DE5" w:rsidRPr="008E1DE5" w:rsidRDefault="008E1DE5" w:rsidP="008E1DE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E1DE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E1DE5" w:rsidRPr="008E1DE5" w:rsidRDefault="008E1DE5" w:rsidP="008E1DE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E1DE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8E1DE5" w:rsidRPr="008E1DE5" w:rsidTr="008E1DE5"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E1DE5" w:rsidRPr="008E1DE5" w:rsidRDefault="008E1DE5" w:rsidP="008E1DE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E1DE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6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E1DE5" w:rsidRPr="008E1DE5" w:rsidRDefault="008E1DE5" w:rsidP="008E1DE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E1DE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E1DE5" w:rsidRPr="008E1DE5" w:rsidRDefault="008E1DE5" w:rsidP="008E1DE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E1DE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</w:tbl>
    <w:p w:rsidR="00A577A0" w:rsidRDefault="008E1DE5">
      <w:r w:rsidRPr="008E1DE5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8E1DE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a minor deviation in marks distribution</w:t>
      </w:r>
      <w:bookmarkStart w:id="0" w:name="_GoBack"/>
      <w:bookmarkEnd w:id="0"/>
    </w:p>
    <w:sectPr w:rsidR="00A5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C3698"/>
    <w:multiLevelType w:val="multilevel"/>
    <w:tmpl w:val="2CA63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925DA"/>
    <w:multiLevelType w:val="multilevel"/>
    <w:tmpl w:val="AAF0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26588C"/>
    <w:multiLevelType w:val="multilevel"/>
    <w:tmpl w:val="90E4F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E5"/>
    <w:rsid w:val="008E1DE5"/>
    <w:rsid w:val="00A5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8831B-270D-4ED5-A240-B15D9ABE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E1DE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E1DE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E1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5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2023-01-26T21:39:00Z</dcterms:created>
  <dcterms:modified xsi:type="dcterms:W3CDTF">2023-01-26T21:40:00Z</dcterms:modified>
</cp:coreProperties>
</file>