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21A3" w14:textId="0B88DBA8" w:rsidR="00940EA1" w:rsidRDefault="00940EA1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b/>
          <w:color w:val="5F497A" w:themeColor="accent4" w:themeShade="BF"/>
          <w:u w:val="single"/>
        </w:rPr>
      </w:pPr>
    </w:p>
    <w:p w14:paraId="7AEA975F" w14:textId="617DBE22" w:rsidR="007F15B9" w:rsidRDefault="007F15B9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b/>
          <w:color w:val="5F497A" w:themeColor="accent4" w:themeShade="BF"/>
          <w:u w:val="single"/>
        </w:rPr>
      </w:pPr>
      <w:r>
        <w:rPr>
          <w:noProof/>
        </w:rPr>
        <w:drawing>
          <wp:inline distT="0" distB="0" distL="0" distR="0" wp14:anchorId="4B1C9DA4" wp14:editId="6C750CED">
            <wp:extent cx="3951276" cy="20218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61" cy="20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B07C" w14:textId="09F1E44D" w:rsidR="00393589" w:rsidRPr="005D66BB" w:rsidRDefault="005021A6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b/>
          <w:color w:val="5F497A" w:themeColor="accent4" w:themeShade="BF"/>
          <w:u w:val="single"/>
        </w:rPr>
      </w:pPr>
      <w:r w:rsidRPr="005D66BB">
        <w:rPr>
          <w:rFonts w:ascii="Arial" w:hAnsi="Arial" w:cs="Arial"/>
          <w:b/>
          <w:color w:val="5F497A" w:themeColor="accent4" w:themeShade="BF"/>
          <w:u w:val="single"/>
        </w:rPr>
        <w:t>AMIT SAMSON</w:t>
      </w:r>
    </w:p>
    <w:p w14:paraId="5B355CF0" w14:textId="76ACAF03" w:rsidR="00403511" w:rsidRPr="004F5AA0" w:rsidRDefault="004F5AA0" w:rsidP="004F5AA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color w:val="5F497A" w:themeColor="accent4" w:themeShade="BF"/>
        </w:rPr>
      </w:pPr>
      <w:r w:rsidRPr="004F5AA0">
        <w:rPr>
          <w:rFonts w:ascii="Arial" w:hAnsi="Arial" w:cs="Arial"/>
          <w:b/>
          <w:color w:val="5F497A" w:themeColor="accent4" w:themeShade="BF"/>
        </w:rPr>
        <w:t>An Intrapreneur with extensive years of experience in areas of Business Operations, Business deve</w:t>
      </w:r>
      <w:r w:rsidR="00B43F4A">
        <w:rPr>
          <w:rFonts w:ascii="Arial" w:hAnsi="Arial" w:cs="Arial"/>
          <w:b/>
          <w:color w:val="5F497A" w:themeColor="accent4" w:themeShade="BF"/>
        </w:rPr>
        <w:t>l</w:t>
      </w:r>
      <w:r w:rsidRPr="004F5AA0">
        <w:rPr>
          <w:rFonts w:ascii="Arial" w:hAnsi="Arial" w:cs="Arial"/>
          <w:b/>
          <w:color w:val="5F497A" w:themeColor="accent4" w:themeShade="BF"/>
        </w:rPr>
        <w:t>opment and pre-opening in the Hospitality domains of Luxury Hotels and Realty. A Change agent and strategist having proven ability to provide proactive leadership to drive and deliver business growth in a highly dynamic and competitive space</w:t>
      </w:r>
    </w:p>
    <w:p w14:paraId="293B3F80" w14:textId="77777777" w:rsidR="00727445" w:rsidRPr="005D66BB" w:rsidRDefault="00727445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Mobile: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91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-</w:t>
      </w:r>
      <w:r w:rsidR="00B17051" w:rsidRPr="005D66BB">
        <w:rPr>
          <w:rFonts w:ascii="Arial" w:hAnsi="Arial" w:cs="Arial"/>
          <w:color w:val="5F497A" w:themeColor="accent4" w:themeShade="BF"/>
          <w:sz w:val="20"/>
          <w:szCs w:val="20"/>
        </w:rPr>
        <w:t>9</w:t>
      </w:r>
      <w:r w:rsidR="003F10CE" w:rsidRPr="005D66BB">
        <w:rPr>
          <w:rFonts w:ascii="Arial" w:hAnsi="Arial" w:cs="Arial"/>
          <w:color w:val="5F497A" w:themeColor="accent4" w:themeShade="BF"/>
          <w:sz w:val="20"/>
          <w:szCs w:val="20"/>
        </w:rPr>
        <w:t>819326607</w:t>
      </w:r>
    </w:p>
    <w:p w14:paraId="53B248C3" w14:textId="515F96A6" w:rsidR="00CC099A" w:rsidRPr="005D66BB" w:rsidRDefault="00727445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E-Mail:</w:t>
      </w:r>
      <w:hyperlink r:id="rId9" w:history="1">
        <w:r w:rsidR="00CC099A" w:rsidRPr="005D66BB">
          <w:rPr>
            <w:rStyle w:val="Hyperlink"/>
            <w:rFonts w:ascii="Arial" w:hAnsi="Arial" w:cs="Arial"/>
            <w:color w:val="5F497A" w:themeColor="accent4" w:themeShade="BF"/>
            <w:sz w:val="20"/>
            <w:szCs w:val="20"/>
          </w:rPr>
          <w:t>amitsamson@gmail.com</w:t>
        </w:r>
      </w:hyperlink>
      <w:r w:rsidR="00FB13F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799E3B6D" w14:textId="77777777" w:rsidR="00B805CC" w:rsidRPr="005D66BB" w:rsidRDefault="00097F79" w:rsidP="00F069A8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Permanent City</w:t>
      </w:r>
      <w:r w:rsidR="00727445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:</w:t>
      </w:r>
      <w:r w:rsidR="006E7A4F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Navi Mumbai</w:t>
      </w:r>
    </w:p>
    <w:p w14:paraId="20F53866" w14:textId="77777777" w:rsidR="00727445" w:rsidRPr="005D66BB" w:rsidRDefault="00727445" w:rsidP="00BB4F3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before="40" w:after="40"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t>Overview</w:t>
      </w:r>
    </w:p>
    <w:p w14:paraId="7A817306" w14:textId="6C647680" w:rsidR="00727445" w:rsidRDefault="00727445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Recipient of</w:t>
      </w:r>
      <w:r w:rsidR="00A727D8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4E4625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Asia Pacific Award</w:t>
      </w:r>
      <w:r w:rsidR="00972549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;</w:t>
      </w:r>
      <w:r w:rsidR="008049A0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N</w:t>
      </w:r>
      <w:r w:rsidR="00197E95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ational Tourism Award</w:t>
      </w:r>
      <w:r w:rsidR="00197E9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by </w:t>
      </w:r>
      <w:r w:rsidR="00762B3A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Govt of India and </w:t>
      </w:r>
      <w:r w:rsidR="00762B3A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India Today Travel Plus Toplist Survey Award</w:t>
      </w:r>
      <w:r w:rsidR="00762B3A" w:rsidRPr="005D66BB"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6522EEF4" w14:textId="502C8953" w:rsidR="0000674B" w:rsidRDefault="009A6DF5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Managed</w:t>
      </w:r>
      <w:r w:rsidR="009321AF">
        <w:rPr>
          <w:rFonts w:ascii="Arial" w:hAnsi="Arial" w:cs="Arial"/>
          <w:color w:val="5F497A" w:themeColor="accent4" w:themeShade="BF"/>
          <w:sz w:val="20"/>
          <w:szCs w:val="20"/>
        </w:rPr>
        <w:t xml:space="preserve"> successively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8A243B">
        <w:rPr>
          <w:rFonts w:ascii="Arial" w:hAnsi="Arial" w:cs="Arial"/>
          <w:color w:val="5F497A" w:themeColor="accent4" w:themeShade="BF"/>
          <w:sz w:val="20"/>
          <w:szCs w:val="20"/>
        </w:rPr>
        <w:t>t</w:t>
      </w:r>
      <w:r w:rsidR="009321AF">
        <w:rPr>
          <w:rFonts w:ascii="Arial" w:hAnsi="Arial" w:cs="Arial"/>
          <w:color w:val="5F497A" w:themeColor="accent4" w:themeShade="BF"/>
          <w:sz w:val="20"/>
          <w:szCs w:val="20"/>
        </w:rPr>
        <w:t>wo of the finest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hotels</w:t>
      </w:r>
      <w:r w:rsidR="009321AF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of the world’s </w:t>
      </w:r>
      <w:r w:rsidRPr="000257C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Number One Luxury Hotel Brand – The Leela Hotels, Palaces and Resorts.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The chain has been ranked first amongst top hotel brands in the world by </w:t>
      </w:r>
      <w:r w:rsidRPr="009A6DF5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Travel+Leisure USA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, in their 2020 reader’s survey.</w:t>
      </w:r>
    </w:p>
    <w:p w14:paraId="3EE5986B" w14:textId="20285188" w:rsidR="00A37626" w:rsidRDefault="00A37626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Effectively steered the Hospitality &amp; Property </w:t>
      </w:r>
      <w:r w:rsidR="00FE7B00">
        <w:rPr>
          <w:rFonts w:ascii="Arial" w:hAnsi="Arial" w:cs="Arial"/>
          <w:color w:val="5F497A" w:themeColor="accent4" w:themeShade="BF"/>
          <w:sz w:val="20"/>
          <w:szCs w:val="20"/>
        </w:rPr>
        <w:t xml:space="preserve">Management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functions o</w:t>
      </w:r>
      <w:r w:rsidR="00AF0C64">
        <w:rPr>
          <w:rFonts w:ascii="Arial" w:hAnsi="Arial" w:cs="Arial"/>
          <w:color w:val="5F497A" w:themeColor="accent4" w:themeShade="BF"/>
          <w:sz w:val="20"/>
          <w:szCs w:val="20"/>
        </w:rPr>
        <w:t xml:space="preserve">f </w:t>
      </w:r>
      <w:r w:rsidR="00AF0C64" w:rsidRPr="00AF0C64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Luxury and Upper Upscale</w:t>
      </w:r>
      <w:r w:rsidR="00AF0C64">
        <w:rPr>
          <w:rFonts w:ascii="Arial" w:hAnsi="Arial" w:cs="Arial"/>
          <w:color w:val="5F497A" w:themeColor="accent4" w:themeShade="BF"/>
          <w:sz w:val="20"/>
          <w:szCs w:val="20"/>
        </w:rPr>
        <w:t xml:space="preserve"> residential </w:t>
      </w:r>
      <w:r w:rsidR="00FE7B00">
        <w:rPr>
          <w:rFonts w:ascii="Arial" w:hAnsi="Arial" w:cs="Arial"/>
          <w:color w:val="5F497A" w:themeColor="accent4" w:themeShade="BF"/>
          <w:sz w:val="20"/>
          <w:szCs w:val="20"/>
        </w:rPr>
        <w:t>project</w:t>
      </w:r>
      <w:r w:rsidR="0026591C">
        <w:rPr>
          <w:rFonts w:ascii="Arial" w:hAnsi="Arial" w:cs="Arial"/>
          <w:color w:val="5F497A" w:themeColor="accent4" w:themeShade="BF"/>
          <w:sz w:val="20"/>
          <w:szCs w:val="20"/>
        </w:rPr>
        <w:t>s</w:t>
      </w:r>
      <w:r w:rsidR="00AF0C64"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="00AF0C64" w:rsidRPr="00AF0C64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LODHA Maison</w:t>
      </w:r>
      <w:r w:rsidR="00AF0C64">
        <w:rPr>
          <w:rFonts w:ascii="Arial" w:hAnsi="Arial" w:cs="Arial"/>
          <w:color w:val="5F497A" w:themeColor="accent4" w:themeShade="BF"/>
          <w:sz w:val="20"/>
          <w:szCs w:val="20"/>
        </w:rPr>
        <w:t xml:space="preserve"> and </w:t>
      </w:r>
      <w:r w:rsidR="00AF0C64" w:rsidRPr="00AF0C64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LODHA The Park</w:t>
      </w:r>
      <w:r w:rsidR="00AF0C64">
        <w:rPr>
          <w:rFonts w:ascii="Arial" w:hAnsi="Arial" w:cs="Arial"/>
          <w:color w:val="5F497A" w:themeColor="accent4" w:themeShade="BF"/>
          <w:sz w:val="20"/>
          <w:szCs w:val="20"/>
        </w:rPr>
        <w:t xml:space="preserve"> in Mumbai.</w:t>
      </w:r>
    </w:p>
    <w:p w14:paraId="3EACF7F4" w14:textId="0D8A7156" w:rsidR="00847FB4" w:rsidRDefault="00847FB4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Developed expertise in managing semi-operational luxury hotels (</w:t>
      </w:r>
      <w:r w:rsidR="00A406D0">
        <w:rPr>
          <w:rFonts w:ascii="Arial" w:hAnsi="Arial" w:cs="Arial"/>
          <w:color w:val="5F497A" w:themeColor="accent4" w:themeShade="BF"/>
          <w:sz w:val="20"/>
          <w:szCs w:val="20"/>
        </w:rPr>
        <w:t>project + operations set-up)</w:t>
      </w:r>
      <w:r w:rsidR="00D56FCC">
        <w:rPr>
          <w:rFonts w:ascii="Arial" w:hAnsi="Arial" w:cs="Arial"/>
          <w:color w:val="5F497A" w:themeColor="accent4" w:themeShade="BF"/>
          <w:sz w:val="20"/>
          <w:szCs w:val="20"/>
        </w:rPr>
        <w:t xml:space="preserve"> by hosting some of country’s prominent personalities and delegations.</w:t>
      </w:r>
    </w:p>
    <w:p w14:paraId="2D714367" w14:textId="05D397B2" w:rsidR="009A6DF5" w:rsidRDefault="009A6DF5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Built </w:t>
      </w:r>
      <w:r w:rsidR="002A688E">
        <w:rPr>
          <w:rFonts w:ascii="Arial" w:hAnsi="Arial" w:cs="Arial"/>
          <w:color w:val="5F497A" w:themeColor="accent4" w:themeShade="BF"/>
          <w:sz w:val="20"/>
          <w:szCs w:val="20"/>
        </w:rPr>
        <w:t xml:space="preserve">profound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relationships with </w:t>
      </w:r>
      <w:r w:rsidR="006D4DA9">
        <w:rPr>
          <w:rFonts w:ascii="Arial" w:hAnsi="Arial" w:cs="Arial"/>
          <w:color w:val="5F497A" w:themeColor="accent4" w:themeShade="BF"/>
          <w:sz w:val="20"/>
          <w:szCs w:val="20"/>
        </w:rPr>
        <w:t>some of the most</w:t>
      </w:r>
      <w:r w:rsidRPr="000257C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p</w:t>
      </w:r>
      <w:r w:rsidR="006D4DA9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rominent</w:t>
      </w:r>
      <w:r w:rsidRPr="000257C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personalities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in the field of </w:t>
      </w:r>
      <w:r w:rsidR="002A688E">
        <w:rPr>
          <w:rFonts w:ascii="Arial" w:hAnsi="Arial" w:cs="Arial"/>
          <w:color w:val="5F497A" w:themeColor="accent4" w:themeShade="BF"/>
          <w:sz w:val="20"/>
          <w:szCs w:val="20"/>
        </w:rPr>
        <w:t>entrepreneurship, politics, cinema</w:t>
      </w:r>
      <w:r w:rsidR="000257C1">
        <w:rPr>
          <w:rFonts w:ascii="Arial" w:hAnsi="Arial" w:cs="Arial"/>
          <w:color w:val="5F497A" w:themeColor="accent4" w:themeShade="BF"/>
          <w:sz w:val="20"/>
          <w:szCs w:val="20"/>
        </w:rPr>
        <w:t>, etc.</w:t>
      </w:r>
      <w:r w:rsidR="002A688E">
        <w:rPr>
          <w:rFonts w:ascii="Arial" w:hAnsi="Arial" w:cs="Arial"/>
          <w:color w:val="5F497A" w:themeColor="accent4" w:themeShade="BF"/>
          <w:sz w:val="20"/>
          <w:szCs w:val="20"/>
        </w:rPr>
        <w:t xml:space="preserve"> during my career.</w:t>
      </w:r>
    </w:p>
    <w:p w14:paraId="216F3659" w14:textId="6165B8B7" w:rsidR="00217B11" w:rsidRPr="005D66BB" w:rsidRDefault="00217B11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lastRenderedPageBreak/>
        <w:t xml:space="preserve">Successfully managed the Hospitality Functions of </w:t>
      </w:r>
      <w:r w:rsidRPr="00217B1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Vibrant Gujarat Global Summit (VGGS) 2019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at </w:t>
      </w:r>
      <w:r w:rsidRPr="00217B1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Mahatma Mandir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managed by </w:t>
      </w:r>
      <w:r w:rsidRPr="00217B1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Leela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.</w:t>
      </w:r>
    </w:p>
    <w:p w14:paraId="06A8E339" w14:textId="3B52A3D8" w:rsidR="0000674B" w:rsidRPr="0000674B" w:rsidRDefault="00727445" w:rsidP="0000674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Certified Trainer by the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Thames Valley University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, Slough, UK and the Ministry of Tourism, Govt of India.</w:t>
      </w:r>
    </w:p>
    <w:p w14:paraId="0C32AD3C" w14:textId="30CA2330" w:rsidR="00DC498D" w:rsidRPr="005D66BB" w:rsidRDefault="00DC498D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Have pro</w:t>
      </w:r>
      <w:r w:rsidR="00D653A5" w:rsidRPr="005D66BB">
        <w:rPr>
          <w:rFonts w:ascii="Arial" w:hAnsi="Arial" w:cs="Arial"/>
          <w:color w:val="5F497A" w:themeColor="accent4" w:themeShade="BF"/>
          <w:sz w:val="20"/>
          <w:szCs w:val="20"/>
        </w:rPr>
        <w:t>ven expertise in managing large-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inventory lu</w:t>
      </w:r>
      <w:r w:rsidR="009A47C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xury and </w:t>
      </w:r>
      <w:r w:rsidR="007A1D6E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upscale </w:t>
      </w:r>
      <w:r w:rsidR="00355588">
        <w:rPr>
          <w:rFonts w:ascii="Arial" w:hAnsi="Arial" w:cs="Arial"/>
          <w:color w:val="5F497A" w:themeColor="accent4" w:themeShade="BF"/>
          <w:sz w:val="20"/>
          <w:szCs w:val="20"/>
        </w:rPr>
        <w:t xml:space="preserve">realty </w:t>
      </w:r>
      <w:r w:rsidR="007A1D6E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projects of around </w:t>
      </w:r>
      <w:r w:rsidR="00355588">
        <w:rPr>
          <w:rFonts w:ascii="Arial" w:hAnsi="Arial" w:cs="Arial"/>
          <w:color w:val="5F497A" w:themeColor="accent4" w:themeShade="BF"/>
          <w:sz w:val="20"/>
          <w:szCs w:val="20"/>
        </w:rPr>
        <w:t>4500 residential units</w:t>
      </w:r>
      <w:r w:rsidR="00D90C1F" w:rsidRPr="005D66BB">
        <w:rPr>
          <w:rFonts w:ascii="Arial" w:hAnsi="Arial" w:cs="Arial"/>
          <w:color w:val="5F497A" w:themeColor="accent4" w:themeShade="BF"/>
          <w:sz w:val="20"/>
          <w:szCs w:val="20"/>
        </w:rPr>
        <w:t>, Convention</w:t>
      </w:r>
      <w:r w:rsidR="000B76FA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&amp; Exhibition space of around 2,50,000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sq ft and varied portfolio of restaurants including a Nigh</w:t>
      </w:r>
      <w:r w:rsidR="00246065" w:rsidRPr="005D66BB">
        <w:rPr>
          <w:rFonts w:ascii="Arial" w:hAnsi="Arial" w:cs="Arial"/>
          <w:color w:val="5F497A" w:themeColor="accent4" w:themeShade="BF"/>
          <w:sz w:val="20"/>
          <w:szCs w:val="20"/>
        </w:rPr>
        <w:t>t</w:t>
      </w:r>
      <w:r w:rsidR="00CC418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Club.</w:t>
      </w:r>
    </w:p>
    <w:p w14:paraId="0F2C84A8" w14:textId="5B3C0E94" w:rsidR="00B837DA" w:rsidRPr="005D66BB" w:rsidRDefault="00B837DA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Hav</w:t>
      </w:r>
      <w:r w:rsidR="003440F6" w:rsidRPr="005D66BB">
        <w:rPr>
          <w:rFonts w:ascii="Arial" w:hAnsi="Arial" w:cs="Arial"/>
          <w:color w:val="5F497A" w:themeColor="accent4" w:themeShade="BF"/>
          <w:sz w:val="20"/>
          <w:szCs w:val="20"/>
        </w:rPr>
        <w:t>e successfully handled a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business size of INR 1</w:t>
      </w:r>
      <w:r w:rsidR="00B07784">
        <w:rPr>
          <w:rFonts w:ascii="Arial" w:hAnsi="Arial" w:cs="Arial"/>
          <w:color w:val="5F497A" w:themeColor="accent4" w:themeShade="BF"/>
          <w:sz w:val="20"/>
          <w:szCs w:val="20"/>
        </w:rPr>
        <w:t>30</w:t>
      </w:r>
      <w:r w:rsidR="0004089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Cr and team strength of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750 people.</w:t>
      </w:r>
    </w:p>
    <w:p w14:paraId="39E9DACD" w14:textId="5C76D369" w:rsidR="00727445" w:rsidRPr="005D66BB" w:rsidRDefault="00727445" w:rsidP="00BB4F3B">
      <w:pPr>
        <w:numPr>
          <w:ilvl w:val="0"/>
          <w:numId w:val="1"/>
        </w:numPr>
        <w:spacing w:before="120" w:line="360" w:lineRule="auto"/>
        <w:ind w:left="289" w:hanging="289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An out of the box thinker who has </w:t>
      </w:r>
      <w:r w:rsidR="002B589C">
        <w:rPr>
          <w:rFonts w:ascii="Arial" w:hAnsi="Arial" w:cs="Arial"/>
          <w:color w:val="5F497A" w:themeColor="accent4" w:themeShade="BF"/>
          <w:sz w:val="20"/>
          <w:szCs w:val="20"/>
        </w:rPr>
        <w:t>conceptualized, planned and successfully executed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9408D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significant </w:t>
      </w:r>
      <w:r w:rsidR="002B589C">
        <w:rPr>
          <w:rFonts w:ascii="Arial" w:hAnsi="Arial" w:cs="Arial"/>
          <w:color w:val="5F497A" w:themeColor="accent4" w:themeShade="BF"/>
          <w:sz w:val="20"/>
          <w:szCs w:val="20"/>
        </w:rPr>
        <w:t xml:space="preserve">service methods viz. </w:t>
      </w:r>
      <w:r w:rsidR="002B589C" w:rsidRPr="002B589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10 Minutes Responding Principle</w:t>
      </w:r>
      <w:r w:rsidR="002B589C">
        <w:rPr>
          <w:rFonts w:ascii="Arial" w:hAnsi="Arial" w:cs="Arial"/>
          <w:color w:val="5F497A" w:themeColor="accent4" w:themeShade="BF"/>
          <w:sz w:val="20"/>
          <w:szCs w:val="20"/>
        </w:rPr>
        <w:t xml:space="preserve"> &amp; </w:t>
      </w:r>
      <w:r w:rsidR="002B589C" w:rsidRPr="002B589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5 Minutes Escalation</w:t>
      </w:r>
      <w:r w:rsidR="002B589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.</w:t>
      </w:r>
    </w:p>
    <w:p w14:paraId="5B7BC609" w14:textId="4EBE803E" w:rsidR="00727445" w:rsidRPr="005D66BB" w:rsidRDefault="0065321A" w:rsidP="00BB4F3B">
      <w:pPr>
        <w:numPr>
          <w:ilvl w:val="0"/>
          <w:numId w:val="1"/>
        </w:numPr>
        <w:spacing w:before="120"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Have </w:t>
      </w:r>
      <w:r w:rsidR="003A108C">
        <w:rPr>
          <w:rFonts w:ascii="Arial" w:hAnsi="Arial" w:cs="Arial"/>
          <w:color w:val="5F497A" w:themeColor="accent4" w:themeShade="BF"/>
          <w:sz w:val="20"/>
          <w:szCs w:val="20"/>
        </w:rPr>
        <w:t>led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large scale </w:t>
      </w:r>
      <w:r w:rsidRPr="0065321A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events of </w:t>
      </w:r>
      <w:r w:rsidR="00CC7EA3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high </w:t>
      </w:r>
      <w:r w:rsidRPr="0065321A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repute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patronized by some of the </w:t>
      </w:r>
      <w:r w:rsidRPr="0065321A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top politicians and celebrities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of the country</w:t>
      </w:r>
    </w:p>
    <w:p w14:paraId="4660D167" w14:textId="339BD4F1" w:rsidR="00405D0B" w:rsidRPr="004C3555" w:rsidRDefault="00727445" w:rsidP="00405D0B">
      <w:pPr>
        <w:numPr>
          <w:ilvl w:val="0"/>
          <w:numId w:val="1"/>
        </w:numPr>
        <w:spacing w:before="120"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Successful in building relationships with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upper-level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decision makers; seizing control of critical pro</w:t>
      </w:r>
      <w:r w:rsidR="00553A50" w:rsidRPr="005D66BB">
        <w:rPr>
          <w:rFonts w:ascii="Arial" w:hAnsi="Arial" w:cs="Arial"/>
          <w:color w:val="5F497A" w:themeColor="accent4" w:themeShade="BF"/>
          <w:sz w:val="20"/>
          <w:szCs w:val="20"/>
        </w:rPr>
        <w:t>blem areas with a customer focu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sed and performance driven attitude.</w:t>
      </w:r>
    </w:p>
    <w:p w14:paraId="0B4E3776" w14:textId="77777777" w:rsidR="00727445" w:rsidRPr="005D66BB" w:rsidRDefault="00727445" w:rsidP="00BB4F3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before="40" w:after="40"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t>AREAS OF EXPERTISE</w:t>
      </w:r>
    </w:p>
    <w:p w14:paraId="52B25194" w14:textId="77777777" w:rsidR="00727445" w:rsidRPr="005D66BB" w:rsidRDefault="00727445" w:rsidP="00BB4F3B">
      <w:pPr>
        <w:pStyle w:val="Heading1"/>
        <w:spacing w:line="360" w:lineRule="auto"/>
        <w:jc w:val="center"/>
        <w:rPr>
          <w:rFonts w:ascii="Arial" w:hAnsi="Arial" w:cs="Arial"/>
          <w:color w:val="5F497A" w:themeColor="accent4" w:themeShade="BF"/>
          <w:sz w:val="20"/>
          <w:u w:val="single"/>
        </w:rPr>
      </w:pPr>
    </w:p>
    <w:p w14:paraId="1DF07EF2" w14:textId="77777777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General Management</w:t>
      </w:r>
    </w:p>
    <w:p w14:paraId="2E42DE23" w14:textId="384AC0CE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left" w:pos="2160"/>
          <w:tab w:val="left" w:pos="2565"/>
          <w:tab w:val="left" w:pos="2610"/>
        </w:tabs>
        <w:spacing w:before="20"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- Strategic Planning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="004C3555">
        <w:rPr>
          <w:rFonts w:ascii="Arial" w:hAnsi="Arial" w:cs="Arial"/>
          <w:color w:val="5F497A" w:themeColor="accent4" w:themeShade="BF"/>
          <w:sz w:val="20"/>
          <w:szCs w:val="20"/>
        </w:rPr>
        <w:t xml:space="preserve">         - Management of Luxury Hotel &amp; Real Estate Projects</w:t>
      </w:r>
    </w:p>
    <w:p w14:paraId="56509E7C" w14:textId="6D3AB66B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left" w:pos="2160"/>
          <w:tab w:val="left" w:pos="2565"/>
          <w:tab w:val="left" w:pos="2610"/>
        </w:tabs>
        <w:spacing w:before="20"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- </w:t>
      </w:r>
      <w:r w:rsidR="004C3555">
        <w:rPr>
          <w:rFonts w:ascii="Arial" w:hAnsi="Arial" w:cs="Arial"/>
          <w:color w:val="5F497A" w:themeColor="accent4" w:themeShade="BF"/>
          <w:sz w:val="20"/>
          <w:szCs w:val="20"/>
        </w:rPr>
        <w:t>Customer Delight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4C3555">
        <w:rPr>
          <w:rFonts w:ascii="Arial" w:hAnsi="Arial" w:cs="Arial"/>
          <w:color w:val="5F497A" w:themeColor="accent4" w:themeShade="BF"/>
          <w:sz w:val="20"/>
          <w:szCs w:val="20"/>
        </w:rPr>
        <w:t xml:space="preserve"> -          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Training &amp; Development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 xml:space="preserve">- </w:t>
      </w:r>
      <w:r w:rsidR="004C3555">
        <w:rPr>
          <w:rFonts w:ascii="Arial" w:hAnsi="Arial" w:cs="Arial"/>
          <w:color w:val="5F497A" w:themeColor="accent4" w:themeShade="BF"/>
          <w:sz w:val="20"/>
          <w:szCs w:val="20"/>
        </w:rPr>
        <w:t xml:space="preserve">        Relationship Building</w:t>
      </w:r>
    </w:p>
    <w:p w14:paraId="6DDCD69B" w14:textId="77777777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Profit Centre Management</w:t>
      </w:r>
    </w:p>
    <w:p w14:paraId="4C21F729" w14:textId="2897D6F4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- Budgeting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 xml:space="preserve">- Cost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Optimization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 xml:space="preserve">    - Resource Planning &amp;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Utilization</w:t>
      </w:r>
    </w:p>
    <w:p w14:paraId="4E13CDAA" w14:textId="77777777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left" w:pos="2160"/>
          <w:tab w:val="left" w:pos="2565"/>
          <w:tab w:val="left" w:pos="2610"/>
        </w:tabs>
        <w:spacing w:before="20"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- Revenue Generation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>- Investment Decisions       - Credit Control</w:t>
      </w:r>
    </w:p>
    <w:p w14:paraId="68C5D091" w14:textId="77777777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Business Development</w:t>
      </w:r>
    </w:p>
    <w:p w14:paraId="07DF3467" w14:textId="77777777" w:rsidR="00727445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- Sales &amp; Marketing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>- Key Account</w:t>
      </w:r>
      <w:r w:rsidR="00885C3A" w:rsidRPr="005D66BB">
        <w:rPr>
          <w:rFonts w:ascii="Arial" w:hAnsi="Arial" w:cs="Arial"/>
          <w:color w:val="5F497A" w:themeColor="accent4" w:themeShade="BF"/>
          <w:sz w:val="20"/>
          <w:szCs w:val="20"/>
        </w:rPr>
        <w:t>s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Management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>- Sales Promotions / Food Festivals</w:t>
      </w:r>
    </w:p>
    <w:p w14:paraId="18EA1236" w14:textId="77777777" w:rsidR="00405D0B" w:rsidRPr="005D66BB" w:rsidRDefault="00727445" w:rsidP="00BB4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- Client Servicing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>- Liaison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ab/>
        <w:t>- Product Development</w:t>
      </w:r>
    </w:p>
    <w:p w14:paraId="66C95D55" w14:textId="77777777" w:rsidR="00727445" w:rsidRPr="005D66BB" w:rsidRDefault="00727445" w:rsidP="00D5169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before="40" w:after="40"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t>ACCOLADES</w:t>
      </w:r>
    </w:p>
    <w:p w14:paraId="560E7D2A" w14:textId="77777777" w:rsidR="00573714" w:rsidRPr="005D66BB" w:rsidRDefault="00573714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Won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The Asia Pacific Award 2012</w:t>
      </w:r>
      <w:r w:rsidR="00F6604D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04E494B2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Won</w:t>
      </w:r>
      <w:r w:rsidR="00573714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The </w:t>
      </w:r>
      <w:r w:rsidR="00573714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National Tourism Award 2011</w:t>
      </w:r>
      <w:r w:rsidR="00F6604D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50291B5F" w14:textId="77777777" w:rsidR="00D5169D" w:rsidRPr="005D66BB" w:rsidRDefault="00727445" w:rsidP="00D5169D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Won the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India Today Travel Plus Toplist Survey </w:t>
      </w:r>
      <w:r w:rsidR="00235C5B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Award </w:t>
      </w:r>
      <w:r w:rsidR="00024031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2008-09</w:t>
      </w:r>
      <w:r w:rsidR="00F6604D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540BF9E1" w14:textId="77777777" w:rsidR="00D5169D" w:rsidRPr="005D66BB" w:rsidRDefault="00D5169D" w:rsidP="00D5169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before="40" w:after="40"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lastRenderedPageBreak/>
        <w:t>OrGANIZATIONAL EXPERIENCE</w:t>
      </w:r>
    </w:p>
    <w:p w14:paraId="6A7E1BEE" w14:textId="197219A7" w:rsidR="00D5169D" w:rsidRPr="005D66BB" w:rsidRDefault="00B55189" w:rsidP="00D5169D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</w:rPr>
      </w:pPr>
      <w:r>
        <w:rPr>
          <w:rFonts w:ascii="Arial" w:hAnsi="Arial" w:cs="Arial"/>
          <w:i/>
          <w:color w:val="5F497A" w:themeColor="accent4" w:themeShade="BF"/>
          <w:lang w:val="en-GB"/>
        </w:rPr>
        <w:t>February</w:t>
      </w:r>
      <w:r w:rsidR="00BE27F0" w:rsidRPr="005D66BB">
        <w:rPr>
          <w:rFonts w:ascii="Arial" w:hAnsi="Arial" w:cs="Arial"/>
          <w:i/>
          <w:color w:val="5F497A" w:themeColor="accent4" w:themeShade="BF"/>
          <w:lang w:val="en-GB"/>
        </w:rPr>
        <w:t xml:space="preserve"> ’</w:t>
      </w:r>
      <w:r w:rsidR="00314409">
        <w:rPr>
          <w:rFonts w:ascii="Arial" w:hAnsi="Arial" w:cs="Arial"/>
          <w:i/>
          <w:color w:val="5F497A" w:themeColor="accent4" w:themeShade="BF"/>
          <w:lang w:val="en-GB"/>
        </w:rPr>
        <w:t>20</w:t>
      </w:r>
      <w:r w:rsidR="00BE27F0" w:rsidRPr="005D66BB">
        <w:rPr>
          <w:rFonts w:ascii="Arial" w:hAnsi="Arial" w:cs="Arial"/>
          <w:i/>
          <w:color w:val="5F497A" w:themeColor="accent4" w:themeShade="BF"/>
          <w:lang w:val="en-GB"/>
        </w:rPr>
        <w:t xml:space="preserve"> – </w:t>
      </w:r>
      <w:r w:rsidR="00314409">
        <w:rPr>
          <w:rFonts w:ascii="Arial" w:hAnsi="Arial" w:cs="Arial"/>
          <w:i/>
          <w:color w:val="5F497A" w:themeColor="accent4" w:themeShade="BF"/>
          <w:lang w:val="en-GB"/>
        </w:rPr>
        <w:t>Present</w:t>
      </w:r>
    </w:p>
    <w:p w14:paraId="03026895" w14:textId="0E0066D3" w:rsidR="00D5169D" w:rsidRPr="005D66BB" w:rsidRDefault="00314409" w:rsidP="00D5169D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>
        <w:rPr>
          <w:rFonts w:ascii="Arial" w:hAnsi="Arial" w:cs="Arial"/>
          <w:b/>
          <w:color w:val="5F497A" w:themeColor="accent4" w:themeShade="BF"/>
        </w:rPr>
        <w:t>DivineKross Design &amp; Hospitality Services</w:t>
      </w:r>
      <w:r w:rsidR="00D5169D" w:rsidRPr="005D66BB">
        <w:rPr>
          <w:rFonts w:ascii="Arial" w:hAnsi="Arial" w:cs="Arial"/>
          <w:b/>
          <w:color w:val="5F497A" w:themeColor="accent4" w:themeShade="BF"/>
        </w:rPr>
        <w:t>, Mumbai</w:t>
      </w:r>
    </w:p>
    <w:p w14:paraId="0E72DDEB" w14:textId="3C6A65FC" w:rsidR="00D5169D" w:rsidRPr="005D66BB" w:rsidRDefault="00314409" w:rsidP="00D5169D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>
        <w:rPr>
          <w:rFonts w:ascii="Arial" w:hAnsi="Arial" w:cs="Arial"/>
          <w:b/>
          <w:color w:val="5F497A" w:themeColor="accent4" w:themeShade="BF"/>
        </w:rPr>
        <w:t>Owner</w:t>
      </w:r>
    </w:p>
    <w:p w14:paraId="33FBDEEB" w14:textId="7FE4F8E6" w:rsidR="00FA128B" w:rsidRDefault="00314409" w:rsidP="00D5169D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 xml:space="preserve">DiveKross Design &amp; Hospitality Services </w:t>
      </w:r>
      <w:r w:rsidR="00014B25">
        <w:rPr>
          <w:rFonts w:ascii="Arial" w:hAnsi="Arial" w:cs="Arial"/>
          <w:color w:val="5F497A" w:themeColor="accent4" w:themeShade="BF"/>
        </w:rPr>
        <w:t xml:space="preserve">(DDHS) </w:t>
      </w:r>
      <w:r>
        <w:rPr>
          <w:rFonts w:ascii="Arial" w:hAnsi="Arial" w:cs="Arial"/>
          <w:color w:val="5F497A" w:themeColor="accent4" w:themeShade="BF"/>
        </w:rPr>
        <w:t xml:space="preserve">was founded with </w:t>
      </w:r>
      <w:r w:rsidR="00714A14">
        <w:rPr>
          <w:rFonts w:ascii="Arial" w:hAnsi="Arial" w:cs="Arial"/>
          <w:color w:val="5F497A" w:themeColor="accent4" w:themeShade="BF"/>
        </w:rPr>
        <w:t xml:space="preserve">three </w:t>
      </w:r>
      <w:r>
        <w:rPr>
          <w:rFonts w:ascii="Arial" w:hAnsi="Arial" w:cs="Arial"/>
          <w:color w:val="5F497A" w:themeColor="accent4" w:themeShade="BF"/>
        </w:rPr>
        <w:t xml:space="preserve"> </w:t>
      </w:r>
      <w:r w:rsidR="00EF2B75">
        <w:rPr>
          <w:rFonts w:ascii="Arial" w:hAnsi="Arial" w:cs="Arial"/>
          <w:color w:val="5F497A" w:themeColor="accent4" w:themeShade="BF"/>
        </w:rPr>
        <w:t>primary</w:t>
      </w:r>
      <w:r w:rsidR="00FA128B">
        <w:rPr>
          <w:rFonts w:ascii="Arial" w:hAnsi="Arial" w:cs="Arial"/>
          <w:color w:val="5F497A" w:themeColor="accent4" w:themeShade="BF"/>
        </w:rPr>
        <w:t xml:space="preserve"> </w:t>
      </w:r>
      <w:r>
        <w:rPr>
          <w:rFonts w:ascii="Arial" w:hAnsi="Arial" w:cs="Arial"/>
          <w:color w:val="5F497A" w:themeColor="accent4" w:themeShade="BF"/>
        </w:rPr>
        <w:t>objective</w:t>
      </w:r>
      <w:r w:rsidR="00FA128B">
        <w:rPr>
          <w:rFonts w:ascii="Arial" w:hAnsi="Arial" w:cs="Arial"/>
          <w:color w:val="5F497A" w:themeColor="accent4" w:themeShade="BF"/>
        </w:rPr>
        <w:t>s:</w:t>
      </w:r>
    </w:p>
    <w:p w14:paraId="22491EDD" w14:textId="2785B9BC" w:rsidR="00714A14" w:rsidRDefault="00FA128B" w:rsidP="00714A14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>1. C</w:t>
      </w:r>
      <w:r w:rsidR="00314409">
        <w:rPr>
          <w:rFonts w:ascii="Arial" w:hAnsi="Arial" w:cs="Arial"/>
          <w:color w:val="5F497A" w:themeColor="accent4" w:themeShade="BF"/>
        </w:rPr>
        <w:t xml:space="preserve">ater to large industries </w:t>
      </w:r>
      <w:r>
        <w:rPr>
          <w:rFonts w:ascii="Arial" w:hAnsi="Arial" w:cs="Arial"/>
          <w:color w:val="5F497A" w:themeColor="accent4" w:themeShade="BF"/>
        </w:rPr>
        <w:t xml:space="preserve">in their property management functions </w:t>
      </w:r>
    </w:p>
    <w:p w14:paraId="50331D20" w14:textId="0DC088A5" w:rsidR="00473053" w:rsidRDefault="00473053" w:rsidP="00714A14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 xml:space="preserve">2. Lend consultancy services to existing and upcoming hotel companies </w:t>
      </w:r>
    </w:p>
    <w:p w14:paraId="46E3FA8A" w14:textId="60744CD4" w:rsidR="00646DFC" w:rsidRPr="008901BD" w:rsidRDefault="00FA128B" w:rsidP="008901BD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 xml:space="preserve">2. Manage </w:t>
      </w:r>
      <w:r w:rsidR="00520AA9">
        <w:rPr>
          <w:rFonts w:ascii="Arial" w:hAnsi="Arial" w:cs="Arial"/>
          <w:color w:val="5F497A" w:themeColor="accent4" w:themeShade="BF"/>
        </w:rPr>
        <w:t xml:space="preserve">large-scale </w:t>
      </w:r>
      <w:r w:rsidR="00C64F71">
        <w:rPr>
          <w:rFonts w:ascii="Arial" w:hAnsi="Arial" w:cs="Arial"/>
          <w:color w:val="5F497A" w:themeColor="accent4" w:themeShade="BF"/>
        </w:rPr>
        <w:t>‘</w:t>
      </w:r>
      <w:r>
        <w:rPr>
          <w:rFonts w:ascii="Arial" w:hAnsi="Arial" w:cs="Arial"/>
          <w:color w:val="5F497A" w:themeColor="accent4" w:themeShade="BF"/>
        </w:rPr>
        <w:t>finishing</w:t>
      </w:r>
      <w:r w:rsidR="00C64F71">
        <w:rPr>
          <w:rFonts w:ascii="Arial" w:hAnsi="Arial" w:cs="Arial"/>
          <w:color w:val="5F497A" w:themeColor="accent4" w:themeShade="BF"/>
        </w:rPr>
        <w:t>’</w:t>
      </w:r>
      <w:r>
        <w:rPr>
          <w:rFonts w:ascii="Arial" w:hAnsi="Arial" w:cs="Arial"/>
          <w:color w:val="5F497A" w:themeColor="accent4" w:themeShade="BF"/>
        </w:rPr>
        <w:t xml:space="preserve"> work of  </w:t>
      </w:r>
      <w:r w:rsidR="00520AA9">
        <w:rPr>
          <w:rFonts w:ascii="Arial" w:hAnsi="Arial" w:cs="Arial"/>
          <w:color w:val="5F497A" w:themeColor="accent4" w:themeShade="BF"/>
        </w:rPr>
        <w:t xml:space="preserve">luxury residential </w:t>
      </w:r>
      <w:r>
        <w:rPr>
          <w:rFonts w:ascii="Arial" w:hAnsi="Arial" w:cs="Arial"/>
          <w:color w:val="5F497A" w:themeColor="accent4" w:themeShade="BF"/>
        </w:rPr>
        <w:t>projects of top Realty brands in India. Finishing work entails flooring, wall and ceiling work</w:t>
      </w:r>
      <w:bookmarkStart w:id="0" w:name="_Hlk93743025"/>
    </w:p>
    <w:bookmarkEnd w:id="0"/>
    <w:p w14:paraId="5ACF513C" w14:textId="79FF5ADD" w:rsidR="008901BD" w:rsidRDefault="008901BD" w:rsidP="00FA128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Offered the pre-opening services of a luxury hotel in Gujrat and facilitated in its successful opening</w:t>
      </w:r>
    </w:p>
    <w:p w14:paraId="544DC313" w14:textId="545ABFCD" w:rsidR="006D4627" w:rsidRDefault="006D4627" w:rsidP="00FA128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Currently associated with an upscale hotel company in Mumbai </w:t>
      </w:r>
      <w:r w:rsidR="007C3EF6">
        <w:rPr>
          <w:rFonts w:ascii="Arial" w:hAnsi="Arial" w:cs="Arial"/>
          <w:color w:val="5F497A" w:themeColor="accent4" w:themeShade="BF"/>
          <w:sz w:val="20"/>
          <w:szCs w:val="20"/>
        </w:rPr>
        <w:t xml:space="preserve">and Homestay in Uttarakhand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in its pre-opening period</w:t>
      </w:r>
    </w:p>
    <w:p w14:paraId="291B1A6C" w14:textId="66037B5F" w:rsidR="002F08BE" w:rsidRDefault="00420A30" w:rsidP="002F0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Associated</w:t>
      </w:r>
      <w:r w:rsidR="002F08BE" w:rsidRPr="008901BD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with two renowned Realty brands </w:t>
      </w:r>
      <w:r w:rsidR="0002508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in accomplishing</w:t>
      </w:r>
      <w:r w:rsidR="002F08BE" w:rsidRPr="008901BD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their </w:t>
      </w:r>
      <w:r w:rsidR="00C64F71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‘</w:t>
      </w:r>
      <w:r w:rsidR="002F08BE" w:rsidRPr="008901BD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finishing</w:t>
      </w:r>
      <w:r w:rsidR="00F00F60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’</w:t>
      </w:r>
      <w:r w:rsidR="002F08BE" w:rsidRPr="008901BD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work</w:t>
      </w:r>
    </w:p>
    <w:p w14:paraId="2EA0D264" w14:textId="27A84C28" w:rsidR="0075680C" w:rsidRPr="002F08BE" w:rsidRDefault="0075680C" w:rsidP="002F08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Associated with a reputed Realty company for an upscale facility for senior living in the outskirts of Mumbai</w:t>
      </w:r>
    </w:p>
    <w:p w14:paraId="5B99468B" w14:textId="50C62A98" w:rsidR="00314409" w:rsidRPr="005D66BB" w:rsidRDefault="00314409" w:rsidP="0031440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</w:rPr>
      </w:pPr>
      <w:r w:rsidRPr="005D66BB">
        <w:rPr>
          <w:rFonts w:ascii="Arial" w:hAnsi="Arial" w:cs="Arial"/>
          <w:i/>
          <w:color w:val="5F497A" w:themeColor="accent4" w:themeShade="BF"/>
          <w:lang w:val="en-GB"/>
        </w:rPr>
        <w:t xml:space="preserve">April ’19 – </w:t>
      </w:r>
      <w:r w:rsidR="00093E2D">
        <w:rPr>
          <w:rFonts w:ascii="Arial" w:hAnsi="Arial" w:cs="Arial"/>
          <w:i/>
          <w:color w:val="5F497A" w:themeColor="accent4" w:themeShade="BF"/>
          <w:lang w:val="en-GB"/>
        </w:rPr>
        <w:t>January</w:t>
      </w:r>
      <w:r>
        <w:rPr>
          <w:rFonts w:ascii="Arial" w:hAnsi="Arial" w:cs="Arial"/>
          <w:i/>
          <w:color w:val="5F497A" w:themeColor="accent4" w:themeShade="BF"/>
          <w:lang w:val="en-GB"/>
        </w:rPr>
        <w:t xml:space="preserve"> ‘20</w:t>
      </w:r>
    </w:p>
    <w:p w14:paraId="2234343D" w14:textId="77777777" w:rsidR="00314409" w:rsidRPr="005D66BB" w:rsidRDefault="00314409" w:rsidP="0031440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>LODHA GROUP, Mumbai</w:t>
      </w:r>
    </w:p>
    <w:p w14:paraId="47C4D7A9" w14:textId="77777777" w:rsidR="00314409" w:rsidRPr="005D66BB" w:rsidRDefault="00314409" w:rsidP="0031440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 xml:space="preserve">Vice President – Hospitality &amp; Property Management, </w:t>
      </w:r>
      <w:r>
        <w:rPr>
          <w:rFonts w:ascii="Arial" w:hAnsi="Arial" w:cs="Arial"/>
          <w:b/>
          <w:color w:val="5F497A" w:themeColor="accent4" w:themeShade="BF"/>
        </w:rPr>
        <w:t>LODHA</w:t>
      </w:r>
      <w:r w:rsidRPr="005D66BB">
        <w:rPr>
          <w:rFonts w:ascii="Arial" w:hAnsi="Arial" w:cs="Arial"/>
          <w:b/>
          <w:color w:val="5F497A" w:themeColor="accent4" w:themeShade="BF"/>
        </w:rPr>
        <w:t xml:space="preserve"> Park</w:t>
      </w:r>
    </w:p>
    <w:p w14:paraId="65923D84" w14:textId="018169B7" w:rsidR="00314409" w:rsidRPr="005D66BB" w:rsidRDefault="00314409" w:rsidP="0031440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 w:rsidRPr="005D66BB">
        <w:rPr>
          <w:rFonts w:ascii="Arial" w:hAnsi="Arial" w:cs="Arial"/>
          <w:color w:val="5F497A" w:themeColor="accent4" w:themeShade="BF"/>
        </w:rPr>
        <w:t>L</w:t>
      </w:r>
      <w:r>
        <w:rPr>
          <w:rFonts w:ascii="Arial" w:hAnsi="Arial" w:cs="Arial"/>
          <w:color w:val="5F497A" w:themeColor="accent4" w:themeShade="BF"/>
        </w:rPr>
        <w:t>ODHA</w:t>
      </w:r>
      <w:r w:rsidRPr="005D66BB">
        <w:rPr>
          <w:rFonts w:ascii="Arial" w:hAnsi="Arial" w:cs="Arial"/>
          <w:color w:val="5F497A" w:themeColor="accent4" w:themeShade="BF"/>
        </w:rPr>
        <w:t xml:space="preserve"> Group is one of the leading realty group in India with an annual sale of INR 8,000 Cr </w:t>
      </w:r>
      <w:r>
        <w:rPr>
          <w:rFonts w:ascii="Arial" w:hAnsi="Arial" w:cs="Arial"/>
          <w:color w:val="5F497A" w:themeColor="accent4" w:themeShade="BF"/>
        </w:rPr>
        <w:t xml:space="preserve">in the fiscal 2018-19 </w:t>
      </w:r>
      <w:r w:rsidRPr="005D66BB">
        <w:rPr>
          <w:rFonts w:ascii="Arial" w:hAnsi="Arial" w:cs="Arial"/>
          <w:color w:val="5F497A" w:themeColor="accent4" w:themeShade="BF"/>
        </w:rPr>
        <w:t>which put the group in the first position in terms of net sales. Lodha Park is a</w:t>
      </w:r>
      <w:r>
        <w:rPr>
          <w:rFonts w:ascii="Arial" w:hAnsi="Arial" w:cs="Arial"/>
          <w:color w:val="5F497A" w:themeColor="accent4" w:themeShade="BF"/>
        </w:rPr>
        <w:t>n amalgamation of Luxury and High</w:t>
      </w:r>
      <w:r w:rsidRPr="005D66BB">
        <w:rPr>
          <w:rFonts w:ascii="Arial" w:hAnsi="Arial" w:cs="Arial"/>
          <w:color w:val="5F497A" w:themeColor="accent4" w:themeShade="BF"/>
        </w:rPr>
        <w:t>-end residential development</w:t>
      </w:r>
      <w:r>
        <w:rPr>
          <w:rFonts w:ascii="Arial" w:hAnsi="Arial" w:cs="Arial"/>
          <w:color w:val="5F497A" w:themeColor="accent4" w:themeShade="BF"/>
        </w:rPr>
        <w:t>s</w:t>
      </w:r>
      <w:r w:rsidRPr="005D66BB">
        <w:rPr>
          <w:rFonts w:ascii="Arial" w:hAnsi="Arial" w:cs="Arial"/>
          <w:color w:val="5F497A" w:themeColor="accent4" w:themeShade="BF"/>
        </w:rPr>
        <w:t xml:space="preserve"> on 17 acres of prime location</w:t>
      </w:r>
      <w:r>
        <w:rPr>
          <w:rFonts w:ascii="Arial" w:hAnsi="Arial" w:cs="Arial"/>
          <w:color w:val="5F497A" w:themeColor="accent4" w:themeShade="BF"/>
        </w:rPr>
        <w:t xml:space="preserve"> in Mumbai that will have six 28</w:t>
      </w:r>
      <w:r w:rsidRPr="005D66BB">
        <w:rPr>
          <w:rFonts w:ascii="Arial" w:hAnsi="Arial" w:cs="Arial"/>
          <w:color w:val="5F497A" w:themeColor="accent4" w:themeShade="BF"/>
        </w:rPr>
        <w:t>0-meter towers with 2400 apartments. Out of the six, one is the The Trump Tower</w:t>
      </w:r>
    </w:p>
    <w:p w14:paraId="364EE9F7" w14:textId="062E62B9" w:rsidR="00314409" w:rsidRPr="005D66BB" w:rsidRDefault="00A264DB" w:rsidP="00314409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Led</w:t>
      </w:r>
      <w:r w:rsidR="0031440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 hospitality </w:t>
      </w:r>
      <w:r w:rsidR="00314409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and property management </w:t>
      </w:r>
      <w:r w:rsidR="0031440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vertical at site which include</w:t>
      </w:r>
      <w:r w:rsidR="00314409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d</w:t>
      </w:r>
      <w:r w:rsidR="0031440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 entire gamut of pre-possession and post-possession activities with a team of approximately 300 employees (directly and indirectly employed)</w:t>
      </w:r>
    </w:p>
    <w:p w14:paraId="0C72699F" w14:textId="77777777" w:rsidR="00314409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bookmarkStart w:id="1" w:name="_Hlk93743010"/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Ensured that all units of </w:t>
      </w:r>
      <w:r w:rsidRPr="00646DF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LODHA Maison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were kept to their highest standards of maintenance, upkeep and aesthetics for showcasing to prospective high net-worth individuals which were directly done by the apex management and ownership.</w:t>
      </w:r>
    </w:p>
    <w:p w14:paraId="1C4AB7C7" w14:textId="77777777" w:rsidR="00314409" w:rsidRPr="00E27A25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12373"/>
          <w:sz w:val="20"/>
          <w:szCs w:val="20"/>
        </w:rPr>
      </w:pPr>
      <w:r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Built and established relationships with all residents directly and indirectly. Personally supervised the hospitality of the residents of </w:t>
      </w:r>
      <w:r w:rsidRPr="000F4C33">
        <w:rPr>
          <w:rFonts w:ascii="Arial" w:hAnsi="Arial" w:cs="Arial"/>
          <w:b/>
          <w:bCs/>
          <w:color w:val="512373"/>
          <w:sz w:val="20"/>
          <w:szCs w:val="20"/>
          <w:shd w:val="clear" w:color="auto" w:fill="FFFFFF"/>
        </w:rPr>
        <w:t>The Trump Tower</w:t>
      </w:r>
    </w:p>
    <w:bookmarkEnd w:id="1"/>
    <w:p w14:paraId="79791DEA" w14:textId="77777777" w:rsidR="00314409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lastRenderedPageBreak/>
        <w:t xml:space="preserve">Ensured stringent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quality checks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for every apartment, amenities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and K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ey Common Areas (KCAs) before handover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to the Hospitality &amp; Property Management (HPM) team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by the Projects team.</w:t>
      </w:r>
    </w:p>
    <w:p w14:paraId="367D84EE" w14:textId="77777777" w:rsidR="00314409" w:rsidRPr="00646DFC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Directly managed, controlled and coordinated all aspects of HPM that included Customer Service, Housekeeping, Maintenance, Horticulture, Food &amp; Beverage and security.</w:t>
      </w:r>
    </w:p>
    <w:p w14:paraId="08618019" w14:textId="77777777" w:rsidR="00314409" w:rsidRPr="00450A3F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12373"/>
          <w:sz w:val="20"/>
          <w:szCs w:val="20"/>
        </w:rPr>
      </w:pPr>
      <w:r w:rsidRPr="00450A3F">
        <w:rPr>
          <w:rFonts w:ascii="Arial" w:hAnsi="Arial" w:cs="Arial"/>
          <w:color w:val="512373"/>
          <w:sz w:val="20"/>
          <w:szCs w:val="20"/>
          <w:shd w:val="clear" w:color="auto" w:fill="FFFFFF"/>
        </w:rPr>
        <w:t>Prepared annual admin budget and ensured the expenses fell well within the budget.</w:t>
      </w:r>
    </w:p>
    <w:p w14:paraId="1F7BE632" w14:textId="77777777" w:rsidR="00314409" w:rsidRPr="00FD2942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12373"/>
          <w:sz w:val="20"/>
          <w:szCs w:val="20"/>
        </w:rPr>
      </w:pPr>
      <w:r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Directly coordinated with third party vendors like </w:t>
      </w:r>
      <w:r w:rsidRPr="00642041">
        <w:rPr>
          <w:rFonts w:ascii="Arial" w:hAnsi="Arial" w:cs="Arial"/>
          <w:b/>
          <w:bCs/>
          <w:color w:val="512373"/>
          <w:sz w:val="20"/>
          <w:szCs w:val="20"/>
          <w:shd w:val="clear" w:color="auto" w:fill="FFFFFF"/>
        </w:rPr>
        <w:t>JLL, Unify, Stealth,</w:t>
      </w:r>
      <w:r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 etc. and ensured seamless and sublime service delivery to all discerning residents</w:t>
      </w:r>
      <w:r w:rsidRPr="00450A3F">
        <w:rPr>
          <w:rFonts w:ascii="Arial" w:hAnsi="Arial" w:cs="Arial"/>
          <w:color w:val="51237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 Held Monthly meetings with their senior leadership to offer sublime hospitality services to every resident.</w:t>
      </w:r>
    </w:p>
    <w:p w14:paraId="6F3ADEF5" w14:textId="77777777" w:rsidR="00314409" w:rsidRPr="00450A3F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12373"/>
          <w:sz w:val="20"/>
          <w:szCs w:val="20"/>
        </w:rPr>
      </w:pPr>
      <w:r w:rsidRPr="00450A3F"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Framed policies, procedures and guidelines for a proactive </w:t>
      </w:r>
      <w:r w:rsidRPr="00646DFC">
        <w:rPr>
          <w:rFonts w:ascii="Arial" w:hAnsi="Arial" w:cs="Arial"/>
          <w:b/>
          <w:bCs/>
          <w:color w:val="512373"/>
          <w:sz w:val="20"/>
          <w:szCs w:val="20"/>
          <w:shd w:val="clear" w:color="auto" w:fill="FFFFFF"/>
        </w:rPr>
        <w:t>customer delight</w:t>
      </w:r>
      <w:r>
        <w:rPr>
          <w:rFonts w:ascii="Arial" w:hAnsi="Arial" w:cs="Arial"/>
          <w:color w:val="512373"/>
          <w:sz w:val="20"/>
          <w:szCs w:val="20"/>
          <w:shd w:val="clear" w:color="auto" w:fill="FFFFFF"/>
        </w:rPr>
        <w:t xml:space="preserve"> function</w:t>
      </w:r>
      <w:r w:rsidRPr="00450A3F">
        <w:rPr>
          <w:rFonts w:ascii="Arial" w:hAnsi="Arial" w:cs="Arial"/>
          <w:color w:val="512373"/>
          <w:sz w:val="20"/>
          <w:szCs w:val="20"/>
          <w:shd w:val="clear" w:color="auto" w:fill="FFFFFF"/>
        </w:rPr>
        <w:t>.</w:t>
      </w:r>
    </w:p>
    <w:p w14:paraId="40885231" w14:textId="77777777" w:rsidR="00314409" w:rsidRPr="00FE6DF0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Maintained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n average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Pr="00CC5922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Customer Satisfaction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(CSAT)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Scor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e of 4.89 (out of 5) on pre-possession and post-possession activities.</w:t>
      </w:r>
    </w:p>
    <w:p w14:paraId="48C5FEF0" w14:textId="77777777" w:rsidR="00314409" w:rsidRPr="005D66BB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Held daily review meetings with the senior team members of property management to address and resolve every request and complaint of residents </w:t>
      </w:r>
    </w:p>
    <w:p w14:paraId="6ED20E8F" w14:textId="77777777" w:rsidR="00314409" w:rsidRPr="005D66BB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Creat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 experience of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joyous living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by conducting activities for all age brackets.</w:t>
      </w:r>
    </w:p>
    <w:p w14:paraId="0B8567D5" w14:textId="77777777" w:rsidR="00314409" w:rsidRPr="005D66BB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Ensure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that operations stay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within the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limits of the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expense budgets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17ED0ECD" w14:textId="77777777" w:rsidR="00314409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Conduct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regular meetings and checks with the </w:t>
      </w:r>
      <w:r w:rsidRPr="00CC5922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Emergency Response Team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to maintain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>an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environment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of very high safety.</w:t>
      </w:r>
    </w:p>
    <w:p w14:paraId="7C5D9FB1" w14:textId="77777777" w:rsidR="00314409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Conducted weekly meetings with the MEP team to check on preventive maintenance of high usage machines like elevators, generators, pumps, etc.</w:t>
      </w:r>
    </w:p>
    <w:p w14:paraId="2EC4459C" w14:textId="77777777" w:rsidR="00314409" w:rsidRPr="005D66BB" w:rsidRDefault="00314409" w:rsidP="0031440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Conducted daily zone-wise physical rounds with the housekeeping leadership team to maintain cleanliness and hygiene of the highest standards.</w:t>
      </w:r>
    </w:p>
    <w:p w14:paraId="283B6DC0" w14:textId="77777777" w:rsidR="00314409" w:rsidRPr="005D66BB" w:rsidRDefault="00314409" w:rsidP="00314409">
      <w:pPr>
        <w:spacing w:line="360" w:lineRule="auto"/>
        <w:ind w:left="288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4FDB9E76" w14:textId="77777777" w:rsidR="00284F58" w:rsidRPr="005D66BB" w:rsidRDefault="006D4ECF" w:rsidP="00284F58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</w:rPr>
      </w:pPr>
      <w:r w:rsidRPr="005D66BB">
        <w:rPr>
          <w:rFonts w:ascii="Arial" w:hAnsi="Arial" w:cs="Arial"/>
          <w:i/>
          <w:color w:val="5F497A" w:themeColor="accent4" w:themeShade="BF"/>
          <w:lang w:val="en-GB"/>
        </w:rPr>
        <w:t>June ’16 – March ‘19</w:t>
      </w:r>
    </w:p>
    <w:p w14:paraId="375AF274" w14:textId="19172E6A" w:rsidR="00CB0469" w:rsidRPr="005D66BB" w:rsidRDefault="00C80E5C" w:rsidP="00CB046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 xml:space="preserve">THE LEELA </w:t>
      </w:r>
      <w:r w:rsidR="00C26A91" w:rsidRPr="005D66BB">
        <w:rPr>
          <w:rFonts w:ascii="Arial" w:hAnsi="Arial" w:cs="Arial"/>
          <w:b/>
          <w:color w:val="5F497A" w:themeColor="accent4" w:themeShade="BF"/>
        </w:rPr>
        <w:t>PALACES</w:t>
      </w:r>
      <w:r w:rsidRPr="005D66BB">
        <w:rPr>
          <w:rFonts w:ascii="Arial" w:hAnsi="Arial" w:cs="Arial"/>
          <w:b/>
          <w:color w:val="5F497A" w:themeColor="accent4" w:themeShade="BF"/>
        </w:rPr>
        <w:t>, HOTELS &amp; RESORTS</w:t>
      </w:r>
      <w:r w:rsidR="007F0850" w:rsidRPr="005D66BB">
        <w:rPr>
          <w:rFonts w:ascii="Arial" w:hAnsi="Arial" w:cs="Arial"/>
          <w:b/>
          <w:color w:val="5F497A" w:themeColor="accent4" w:themeShade="BF"/>
        </w:rPr>
        <w:t xml:space="preserve"> -Gandhinagar, Kovalam</w:t>
      </w:r>
    </w:p>
    <w:p w14:paraId="371420F6" w14:textId="77777777" w:rsidR="00284F58" w:rsidRPr="005D66BB" w:rsidRDefault="00EE3F0D" w:rsidP="00CB0469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>General Manager</w:t>
      </w:r>
    </w:p>
    <w:p w14:paraId="1A414886" w14:textId="0553BA95" w:rsidR="000643D5" w:rsidRPr="005D66BB" w:rsidRDefault="00CB0469" w:rsidP="00D35BE7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 w:rsidRPr="005D66BB">
        <w:rPr>
          <w:rFonts w:ascii="Arial" w:hAnsi="Arial" w:cs="Arial"/>
          <w:color w:val="5F497A" w:themeColor="accent4" w:themeShade="BF"/>
        </w:rPr>
        <w:t>The Leela Palaces, Hotels and Resorts is</w:t>
      </w:r>
      <w:r w:rsidR="00AC1B92">
        <w:rPr>
          <w:rFonts w:ascii="Arial" w:hAnsi="Arial" w:cs="Arial"/>
          <w:color w:val="5F497A" w:themeColor="accent4" w:themeShade="BF"/>
        </w:rPr>
        <w:t xml:space="preserve"> now</w:t>
      </w:r>
      <w:r w:rsidRPr="005D66BB">
        <w:rPr>
          <w:rFonts w:ascii="Arial" w:hAnsi="Arial" w:cs="Arial"/>
          <w:color w:val="5F497A" w:themeColor="accent4" w:themeShade="BF"/>
        </w:rPr>
        <w:t xml:space="preserve"> owned by </w:t>
      </w:r>
      <w:r w:rsidR="00AC1B92">
        <w:rPr>
          <w:rFonts w:ascii="Arial" w:hAnsi="Arial" w:cs="Arial"/>
          <w:color w:val="5F497A" w:themeColor="accent4" w:themeShade="BF"/>
        </w:rPr>
        <w:t>Brookfield Asset Management</w:t>
      </w:r>
      <w:r w:rsidRPr="005D66BB">
        <w:rPr>
          <w:rFonts w:ascii="Arial" w:hAnsi="Arial" w:cs="Arial"/>
          <w:color w:val="5F497A" w:themeColor="accent4" w:themeShade="BF"/>
        </w:rPr>
        <w:t xml:space="preserve">. The chain has been ranked </w:t>
      </w:r>
      <w:r w:rsidR="00D21EB9">
        <w:rPr>
          <w:rFonts w:ascii="Arial" w:hAnsi="Arial" w:cs="Arial"/>
          <w:color w:val="5F497A" w:themeColor="accent4" w:themeShade="BF"/>
        </w:rPr>
        <w:t>first</w:t>
      </w:r>
      <w:r w:rsidRPr="005D66BB">
        <w:rPr>
          <w:rFonts w:ascii="Arial" w:hAnsi="Arial" w:cs="Arial"/>
          <w:color w:val="5F497A" w:themeColor="accent4" w:themeShade="BF"/>
        </w:rPr>
        <w:t xml:space="preserve"> amongst </w:t>
      </w:r>
      <w:r w:rsidR="003A108C" w:rsidRPr="005D66BB">
        <w:rPr>
          <w:rFonts w:ascii="Arial" w:hAnsi="Arial" w:cs="Arial"/>
          <w:color w:val="5F497A" w:themeColor="accent4" w:themeShade="BF"/>
        </w:rPr>
        <w:t>top hotel</w:t>
      </w:r>
      <w:r w:rsidRPr="005D66BB">
        <w:rPr>
          <w:rFonts w:ascii="Arial" w:hAnsi="Arial" w:cs="Arial"/>
          <w:color w:val="5F497A" w:themeColor="accent4" w:themeShade="BF"/>
        </w:rPr>
        <w:t xml:space="preserve"> brands in the world by Travel + Leisure USA, in their 20</w:t>
      </w:r>
      <w:r w:rsidR="00D21EB9">
        <w:rPr>
          <w:rFonts w:ascii="Arial" w:hAnsi="Arial" w:cs="Arial"/>
          <w:color w:val="5F497A" w:themeColor="accent4" w:themeShade="BF"/>
        </w:rPr>
        <w:t>20</w:t>
      </w:r>
      <w:r w:rsidRPr="005D66BB">
        <w:rPr>
          <w:rFonts w:ascii="Arial" w:hAnsi="Arial" w:cs="Arial"/>
          <w:color w:val="5F497A" w:themeColor="accent4" w:themeShade="BF"/>
        </w:rPr>
        <w:t xml:space="preserve"> Reader’s Survey</w:t>
      </w:r>
    </w:p>
    <w:p w14:paraId="5587F746" w14:textId="77777777" w:rsidR="000643D5" w:rsidRPr="005D66BB" w:rsidRDefault="003D3FC4" w:rsidP="00CB0469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S</w:t>
      </w:r>
      <w:r w:rsidR="000643D5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pear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headed</w:t>
      </w:r>
      <w:r w:rsidR="00764CC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 Complex </w:t>
      </w:r>
      <w:r w:rsidR="000643D5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Mahatma Mandir Convention Centre</w:t>
      </w:r>
      <w:r w:rsidR="00864FAF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(MMCC)</w:t>
      </w:r>
      <w:r w:rsidR="00764CC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&amp; The Leela Gandhinagar (Planning and Pre-Opening)</w:t>
      </w:r>
      <w:r w:rsidR="000643D5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at Gandhinagar-Gujrat.</w:t>
      </w:r>
      <w:r w:rsidR="009215CA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 complex 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i</w:t>
      </w:r>
      <w:r w:rsidR="00F37967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s a venture of Gandhinagar Railway &amp; Urban Development Corporation Ltd. (GARUD) and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was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managed by The Leela</w:t>
      </w:r>
      <w:r w:rsidR="000E4673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. GARUD is a joint venture of Gujrat Government and Indian Railways.</w:t>
      </w:r>
    </w:p>
    <w:p w14:paraId="5C2613EA" w14:textId="657AC2D8" w:rsidR="00CB0469" w:rsidRPr="005D66BB" w:rsidRDefault="00864FAF" w:rsidP="00CB0469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lastRenderedPageBreak/>
        <w:t>Previously, managed</w:t>
      </w:r>
      <w:r w:rsidR="000E4673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</w:t>
      </w:r>
      <w:r w:rsidR="0096004C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183 rooms luxury hotel</w:t>
      </w:r>
      <w:r w:rsidR="00CB0469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</w:t>
      </w:r>
      <w:r w:rsidR="0096004C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– The Leela Kovalam situated 15 km away from the Trivandru</w:t>
      </w:r>
      <w:r w:rsidR="00533370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m Airport. Strong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>emphasis was</w:t>
      </w:r>
      <w:r w:rsidR="00533370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on amelioration of</w:t>
      </w:r>
      <w:r w:rsidR="0096004C" w:rsidRPr="005D66BB">
        <w:rPr>
          <w:rFonts w:ascii="Arial" w:hAnsi="Arial" w:cs="Arial"/>
          <w:color w:val="5F497A" w:themeColor="accent4" w:themeShade="BF"/>
          <w:sz w:val="20"/>
          <w:szCs w:val="20"/>
          <w:shd w:val="clear" w:color="auto" w:fill="FFFFFF"/>
        </w:rPr>
        <w:t xml:space="preserve"> the unit’s existing sublime standards to the next level in terms of its customer experience and profitability.</w:t>
      </w:r>
    </w:p>
    <w:p w14:paraId="3BD6EFE5" w14:textId="77777777" w:rsidR="00864FAF" w:rsidRPr="005D66BB" w:rsidRDefault="00823234" w:rsidP="00823234">
      <w:pPr>
        <w:spacing w:line="360" w:lineRule="auto"/>
        <w:jc w:val="both"/>
        <w:rPr>
          <w:rFonts w:ascii="Arial" w:hAnsi="Arial" w:cs="Arial"/>
          <w:b/>
          <w:i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i/>
          <w:color w:val="5F497A" w:themeColor="accent4" w:themeShade="BF"/>
          <w:sz w:val="20"/>
          <w:szCs w:val="20"/>
        </w:rPr>
        <w:t>Significant Highlights and Emphasis:</w:t>
      </w:r>
    </w:p>
    <w:p w14:paraId="3FBDEFA5" w14:textId="40802F32" w:rsidR="00864FAF" w:rsidRPr="005D66BB" w:rsidRDefault="003D3FC4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Drove the p</w:t>
      </w:r>
      <w:r w:rsidR="00DA50BC" w:rsidRPr="005D66BB">
        <w:rPr>
          <w:rFonts w:ascii="Arial" w:hAnsi="Arial" w:cs="Arial"/>
          <w:color w:val="5F497A" w:themeColor="accent4" w:themeShade="BF"/>
          <w:sz w:val="20"/>
          <w:szCs w:val="20"/>
        </w:rPr>
        <w:t>lanning and pre-opening operations</w:t>
      </w:r>
      <w:r w:rsidR="00864FAF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="00FE682D">
        <w:rPr>
          <w:rFonts w:ascii="Arial" w:hAnsi="Arial" w:cs="Arial"/>
          <w:color w:val="5F497A" w:themeColor="accent4" w:themeShade="BF"/>
          <w:sz w:val="20"/>
          <w:szCs w:val="20"/>
        </w:rPr>
        <w:t xml:space="preserve">the recently opened </w:t>
      </w:r>
      <w:r w:rsidR="00864FAF" w:rsidRPr="00FE682D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Leela Gandhinagar</w:t>
      </w:r>
      <w:r w:rsidR="00864FAF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which </w:t>
      </w:r>
      <w:r w:rsidR="002C08BB">
        <w:rPr>
          <w:rFonts w:ascii="Arial" w:hAnsi="Arial" w:cs="Arial"/>
          <w:color w:val="5F497A" w:themeColor="accent4" w:themeShade="BF"/>
          <w:sz w:val="20"/>
          <w:szCs w:val="20"/>
        </w:rPr>
        <w:t>has</w:t>
      </w:r>
      <w:r w:rsidR="00864FAF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the uniqueness of being at the airspace of the Gandhinagar Railway Station. The hotel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2C08BB">
        <w:rPr>
          <w:rFonts w:ascii="Arial" w:hAnsi="Arial" w:cs="Arial"/>
          <w:color w:val="5F497A" w:themeColor="accent4" w:themeShade="BF"/>
          <w:sz w:val="20"/>
          <w:szCs w:val="20"/>
        </w:rPr>
        <w:t>has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3</w:t>
      </w:r>
      <w:r w:rsidR="002C08BB">
        <w:rPr>
          <w:rFonts w:ascii="Arial" w:hAnsi="Arial" w:cs="Arial"/>
          <w:color w:val="5F497A" w:themeColor="accent4" w:themeShade="BF"/>
          <w:sz w:val="20"/>
          <w:szCs w:val="20"/>
        </w:rPr>
        <w:t>18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rooms, meeting space</w:t>
      </w:r>
      <w:r w:rsidR="002C08BB">
        <w:rPr>
          <w:rFonts w:ascii="Arial" w:hAnsi="Arial" w:cs="Arial"/>
          <w:color w:val="5F497A" w:themeColor="accent4" w:themeShade="BF"/>
          <w:sz w:val="20"/>
          <w:szCs w:val="20"/>
        </w:rPr>
        <w:t xml:space="preserve">s of around 30,000 sq </w:t>
      </w:r>
      <w:r w:rsidR="003A108C">
        <w:rPr>
          <w:rFonts w:ascii="Arial" w:hAnsi="Arial" w:cs="Arial"/>
          <w:color w:val="5F497A" w:themeColor="accent4" w:themeShade="BF"/>
          <w:sz w:val="20"/>
          <w:szCs w:val="20"/>
        </w:rPr>
        <w:t>ft,</w:t>
      </w:r>
      <w:r w:rsidR="00304FF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3 restaurants spa and salon. </w:t>
      </w:r>
    </w:p>
    <w:p w14:paraId="749F6368" w14:textId="6D8922B1" w:rsidR="00C75BB5" w:rsidRPr="005D66BB" w:rsidRDefault="0078665A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Successfully </w:t>
      </w:r>
      <w:r w:rsidR="003A108C">
        <w:rPr>
          <w:rFonts w:ascii="Arial" w:hAnsi="Arial" w:cs="Arial"/>
          <w:color w:val="5F497A" w:themeColor="accent4" w:themeShade="BF"/>
          <w:sz w:val="20"/>
          <w:szCs w:val="20"/>
        </w:rPr>
        <w:t>managed The</w:t>
      </w:r>
      <w:r w:rsidRPr="0078665A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Leela Kovalam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</w:t>
      </w:r>
      <w:r w:rsidRPr="0078665A">
        <w:rPr>
          <w:rFonts w:ascii="Arial" w:hAnsi="Arial" w:cs="Arial"/>
          <w:color w:val="5F497A" w:themeColor="accent4" w:themeShade="BF"/>
          <w:sz w:val="20"/>
          <w:szCs w:val="20"/>
        </w:rPr>
        <w:t>prior to managing the pre-opening operations of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The Leela Gandhinagar.</w:t>
      </w:r>
      <w:r w:rsidR="00643B46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The Leela Kovalam </w:t>
      </w:r>
      <w:r w:rsidR="00774510" w:rsidRPr="00774510">
        <w:rPr>
          <w:rFonts w:ascii="Arial" w:hAnsi="Arial" w:cs="Arial"/>
          <w:color w:val="5F497A" w:themeColor="accent4" w:themeShade="BF"/>
          <w:sz w:val="20"/>
          <w:szCs w:val="20"/>
        </w:rPr>
        <w:t xml:space="preserve">was designed by the famous architect, </w:t>
      </w:r>
      <w:r w:rsidR="00774510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Charles Correa </w:t>
      </w:r>
      <w:r w:rsidR="00774510" w:rsidRPr="00774510">
        <w:rPr>
          <w:rFonts w:ascii="Arial" w:hAnsi="Arial" w:cs="Arial"/>
          <w:color w:val="5F497A" w:themeColor="accent4" w:themeShade="BF"/>
          <w:sz w:val="20"/>
          <w:szCs w:val="20"/>
        </w:rPr>
        <w:t>in 1972</w:t>
      </w:r>
      <w:r w:rsidR="00774510"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21B57E26" w14:textId="7011EA0B" w:rsidR="009215CA" w:rsidRDefault="00597148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Steered</w:t>
      </w:r>
      <w:r w:rsidR="009215CA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the management transition of The Mahatma M</w:t>
      </w:r>
      <w:r w:rsidR="00154A50" w:rsidRPr="005D66BB">
        <w:rPr>
          <w:rFonts w:ascii="Arial" w:hAnsi="Arial" w:cs="Arial"/>
          <w:color w:val="5F497A" w:themeColor="accent4" w:themeShade="BF"/>
          <w:sz w:val="20"/>
          <w:szCs w:val="20"/>
        </w:rPr>
        <w:t>andir Convention Center that was</w:t>
      </w:r>
      <w:r w:rsidR="009215CA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being run by the business arm (iNDEXTb</w:t>
      </w:r>
      <w:r w:rsidR="00154A50" w:rsidRPr="005D66BB">
        <w:rPr>
          <w:rFonts w:ascii="Arial" w:hAnsi="Arial" w:cs="Arial"/>
          <w:color w:val="5F497A" w:themeColor="accent4" w:themeShade="BF"/>
          <w:sz w:val="20"/>
          <w:szCs w:val="20"/>
        </w:rPr>
        <w:t>) of the Gujrat Govt. It is now</w:t>
      </w:r>
      <w:r w:rsidR="009215CA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managed by The Leela from April 1, 2018. </w:t>
      </w:r>
      <w:r w:rsidR="00B358B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The convention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Centre</w:t>
      </w:r>
      <w:r w:rsidR="00B358B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is on 34 acres of land and the largest hall can accommodate 6000 people in theatre style.</w:t>
      </w:r>
    </w:p>
    <w:p w14:paraId="6FD4F5D0" w14:textId="5F6A5786" w:rsidR="009C1206" w:rsidRDefault="009C1206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Managed the hospitality and F &amp; B functions of the most recent and prestigious International Summit of our country – </w:t>
      </w:r>
      <w:r w:rsidRPr="009C1206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Vibrant Gujarat Global Summit (VGGS) 2019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</w:t>
      </w:r>
      <w:r w:rsidRPr="009C1206">
        <w:rPr>
          <w:rFonts w:ascii="Arial" w:hAnsi="Arial" w:cs="Arial"/>
          <w:color w:val="5F497A" w:themeColor="accent4" w:themeShade="BF"/>
          <w:sz w:val="20"/>
          <w:szCs w:val="20"/>
        </w:rPr>
        <w:t>held between January 18 and 20, 2019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. </w:t>
      </w:r>
      <w:r w:rsidR="00507747">
        <w:rPr>
          <w:rFonts w:ascii="Arial" w:hAnsi="Arial" w:cs="Arial"/>
          <w:color w:val="5F497A" w:themeColor="accent4" w:themeShade="BF"/>
          <w:sz w:val="20"/>
          <w:szCs w:val="20"/>
        </w:rPr>
        <w:t xml:space="preserve">The event was </w:t>
      </w:r>
      <w:r w:rsidR="007A5B4C">
        <w:rPr>
          <w:rFonts w:ascii="Arial" w:hAnsi="Arial" w:cs="Arial"/>
          <w:color w:val="5F497A" w:themeColor="accent4" w:themeShade="BF"/>
          <w:sz w:val="20"/>
          <w:szCs w:val="20"/>
        </w:rPr>
        <w:t>inaugurated</w:t>
      </w:r>
      <w:r w:rsidR="00507747">
        <w:rPr>
          <w:rFonts w:ascii="Arial" w:hAnsi="Arial" w:cs="Arial"/>
          <w:color w:val="5F497A" w:themeColor="accent4" w:themeShade="BF"/>
          <w:sz w:val="20"/>
          <w:szCs w:val="20"/>
        </w:rPr>
        <w:t xml:space="preserve"> by the honorable </w:t>
      </w:r>
      <w:r w:rsidR="00507747" w:rsidRPr="007A5B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Prime Minister</w:t>
      </w:r>
      <w:r w:rsidR="00507747">
        <w:rPr>
          <w:rFonts w:ascii="Arial" w:hAnsi="Arial" w:cs="Arial"/>
          <w:color w:val="5F497A" w:themeColor="accent4" w:themeShade="BF"/>
          <w:sz w:val="20"/>
          <w:szCs w:val="20"/>
        </w:rPr>
        <w:t xml:space="preserve"> of our country, </w:t>
      </w:r>
      <w:r w:rsidR="00507747" w:rsidRPr="007A5B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Shri Narendra Modi</w:t>
      </w:r>
      <w:r w:rsidR="007A5B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</w:t>
      </w:r>
      <w:r w:rsidR="007A5B4C" w:rsidRPr="007A5B4C">
        <w:rPr>
          <w:rFonts w:ascii="Arial" w:hAnsi="Arial" w:cs="Arial"/>
          <w:color w:val="5F497A" w:themeColor="accent4" w:themeShade="BF"/>
          <w:sz w:val="20"/>
          <w:szCs w:val="20"/>
        </w:rPr>
        <w:t xml:space="preserve">and was attended by </w:t>
      </w:r>
      <w:r w:rsidR="007A5B4C" w:rsidRPr="007A5B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Mr. Gautam Adani, Mr. </w:t>
      </w:r>
      <w:r w:rsidR="007A5B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Mukesh Ambani, Mr. Kumarmangalam Birla, Mr. N. Chandrasekaran, Mr. Toshihiro Suzuki, H.E. Shavat Mirziyoyev and many more.</w:t>
      </w:r>
    </w:p>
    <w:p w14:paraId="0DAC8840" w14:textId="3005A85C" w:rsidR="008C6845" w:rsidRDefault="008C6845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Planned, coordinated and managed the </w:t>
      </w:r>
      <w:r w:rsidR="00450DA4">
        <w:rPr>
          <w:rFonts w:ascii="Arial" w:hAnsi="Arial" w:cs="Arial"/>
          <w:color w:val="5F497A" w:themeColor="accent4" w:themeShade="BF"/>
          <w:sz w:val="20"/>
          <w:szCs w:val="20"/>
        </w:rPr>
        <w:t xml:space="preserve">entire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hospitality of the sovereign ruler of the </w:t>
      </w:r>
      <w:r w:rsidRPr="008C6845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Emirate of Sharjah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, </w:t>
      </w:r>
      <w:r w:rsidRPr="008C6845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H E Dr.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Sultan Bin Mohammed Al-Qasimi </w:t>
      </w:r>
      <w:r w:rsidRPr="008C6845">
        <w:rPr>
          <w:rFonts w:ascii="Arial" w:hAnsi="Arial" w:cs="Arial"/>
          <w:color w:val="5F497A" w:themeColor="accent4" w:themeShade="BF"/>
          <w:sz w:val="20"/>
          <w:szCs w:val="20"/>
        </w:rPr>
        <w:t>in September 2017 at</w:t>
      </w:r>
      <w:r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 xml:space="preserve"> The Leela Kovalam</w:t>
      </w:r>
    </w:p>
    <w:p w14:paraId="64189515" w14:textId="47BA3C9D" w:rsidR="00280C4C" w:rsidRPr="007A5B4C" w:rsidRDefault="00280C4C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Managed and coordinated the entire stay of </w:t>
      </w:r>
      <w:r w:rsidRPr="00280C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Ronnie Woods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Pr="00280C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Rolling Stones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and his family in January 2018 at </w:t>
      </w:r>
      <w:r w:rsidRPr="00280C4C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Leela Kovalam</w:t>
      </w:r>
    </w:p>
    <w:p w14:paraId="4AB54AE6" w14:textId="77777777" w:rsidR="008F7456" w:rsidRPr="005D66BB" w:rsidRDefault="004F6FDF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Planned the</w:t>
      </w:r>
      <w:r w:rsidR="00536501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opening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of </w:t>
      </w:r>
      <w:r w:rsidR="00536501" w:rsidRPr="005D66BB">
        <w:rPr>
          <w:rFonts w:ascii="Arial" w:hAnsi="Arial" w:cs="Arial"/>
          <w:color w:val="5F497A" w:themeColor="accent4" w:themeShade="BF"/>
          <w:sz w:val="20"/>
          <w:szCs w:val="20"/>
        </w:rPr>
        <w:t>the F &amp; B set-up</w:t>
      </w:r>
      <w:r w:rsidR="00DD26CD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of MMCC. Was involved in the finalization of</w:t>
      </w:r>
      <w:r w:rsidR="008F745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the concept, layout and zoning exercises for the central kitchen, dining spaces and one multi-cuisine restaurant.</w:t>
      </w:r>
    </w:p>
    <w:p w14:paraId="39D23E44" w14:textId="7F694C2F" w:rsidR="00D235CD" w:rsidRPr="00280C4C" w:rsidRDefault="00D235CD" w:rsidP="00280C4C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Have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successfully enhanced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top line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53337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at The Leela Kovalam (TLK)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by </w:t>
      </w:r>
      <w:r w:rsidR="00115680" w:rsidRPr="005D66BB">
        <w:rPr>
          <w:rFonts w:ascii="Arial" w:hAnsi="Arial" w:cs="Arial"/>
          <w:color w:val="5F497A" w:themeColor="accent4" w:themeShade="BF"/>
          <w:sz w:val="20"/>
          <w:szCs w:val="20"/>
        </w:rPr>
        <w:t>8.83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% over the previous financial year</w:t>
      </w:r>
      <w:r w:rsidR="005B461D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over achieved budgeted revenue by 2%</w:t>
      </w:r>
    </w:p>
    <w:p w14:paraId="51AB8993" w14:textId="41BE2228" w:rsidR="00FA7C2C" w:rsidRPr="005D66BB" w:rsidRDefault="00FA7C2C" w:rsidP="00D235CD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Moved up the ranking on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TripAdvisor</w:t>
      </w:r>
      <w:r w:rsidR="00076FF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from 4 to 2</w:t>
      </w:r>
      <w:r w:rsidR="0053337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at TLK</w:t>
      </w:r>
      <w:r w:rsidR="003571F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in a span of three months</w:t>
      </w:r>
    </w:p>
    <w:p w14:paraId="3CC9A232" w14:textId="77777777" w:rsidR="00CB0469" w:rsidRPr="005D66BB" w:rsidRDefault="00E83468" w:rsidP="00E83468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Wo</w:t>
      </w:r>
      <w:r w:rsidR="00480CB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n </w:t>
      </w:r>
      <w:r w:rsidR="00480CB6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2 prestigious awards</w:t>
      </w:r>
      <w:r w:rsidR="000B042E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in a span of 6 months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1E60312E" w14:textId="53E45F1C" w:rsidR="00480CB6" w:rsidRPr="005D66BB" w:rsidRDefault="00480CB6" w:rsidP="00480CB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Introduced 2 highly effective service principles </w:t>
      </w:r>
      <w:r w:rsidR="00C77C38">
        <w:rPr>
          <w:rFonts w:ascii="Arial" w:hAnsi="Arial" w:cs="Arial"/>
          <w:color w:val="5F497A" w:themeColor="accent4" w:themeShade="BF"/>
          <w:sz w:val="20"/>
          <w:szCs w:val="20"/>
        </w:rPr>
        <w:t>viz.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5-Minutes Escalation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10-Minutes Responding</w:t>
      </w:r>
      <w:r w:rsidR="002C2D1E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Principle</w:t>
      </w:r>
    </w:p>
    <w:p w14:paraId="6B4B8375" w14:textId="77777777" w:rsidR="00727445" w:rsidRPr="005D66BB" w:rsidRDefault="00CF2976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</w:rPr>
      </w:pPr>
      <w:r w:rsidRPr="005D66BB">
        <w:rPr>
          <w:rFonts w:ascii="Arial" w:hAnsi="Arial" w:cs="Arial"/>
          <w:i/>
          <w:color w:val="5F497A" w:themeColor="accent4" w:themeShade="BF"/>
          <w:lang w:val="en-GB"/>
        </w:rPr>
        <w:t>February ’09 – May ‘16</w:t>
      </w:r>
    </w:p>
    <w:p w14:paraId="4AFEFFDD" w14:textId="77777777" w:rsidR="00727445" w:rsidRPr="005D66BB" w:rsidRDefault="00003BA9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>THE LALIT SURI HOSPITALITY GROUP</w:t>
      </w:r>
    </w:p>
    <w:p w14:paraId="33AA8B8A" w14:textId="6E46A6A3" w:rsidR="00727445" w:rsidRPr="005D66BB" w:rsidRDefault="00F2536D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</w:rPr>
      </w:pPr>
      <w:r w:rsidRPr="005D66BB">
        <w:rPr>
          <w:rFonts w:ascii="Arial" w:hAnsi="Arial" w:cs="Arial"/>
          <w:color w:val="5F497A" w:themeColor="accent4" w:themeShade="BF"/>
        </w:rPr>
        <w:lastRenderedPageBreak/>
        <w:t xml:space="preserve">(One of the fastest growing privately owned luxury hotel chain in the </w:t>
      </w:r>
      <w:r w:rsidR="003A108C" w:rsidRPr="005D66BB">
        <w:rPr>
          <w:rFonts w:ascii="Arial" w:hAnsi="Arial" w:cs="Arial"/>
          <w:color w:val="5F497A" w:themeColor="accent4" w:themeShade="BF"/>
        </w:rPr>
        <w:t>country. Currently</w:t>
      </w:r>
      <w:r w:rsidR="000501C1" w:rsidRPr="005D66BB">
        <w:rPr>
          <w:rFonts w:ascii="Arial" w:hAnsi="Arial" w:cs="Arial"/>
          <w:color w:val="5F497A" w:themeColor="accent4" w:themeShade="BF"/>
        </w:rPr>
        <w:t>, the brand operates 12</w:t>
      </w:r>
      <w:r w:rsidRPr="005D66BB">
        <w:rPr>
          <w:rFonts w:ascii="Arial" w:hAnsi="Arial" w:cs="Arial"/>
          <w:color w:val="5F497A" w:themeColor="accent4" w:themeShade="BF"/>
        </w:rPr>
        <w:t xml:space="preserve"> luxury hotels pan India</w:t>
      </w:r>
      <w:r w:rsidR="00ED7C96" w:rsidRPr="005D66BB">
        <w:rPr>
          <w:rFonts w:ascii="Arial" w:hAnsi="Arial" w:cs="Arial"/>
          <w:color w:val="5F497A" w:themeColor="accent4" w:themeShade="BF"/>
        </w:rPr>
        <w:t xml:space="preserve"> and one in London</w:t>
      </w:r>
      <w:r w:rsidRPr="005D66BB">
        <w:rPr>
          <w:rFonts w:ascii="Arial" w:hAnsi="Arial" w:cs="Arial"/>
          <w:color w:val="5F497A" w:themeColor="accent4" w:themeShade="BF"/>
        </w:rPr>
        <w:t xml:space="preserve">. The group is working towards </w:t>
      </w:r>
      <w:r w:rsidR="0068750C" w:rsidRPr="005D66BB">
        <w:rPr>
          <w:rFonts w:ascii="Arial" w:hAnsi="Arial" w:cs="Arial"/>
          <w:color w:val="5F497A" w:themeColor="accent4" w:themeShade="BF"/>
        </w:rPr>
        <w:t>adding two more luxury hotels to</w:t>
      </w:r>
      <w:r w:rsidRPr="005D66BB">
        <w:rPr>
          <w:rFonts w:ascii="Arial" w:hAnsi="Arial" w:cs="Arial"/>
          <w:color w:val="5F497A" w:themeColor="accent4" w:themeShade="BF"/>
        </w:rPr>
        <w:t xml:space="preserve"> its portfolio</w:t>
      </w:r>
      <w:r w:rsidR="00C118F4" w:rsidRPr="005D66BB">
        <w:rPr>
          <w:rFonts w:ascii="Arial" w:hAnsi="Arial" w:cs="Arial"/>
          <w:color w:val="5F497A" w:themeColor="accent4" w:themeShade="BF"/>
        </w:rPr>
        <w:t xml:space="preserve"> in the next one </w:t>
      </w:r>
      <w:r w:rsidR="003A108C" w:rsidRPr="005D66BB">
        <w:rPr>
          <w:rFonts w:ascii="Arial" w:hAnsi="Arial" w:cs="Arial"/>
          <w:color w:val="5F497A" w:themeColor="accent4" w:themeShade="BF"/>
        </w:rPr>
        <w:t>year)</w:t>
      </w:r>
    </w:p>
    <w:p w14:paraId="30B80733" w14:textId="77777777" w:rsidR="00262329" w:rsidRPr="005D66BB" w:rsidRDefault="00262329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</w:rPr>
      </w:pPr>
      <w:r w:rsidRPr="005D66BB">
        <w:rPr>
          <w:rFonts w:ascii="Arial" w:hAnsi="Arial" w:cs="Arial"/>
          <w:b/>
          <w:color w:val="5F497A" w:themeColor="accent4" w:themeShade="BF"/>
        </w:rPr>
        <w:t>General Manager – The Lalit Mumbai</w:t>
      </w:r>
      <w:r w:rsidR="006B053F" w:rsidRPr="005D66BB">
        <w:rPr>
          <w:rFonts w:ascii="Arial" w:hAnsi="Arial" w:cs="Arial"/>
          <w:b/>
          <w:color w:val="5F497A" w:themeColor="accent4" w:themeShade="BF"/>
        </w:rPr>
        <w:t xml:space="preserve"> </w:t>
      </w:r>
    </w:p>
    <w:p w14:paraId="1EF8EFBE" w14:textId="77777777" w:rsidR="00262329" w:rsidRPr="005D66BB" w:rsidRDefault="00262329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</w:rPr>
        <w:t>(</w:t>
      </w:r>
      <w:r w:rsidR="007F4523" w:rsidRPr="005D66BB">
        <w:rPr>
          <w:rFonts w:ascii="Arial" w:hAnsi="Arial" w:cs="Arial"/>
          <w:b/>
          <w:color w:val="5F497A" w:themeColor="accent4" w:themeShade="BF"/>
        </w:rPr>
        <w:t>June</w:t>
      </w:r>
      <w:r w:rsidR="00280063" w:rsidRPr="005D66BB">
        <w:rPr>
          <w:rFonts w:ascii="Arial" w:hAnsi="Arial" w:cs="Arial"/>
          <w:b/>
          <w:color w:val="5F497A" w:themeColor="accent4" w:themeShade="BF"/>
        </w:rPr>
        <w:t xml:space="preserve"> 2014 – May 2016</w:t>
      </w:r>
      <w:r w:rsidRPr="005D66BB">
        <w:rPr>
          <w:rFonts w:ascii="Arial" w:hAnsi="Arial" w:cs="Arial"/>
          <w:b/>
          <w:color w:val="5F497A" w:themeColor="accent4" w:themeShade="BF"/>
        </w:rPr>
        <w:t>)</w:t>
      </w:r>
    </w:p>
    <w:p w14:paraId="4F12190D" w14:textId="77777777" w:rsidR="00F2536D" w:rsidRPr="005D66BB" w:rsidRDefault="00F2536D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  <w:lang w:val="en-GB"/>
        </w:rPr>
        <w:t xml:space="preserve">General Manager – The Lalit Ashok, Bangalore </w:t>
      </w:r>
    </w:p>
    <w:p w14:paraId="0457D713" w14:textId="77777777" w:rsidR="00727445" w:rsidRPr="005D66BB" w:rsidRDefault="007F4523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  <w:lang w:val="en-GB"/>
        </w:rPr>
        <w:t>(July 2011 – May</w:t>
      </w:r>
      <w:r w:rsidR="00262329" w:rsidRPr="005D66BB">
        <w:rPr>
          <w:rFonts w:ascii="Arial" w:hAnsi="Arial" w:cs="Arial"/>
          <w:b/>
          <w:color w:val="5F497A" w:themeColor="accent4" w:themeShade="BF"/>
          <w:lang w:val="en-GB"/>
        </w:rPr>
        <w:t xml:space="preserve"> 2014</w:t>
      </w:r>
      <w:r w:rsidR="00F2536D" w:rsidRPr="005D66BB">
        <w:rPr>
          <w:rFonts w:ascii="Arial" w:hAnsi="Arial" w:cs="Arial"/>
          <w:b/>
          <w:color w:val="5F497A" w:themeColor="accent4" w:themeShade="BF"/>
          <w:lang w:val="en-GB"/>
        </w:rPr>
        <w:t>)</w:t>
      </w:r>
    </w:p>
    <w:p w14:paraId="38E2B517" w14:textId="77777777" w:rsidR="00F2536D" w:rsidRPr="005D66BB" w:rsidRDefault="00F2536D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  <w:lang w:val="en-GB"/>
        </w:rPr>
        <w:t>General Manager – The Lalit Grand Palace</w:t>
      </w:r>
      <w:r w:rsidR="00A3530A" w:rsidRPr="005D66BB">
        <w:rPr>
          <w:rFonts w:ascii="Arial" w:hAnsi="Arial" w:cs="Arial"/>
          <w:b/>
          <w:color w:val="5F497A" w:themeColor="accent4" w:themeShade="BF"/>
          <w:lang w:val="en-GB"/>
        </w:rPr>
        <w:t xml:space="preserve"> (</w:t>
      </w:r>
      <w:r w:rsidR="00B847F5" w:rsidRPr="005D66BB">
        <w:rPr>
          <w:rFonts w:ascii="Arial" w:hAnsi="Arial" w:cs="Arial"/>
          <w:b/>
          <w:color w:val="5F497A" w:themeColor="accent4" w:themeShade="BF"/>
          <w:lang w:val="en-GB"/>
        </w:rPr>
        <w:t>Erstwhile The Oberoi Grand Palace)</w:t>
      </w:r>
      <w:r w:rsidRPr="005D66BB">
        <w:rPr>
          <w:rFonts w:ascii="Arial" w:hAnsi="Arial" w:cs="Arial"/>
          <w:b/>
          <w:color w:val="5F497A" w:themeColor="accent4" w:themeShade="BF"/>
          <w:lang w:val="en-GB"/>
        </w:rPr>
        <w:t xml:space="preserve">, Srinagar </w:t>
      </w:r>
    </w:p>
    <w:p w14:paraId="6C4A0E3E" w14:textId="77777777" w:rsidR="00F2536D" w:rsidRPr="005D66BB" w:rsidRDefault="007476F4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  <w:lang w:val="en-GB"/>
        </w:rPr>
        <w:t>(</w:t>
      </w:r>
      <w:r w:rsidR="00F2536D" w:rsidRPr="005D66BB">
        <w:rPr>
          <w:rFonts w:ascii="Arial" w:hAnsi="Arial" w:cs="Arial"/>
          <w:b/>
          <w:color w:val="5F497A" w:themeColor="accent4" w:themeShade="BF"/>
          <w:lang w:val="en-GB"/>
        </w:rPr>
        <w:t>February 2009 – July 2011)</w:t>
      </w:r>
    </w:p>
    <w:p w14:paraId="70114706" w14:textId="77777777" w:rsidR="00727445" w:rsidRPr="005D66BB" w:rsidRDefault="00727445" w:rsidP="00BB4F3B">
      <w:pPr>
        <w:pStyle w:val="HTMLPreformatted"/>
        <w:spacing w:line="360" w:lineRule="auto"/>
        <w:jc w:val="both"/>
        <w:rPr>
          <w:rFonts w:ascii="Arial" w:hAnsi="Arial" w:cs="Arial"/>
          <w:b/>
          <w:color w:val="5F497A" w:themeColor="accent4" w:themeShade="BF"/>
          <w:lang w:val="en-GB"/>
        </w:rPr>
      </w:pPr>
    </w:p>
    <w:p w14:paraId="61DE9D99" w14:textId="69B5ACB9" w:rsidR="00597B21" w:rsidRPr="005D66BB" w:rsidRDefault="002A607C" w:rsidP="00FE6F5F">
      <w:pPr>
        <w:spacing w:line="360" w:lineRule="auto"/>
        <w:ind w:left="288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>Steered</w:t>
      </w:r>
      <w:r w:rsidR="0042344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business</w:t>
      </w:r>
      <w:r w:rsidR="008F119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="008F1192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TheLalit </w:t>
      </w:r>
      <w:r w:rsidR="00423447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Mumbai</w:t>
      </w:r>
      <w:r w:rsidR="008F119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by lea</w:t>
      </w:r>
      <w:r w:rsidR="00D100D2" w:rsidRPr="005D66BB">
        <w:rPr>
          <w:rFonts w:ascii="Arial" w:hAnsi="Arial" w:cs="Arial"/>
          <w:color w:val="5F497A" w:themeColor="accent4" w:themeShade="BF"/>
          <w:sz w:val="20"/>
          <w:szCs w:val="20"/>
        </w:rPr>
        <w:t>ding a team of approximately 750</w:t>
      </w:r>
      <w:r w:rsidR="0042344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employees. The Lalit Mumbai</w:t>
      </w:r>
      <w:r w:rsidR="008F1192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</w:t>
      </w:r>
      <w:r w:rsidR="0042344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 a luxury business hotel </w:t>
      </w:r>
      <w:r w:rsidR="009603FA" w:rsidRPr="005D66BB">
        <w:rPr>
          <w:rFonts w:ascii="Arial" w:hAnsi="Arial" w:cs="Arial"/>
          <w:color w:val="5F497A" w:themeColor="accent4" w:themeShade="BF"/>
          <w:sz w:val="20"/>
          <w:szCs w:val="20"/>
        </w:rPr>
        <w:t>o</w:t>
      </w:r>
      <w:r w:rsidR="00995A06" w:rsidRPr="005D66BB">
        <w:rPr>
          <w:rFonts w:ascii="Arial" w:hAnsi="Arial" w:cs="Arial"/>
          <w:color w:val="5F497A" w:themeColor="accent4" w:themeShade="BF"/>
          <w:sz w:val="20"/>
          <w:szCs w:val="20"/>
        </w:rPr>
        <w:t>f 390 rooms, 5 F &amp; B outlets, 40</w:t>
      </w:r>
      <w:r w:rsidR="008F1192" w:rsidRPr="005D66BB">
        <w:rPr>
          <w:rFonts w:ascii="Arial" w:hAnsi="Arial" w:cs="Arial"/>
          <w:color w:val="5F497A" w:themeColor="accent4" w:themeShade="BF"/>
          <w:sz w:val="20"/>
          <w:szCs w:val="20"/>
        </w:rPr>
        <w:t>000 sq ft of total events and banqueting space.</w:t>
      </w:r>
    </w:p>
    <w:p w14:paraId="3450F07E" w14:textId="77777777" w:rsidR="00E428C4" w:rsidRPr="005D66BB" w:rsidRDefault="00727445" w:rsidP="00BB4F3B">
      <w:pPr>
        <w:spacing w:line="360" w:lineRule="auto"/>
        <w:jc w:val="both"/>
        <w:rPr>
          <w:rFonts w:ascii="Arial" w:hAnsi="Arial" w:cs="Arial"/>
          <w:b/>
          <w:i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i/>
          <w:color w:val="5F497A" w:themeColor="accent4" w:themeShade="BF"/>
          <w:sz w:val="20"/>
          <w:szCs w:val="20"/>
        </w:rPr>
        <w:t>Significant Highlights and Emphasis:</w:t>
      </w:r>
    </w:p>
    <w:p w14:paraId="2026D98F" w14:textId="5B335E65" w:rsidR="00727445" w:rsidRPr="005D66BB" w:rsidRDefault="00727445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Have</w:t>
      </w:r>
      <w:r w:rsidR="00FE33F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successfully enhanced</w:t>
      </w:r>
      <w:r w:rsidR="00EC13F7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top</w:t>
      </w:r>
      <w:r w:rsidR="00CC0380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line</w:t>
      </w:r>
      <w:r w:rsidR="00CC038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by </w:t>
      </w:r>
      <w:r w:rsidR="00642844" w:rsidRPr="005D66BB">
        <w:rPr>
          <w:rFonts w:ascii="Arial" w:hAnsi="Arial" w:cs="Arial"/>
          <w:color w:val="5F497A" w:themeColor="accent4" w:themeShade="BF"/>
          <w:sz w:val="20"/>
          <w:szCs w:val="20"/>
        </w:rPr>
        <w:t>20</w:t>
      </w:r>
      <w:r w:rsidR="00422420" w:rsidRPr="005D66BB">
        <w:rPr>
          <w:rFonts w:ascii="Arial" w:hAnsi="Arial" w:cs="Arial"/>
          <w:color w:val="5F497A" w:themeColor="accent4" w:themeShade="BF"/>
          <w:sz w:val="20"/>
          <w:szCs w:val="20"/>
        </w:rPr>
        <w:t>%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over the previous financial year</w:t>
      </w:r>
    </w:p>
    <w:p w14:paraId="0D74F6E1" w14:textId="77777777" w:rsidR="00F73F6B" w:rsidRPr="005D66BB" w:rsidRDefault="000344EB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Have </w:t>
      </w:r>
      <w:r w:rsidR="00D9131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successfully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shown a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gro</w:t>
      </w:r>
      <w:r w:rsidR="00313C36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wth in GOP</w:t>
      </w:r>
      <w:r w:rsidR="00B6205A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</w:t>
      </w:r>
      <w:r w:rsidR="006E7D29" w:rsidRPr="005D66BB">
        <w:rPr>
          <w:rFonts w:ascii="Arial" w:hAnsi="Arial" w:cs="Arial"/>
          <w:color w:val="5F497A" w:themeColor="accent4" w:themeShade="BF"/>
          <w:sz w:val="20"/>
          <w:szCs w:val="20"/>
        </w:rPr>
        <w:t>over previous</w:t>
      </w:r>
      <w:r w:rsidR="00D9131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year</w:t>
      </w:r>
      <w:r w:rsidR="00C740B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by 3</w:t>
      </w:r>
      <w:r w:rsidR="00642844" w:rsidRPr="005D66BB">
        <w:rPr>
          <w:rFonts w:ascii="Arial" w:hAnsi="Arial" w:cs="Arial"/>
          <w:color w:val="5F497A" w:themeColor="accent4" w:themeShade="BF"/>
          <w:sz w:val="20"/>
          <w:szCs w:val="20"/>
        </w:rPr>
        <w:t>5</w:t>
      </w:r>
      <w:r w:rsidR="00313C36" w:rsidRPr="005D66BB">
        <w:rPr>
          <w:rFonts w:ascii="Arial" w:hAnsi="Arial" w:cs="Arial"/>
          <w:color w:val="5F497A" w:themeColor="accent4" w:themeShade="BF"/>
          <w:sz w:val="20"/>
          <w:szCs w:val="20"/>
        </w:rPr>
        <w:t>%</w:t>
      </w:r>
    </w:p>
    <w:p w14:paraId="5B2FC47E" w14:textId="6B09079C" w:rsidR="00355C36" w:rsidRDefault="00DB52A9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Have positioned all</w:t>
      </w:r>
      <w:r w:rsidR="00A2663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restaura</w:t>
      </w:r>
      <w:r w:rsidR="005E3D2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nts on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TripAdvisor</w:t>
      </w:r>
      <w:r w:rsidR="005E3D2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in the </w:t>
      </w:r>
      <w:r w:rsidR="00D92CE0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top 50</w:t>
      </w:r>
      <w:r w:rsidR="00A2663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categories</w:t>
      </w:r>
      <w:r w:rsidR="00FA20F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with coffee shop in the </w:t>
      </w:r>
      <w:r w:rsidR="00FA20FB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top 10</w:t>
      </w:r>
      <w:r w:rsidR="005E3D26" w:rsidRPr="005D66BB">
        <w:rPr>
          <w:rFonts w:ascii="Arial" w:hAnsi="Arial" w:cs="Arial"/>
          <w:color w:val="5F497A" w:themeColor="accent4" w:themeShade="BF"/>
          <w:sz w:val="20"/>
          <w:szCs w:val="20"/>
        </w:rPr>
        <w:t>in the city</w:t>
      </w:r>
    </w:p>
    <w:p w14:paraId="6C4A417E" w14:textId="7508F66D" w:rsidR="00093BAE" w:rsidRPr="005D66BB" w:rsidRDefault="00093BAE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Have managed some of the famous events of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Golf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and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Polo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during my stint at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Lalit Srinagar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. Some of the key celebrities who stayed at the hotel and participated were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Mr. Rajiv Singh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DLF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,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Mr. Rahul Bhatia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Indigo Airlines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,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Dr. Farooq Abdullah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,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Mr. Kapil Dev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, </w:t>
      </w:r>
      <w:r w:rsidRPr="00093BAE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Mr. Jai Shergill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</w:p>
    <w:p w14:paraId="5291FCCD" w14:textId="77777777" w:rsidR="00AC406A" w:rsidRPr="005D66BB" w:rsidRDefault="00AC406A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Received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3 p</w:t>
      </w:r>
      <w:r w:rsidR="00A54E29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restigious awards</w:t>
      </w:r>
      <w:r w:rsidR="00A54E2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in a span of 6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years of my career</w:t>
      </w:r>
      <w:r w:rsidR="00A54E2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span.</w:t>
      </w:r>
    </w:p>
    <w:p w14:paraId="459C14F2" w14:textId="77777777" w:rsidR="00CD132B" w:rsidRPr="005D66BB" w:rsidRDefault="00CD132B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Have had an illustrious leadership role </w:t>
      </w:r>
      <w:r w:rsidR="00EF3BB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of </w:t>
      </w:r>
      <w:r w:rsidR="00190A49" w:rsidRPr="005D66BB">
        <w:rPr>
          <w:rFonts w:ascii="Arial" w:hAnsi="Arial" w:cs="Arial"/>
          <w:color w:val="5F497A" w:themeColor="accent4" w:themeShade="BF"/>
          <w:sz w:val="20"/>
          <w:szCs w:val="20"/>
        </w:rPr>
        <w:t>leading one premium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leisure hotel and two </w:t>
      </w:r>
      <w:r w:rsidR="00190A4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premium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business hotels under the umbrella brand.</w:t>
      </w:r>
    </w:p>
    <w:p w14:paraId="0FDC64E7" w14:textId="77777777" w:rsidR="003C5A69" w:rsidRPr="005D66BB" w:rsidRDefault="003A4022" w:rsidP="00C8645F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Conceptualized</w:t>
      </w:r>
      <w:r w:rsidR="00A97D0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successfully executed</w:t>
      </w:r>
      <w:r w:rsidR="0097609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bookmarkStart w:id="2" w:name="_Hlk95638789"/>
      <w:r w:rsidR="0097609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6 out-of-the-box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F &amp;</w:t>
      </w:r>
      <w:r w:rsidR="002834FB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 B business formats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bookmarkEnd w:id="2"/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for </w:t>
      </w:r>
      <w:r w:rsidR="0060100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enhanced F &amp; B top line,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br</w:t>
      </w:r>
      <w:r w:rsidR="0060100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and consolidation and </w:t>
      </w:r>
      <w:r w:rsidR="003C5A69" w:rsidRPr="005D66BB">
        <w:rPr>
          <w:rFonts w:ascii="Arial" w:hAnsi="Arial" w:cs="Arial"/>
          <w:color w:val="5F497A" w:themeColor="accent4" w:themeShade="BF"/>
          <w:sz w:val="20"/>
          <w:szCs w:val="20"/>
        </w:rPr>
        <w:t>visibility</w:t>
      </w:r>
    </w:p>
    <w:p w14:paraId="1517B55B" w14:textId="77777777" w:rsidR="00F0031F" w:rsidRPr="005D66BB" w:rsidRDefault="00F0031F" w:rsidP="00C8645F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Have successfully opened and operated a popular Night Club,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Kitty Su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within the hotel premises</w:t>
      </w:r>
    </w:p>
    <w:p w14:paraId="499529D1" w14:textId="77777777" w:rsidR="00D146CD" w:rsidRPr="005D66BB" w:rsidRDefault="00D146CD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Play</w:t>
      </w:r>
      <w:r w:rsidR="00763AA4" w:rsidRPr="005D66BB">
        <w:rPr>
          <w:rFonts w:ascii="Arial" w:hAnsi="Arial" w:cs="Arial"/>
          <w:color w:val="5F497A" w:themeColor="accent4" w:themeShade="BF"/>
          <w:sz w:val="20"/>
          <w:szCs w:val="20"/>
        </w:rPr>
        <w:t>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 pivotal role in identifying newer markets</w:t>
      </w:r>
      <w:r w:rsidR="00B8510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distribution channels</w:t>
      </w:r>
      <w:r w:rsidR="001E7B68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enhanced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product visibility resulting in improved sales. </w:t>
      </w:r>
    </w:p>
    <w:p w14:paraId="7A7214E2" w14:textId="1E9BFCAD" w:rsidR="00D70A49" w:rsidRPr="005D66BB" w:rsidRDefault="00254EB9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lastRenderedPageBreak/>
        <w:t>Succe</w:t>
      </w:r>
      <w:r w:rsidR="00C8396A" w:rsidRPr="005D66BB">
        <w:rPr>
          <w:rFonts w:ascii="Arial" w:hAnsi="Arial" w:cs="Arial"/>
          <w:color w:val="5F497A" w:themeColor="accent4" w:themeShade="BF"/>
          <w:sz w:val="20"/>
          <w:szCs w:val="20"/>
        </w:rPr>
        <w:t>s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sfully worked towards</w:t>
      </w:r>
      <w:r w:rsidR="0008124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 </w:t>
      </w:r>
      <w:r w:rsidR="00081246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GSI score</w:t>
      </w:r>
      <w:r w:rsidR="0008124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of </w:t>
      </w:r>
      <w:r w:rsidR="005D645B">
        <w:rPr>
          <w:rFonts w:ascii="Arial" w:hAnsi="Arial" w:cs="Arial"/>
          <w:color w:val="5F497A" w:themeColor="accent4" w:themeShade="BF"/>
          <w:sz w:val="20"/>
          <w:szCs w:val="20"/>
        </w:rPr>
        <w:t>92</w:t>
      </w:r>
      <w:r w:rsidR="00081246" w:rsidRPr="005D66BB">
        <w:rPr>
          <w:rFonts w:ascii="Arial" w:hAnsi="Arial" w:cs="Arial"/>
          <w:color w:val="5F497A" w:themeColor="accent4" w:themeShade="BF"/>
          <w:sz w:val="20"/>
          <w:szCs w:val="20"/>
        </w:rPr>
        <w:t>%</w:t>
      </w:r>
      <w:r w:rsidR="00D70A49" w:rsidRPr="005D66BB">
        <w:rPr>
          <w:rFonts w:ascii="Arial" w:hAnsi="Arial" w:cs="Arial"/>
          <w:color w:val="5F497A" w:themeColor="accent4" w:themeShade="BF"/>
          <w:sz w:val="20"/>
          <w:szCs w:val="20"/>
        </w:rPr>
        <w:t>.  This is</w:t>
      </w:r>
      <w:r w:rsidR="00007084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achieved by strict and consistent</w:t>
      </w:r>
      <w:r w:rsidR="00D70A4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ad</w:t>
      </w:r>
      <w:r w:rsidR="0093088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herence to the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brand SOPs and high degree of</w:t>
      </w:r>
      <w:r w:rsidR="0093088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customer focus.</w:t>
      </w:r>
    </w:p>
    <w:p w14:paraId="059819C4" w14:textId="77777777" w:rsidR="00727445" w:rsidRPr="005D66BB" w:rsidRDefault="008D0C2B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Constantly work</w:t>
      </w:r>
      <w:r w:rsidR="009A4A1B" w:rsidRPr="005D66BB">
        <w:rPr>
          <w:rFonts w:ascii="Arial" w:hAnsi="Arial" w:cs="Arial"/>
          <w:color w:val="5F497A" w:themeColor="accent4" w:themeShade="BF"/>
          <w:sz w:val="20"/>
          <w:szCs w:val="20"/>
        </w:rPr>
        <w:t>ed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towards creating a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dynamic work force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by</w:t>
      </w:r>
      <w:r w:rsidR="0072744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creating a conducive, transparent, growing, learning and a joyous environment. Have developed and implemented various HR strategies</w:t>
      </w:r>
      <w:r w:rsidR="000B722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to have a highly motivated team</w:t>
      </w:r>
      <w:r w:rsidR="0072744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always.</w:t>
      </w:r>
    </w:p>
    <w:p w14:paraId="37212AD4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Emphasize</w:t>
      </w:r>
      <w:r w:rsidR="009A4A1B" w:rsidRPr="005D66BB">
        <w:rPr>
          <w:rFonts w:ascii="Arial" w:hAnsi="Arial" w:cs="Arial"/>
          <w:color w:val="5F497A" w:themeColor="accent4" w:themeShade="BF"/>
          <w:sz w:val="20"/>
          <w:szCs w:val="20"/>
        </w:rPr>
        <w:t>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strongly on periodic training and development on various aspects of knowledge, skills and attitude. </w:t>
      </w:r>
    </w:p>
    <w:p w14:paraId="0E74CA74" w14:textId="0F0AC27E" w:rsidR="008260DD" w:rsidRPr="005D66BB" w:rsidRDefault="00727445" w:rsidP="008942D1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Involved in various stages of </w:t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Product Development</w:t>
      </w:r>
      <w:r w:rsidR="00081988" w:rsidRPr="005D66BB">
        <w:rPr>
          <w:rFonts w:ascii="Arial" w:hAnsi="Arial" w:cs="Arial"/>
          <w:color w:val="5F497A" w:themeColor="accent4" w:themeShade="BF"/>
          <w:sz w:val="20"/>
          <w:szCs w:val="20"/>
        </w:rPr>
        <w:t>. Have</w:t>
      </w:r>
      <w:r w:rsidR="00AD1E70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worked towards a complete makeover of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58 existing rooms</w:t>
      </w:r>
      <w:r w:rsidR="00081988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in Srinagar.</w:t>
      </w:r>
      <w:r w:rsidR="0008536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Have succ</w:t>
      </w:r>
      <w:r w:rsidR="00312CD7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essfully worked towards </w:t>
      </w:r>
      <w:r w:rsidR="0008536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opening and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operationalizing a</w:t>
      </w:r>
      <w:r w:rsidR="0008536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high-end</w:t>
      </w:r>
      <w:r w:rsidR="0008536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night club at </w:t>
      </w:r>
      <w:r w:rsidR="00DE68E5" w:rsidRPr="005D66BB">
        <w:rPr>
          <w:rFonts w:ascii="Arial" w:hAnsi="Arial" w:cs="Arial"/>
          <w:color w:val="5F497A" w:themeColor="accent4" w:themeShade="BF"/>
          <w:sz w:val="20"/>
          <w:szCs w:val="20"/>
        </w:rPr>
        <w:t>my current unit</w:t>
      </w:r>
      <w:r w:rsidR="00B71F54" w:rsidRPr="005D66BB"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318789E6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Have organized</w:t>
      </w:r>
      <w:r w:rsidR="00C40C46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events of National fame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as an exercise tow</w:t>
      </w:r>
      <w:r w:rsidR="00E824E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ards </w:t>
      </w:r>
      <w:r w:rsidR="001014C7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greater b</w:t>
      </w:r>
      <w:r w:rsidR="00E824E5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rand visibility</w:t>
      </w:r>
      <w:r w:rsidR="00E824E5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and </w:t>
      </w:r>
      <w:r w:rsidR="00795286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destination development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37C21A84" w14:textId="77777777" w:rsidR="00D43FC4" w:rsidRPr="005D66BB" w:rsidRDefault="00D43FC4" w:rsidP="00BB4F3B">
      <w:pPr>
        <w:pStyle w:val="HTMLPreformatted"/>
        <w:spacing w:before="20" w:after="20" w:line="360" w:lineRule="auto"/>
        <w:jc w:val="both"/>
        <w:rPr>
          <w:rFonts w:ascii="Arial" w:hAnsi="Arial" w:cs="Arial"/>
          <w:b/>
          <w:color w:val="5F497A" w:themeColor="accent4" w:themeShade="BF"/>
          <w:lang w:val="en-GB"/>
        </w:rPr>
      </w:pPr>
    </w:p>
    <w:p w14:paraId="2C800B40" w14:textId="77777777" w:rsidR="00727445" w:rsidRPr="005D66BB" w:rsidRDefault="00727445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</w:rPr>
      </w:pPr>
      <w:r w:rsidRPr="005D66BB">
        <w:rPr>
          <w:rFonts w:ascii="Arial" w:hAnsi="Arial" w:cs="Arial"/>
          <w:i/>
          <w:color w:val="5F497A" w:themeColor="accent4" w:themeShade="BF"/>
          <w:lang w:val="en-GB"/>
        </w:rPr>
        <w:t>Apr’06 – January09</w:t>
      </w:r>
    </w:p>
    <w:p w14:paraId="473C7329" w14:textId="77777777" w:rsidR="00727445" w:rsidRPr="005D66BB" w:rsidRDefault="00727445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lang w:val="en-GB"/>
        </w:rPr>
      </w:pPr>
      <w:r w:rsidRPr="005D66BB">
        <w:rPr>
          <w:rFonts w:ascii="Arial" w:hAnsi="Arial" w:cs="Arial"/>
          <w:b/>
          <w:color w:val="5F497A" w:themeColor="accent4" w:themeShade="BF"/>
        </w:rPr>
        <w:t>RADISSON, Kolkata</w:t>
      </w:r>
    </w:p>
    <w:p w14:paraId="751ACEB9" w14:textId="77777777" w:rsidR="00727445" w:rsidRPr="005D66BB" w:rsidRDefault="00727445" w:rsidP="00BB4F3B">
      <w:pPr>
        <w:pStyle w:val="HTMLPreformatted"/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  <w:lang w:val="en-GB"/>
        </w:rPr>
      </w:pPr>
      <w:r w:rsidRPr="005D66BB">
        <w:rPr>
          <w:rFonts w:ascii="Arial" w:hAnsi="Arial" w:cs="Arial"/>
          <w:color w:val="5F497A" w:themeColor="accent4" w:themeShade="BF"/>
          <w:lang w:val="en-GB"/>
        </w:rPr>
        <w:t>General Manager</w:t>
      </w:r>
    </w:p>
    <w:p w14:paraId="20797F74" w14:textId="77777777" w:rsidR="00727445" w:rsidRPr="005D66BB" w:rsidRDefault="00727445" w:rsidP="00BB4F3B">
      <w:pPr>
        <w:pStyle w:val="HTMLPreformatted"/>
        <w:spacing w:line="360" w:lineRule="auto"/>
        <w:jc w:val="both"/>
        <w:rPr>
          <w:rFonts w:ascii="Arial" w:hAnsi="Arial" w:cs="Arial"/>
          <w:b/>
          <w:color w:val="5F497A" w:themeColor="accent4" w:themeShade="BF"/>
          <w:lang w:val="en-GB"/>
        </w:rPr>
      </w:pPr>
    </w:p>
    <w:p w14:paraId="701B3C83" w14:textId="23D2C201" w:rsidR="00727445" w:rsidRPr="005D66BB" w:rsidRDefault="00727445" w:rsidP="00BB4F3B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Steered initiatives towards achievement of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organizational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goals &amp; vision with chief responsibilities pertaining to developing and ‘operationalizing’ future Hospitality Ventures for the Ambuja Realty Group, Promoter of Radisson, Kolkata</w:t>
      </w:r>
    </w:p>
    <w:p w14:paraId="5FED5058" w14:textId="77777777" w:rsidR="00727445" w:rsidRPr="005D66BB" w:rsidRDefault="00727445" w:rsidP="00BB4F3B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2E302965" w14:textId="77777777" w:rsidR="00727445" w:rsidRPr="005D66BB" w:rsidRDefault="00727445" w:rsidP="00BB4F3B">
      <w:pPr>
        <w:spacing w:line="360" w:lineRule="auto"/>
        <w:jc w:val="both"/>
        <w:rPr>
          <w:rFonts w:ascii="Arial" w:hAnsi="Arial" w:cs="Arial"/>
          <w:b/>
          <w:i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i/>
          <w:color w:val="5F497A" w:themeColor="accent4" w:themeShade="BF"/>
          <w:sz w:val="20"/>
          <w:szCs w:val="20"/>
        </w:rPr>
        <w:t>Significant Highlights:</w:t>
      </w:r>
    </w:p>
    <w:p w14:paraId="08B0D0FA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Spearheaded operations of </w:t>
      </w:r>
      <w:r w:rsidR="00301B2B" w:rsidRPr="005D66BB">
        <w:rPr>
          <w:rFonts w:ascii="Arial" w:hAnsi="Arial" w:cs="Arial"/>
          <w:color w:val="5F497A" w:themeColor="accent4" w:themeShade="BF"/>
          <w:sz w:val="20"/>
          <w:szCs w:val="20"/>
        </w:rPr>
        <w:t>the hotel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comprising of 96 rooms, 3 restaurants, 4 meeting rooms, health club, spa and auditorium spread on an area of 65 acres; from 2006-2007. We had a team of approximately 200 employees. </w:t>
      </w:r>
    </w:p>
    <w:p w14:paraId="024DACAA" w14:textId="4EF8CE52" w:rsidR="002B0BA7" w:rsidRDefault="00727445" w:rsidP="00940EA1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Involved in a series of Hotel projects in various stages of development. H</w:t>
      </w:r>
      <w:r w:rsidR="00A22AE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ave worked </w:t>
      </w:r>
      <w:r w:rsidR="000F4E5C" w:rsidRPr="005D66BB">
        <w:rPr>
          <w:rFonts w:ascii="Arial" w:hAnsi="Arial" w:cs="Arial"/>
          <w:color w:val="5F497A" w:themeColor="accent4" w:themeShade="BF"/>
          <w:sz w:val="20"/>
          <w:szCs w:val="20"/>
        </w:rPr>
        <w:t>during the project stage of</w:t>
      </w:r>
      <w:r w:rsidR="00A22AE3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opening a 147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rooms </w:t>
      </w:r>
      <w:r w:rsidR="005E29A9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Internationally branded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business hotel and an 18 rooms riverside </w:t>
      </w:r>
      <w:r w:rsidR="00993B7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resort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in the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5-star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categories. </w:t>
      </w:r>
    </w:p>
    <w:p w14:paraId="4526EDEF" w14:textId="4B41F619" w:rsidR="007131E1" w:rsidRPr="005D66BB" w:rsidRDefault="007131E1" w:rsidP="00940EA1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Managed and directly coordinated the hospitality of </w:t>
      </w:r>
      <w:r w:rsidRPr="007131E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Mr. Amitabh Bachchan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and other actors</w:t>
      </w:r>
      <w:r w:rsidR="00E36ADE">
        <w:rPr>
          <w:rFonts w:ascii="Arial" w:hAnsi="Arial" w:cs="Arial"/>
          <w:color w:val="5F497A" w:themeColor="accent4" w:themeShade="BF"/>
          <w:sz w:val="20"/>
          <w:szCs w:val="20"/>
        </w:rPr>
        <w:t xml:space="preserve"> at the hotel 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in February 2007 for the shoot of the film- </w:t>
      </w:r>
      <w:r w:rsidRPr="007131E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The Last Lear</w:t>
      </w:r>
      <w:r>
        <w:rPr>
          <w:rFonts w:ascii="Arial" w:hAnsi="Arial" w:cs="Arial"/>
          <w:color w:val="5F497A" w:themeColor="accent4" w:themeShade="BF"/>
          <w:sz w:val="20"/>
          <w:szCs w:val="20"/>
        </w:rPr>
        <w:t xml:space="preserve"> by </w:t>
      </w:r>
      <w:r w:rsidRPr="007131E1">
        <w:rPr>
          <w:rFonts w:ascii="Arial" w:hAnsi="Arial" w:cs="Arial"/>
          <w:b/>
          <w:bCs/>
          <w:color w:val="5F497A" w:themeColor="accent4" w:themeShade="BF"/>
          <w:sz w:val="20"/>
          <w:szCs w:val="20"/>
        </w:rPr>
        <w:t>Rituparno Ghosh</w:t>
      </w:r>
    </w:p>
    <w:p w14:paraId="78E59ED1" w14:textId="77777777" w:rsidR="00727445" w:rsidRPr="005D66BB" w:rsidRDefault="00727445" w:rsidP="00940EA1">
      <w:pPr>
        <w:numPr>
          <w:ilvl w:val="0"/>
          <w:numId w:val="1"/>
        </w:num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Coordinated with various International Hospitality Management/ Franchising Companies for strategic alliances for the forthcoming Projects.</w:t>
      </w:r>
    </w:p>
    <w:p w14:paraId="1C0AA673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lastRenderedPageBreak/>
        <w:t xml:space="preserve">Have greatly emphasized on periodic training on knowledge, skills and attitude. This ensured a guests satisfaction rate of 96%. </w:t>
      </w:r>
    </w:p>
    <w:p w14:paraId="5FA0512F" w14:textId="7A5D3E3C" w:rsidR="00727445" w:rsidRPr="005D66BB" w:rsidRDefault="00727445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Built a highly motivated team by creating an enthusiastic learning environment which resulted in much higher guests and </w:t>
      </w:r>
      <w:r w:rsidR="003A108C" w:rsidRPr="005D66BB">
        <w:rPr>
          <w:rFonts w:ascii="Arial" w:hAnsi="Arial" w:cs="Arial"/>
          <w:color w:val="5F497A" w:themeColor="accent4" w:themeShade="BF"/>
          <w:sz w:val="20"/>
          <w:szCs w:val="20"/>
        </w:rPr>
        <w:t>owner’s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delight</w:t>
      </w:r>
    </w:p>
    <w:p w14:paraId="245755E3" w14:textId="77777777" w:rsidR="00727445" w:rsidRPr="005D66BB" w:rsidRDefault="00727445" w:rsidP="00BB4F3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My period saw an increase of revenue by 19%.</w:t>
      </w:r>
    </w:p>
    <w:p w14:paraId="5A078BCE" w14:textId="3F612ABF" w:rsidR="00727445" w:rsidRPr="00507379" w:rsidRDefault="00727445" w:rsidP="0050737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I coordinated with my team in hosting many food festivals thereby enhancing our market share of the F &amp;</w:t>
      </w:r>
      <w:r w:rsidR="00CD623B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 B revenue</w:t>
      </w:r>
      <w:r w:rsidR="00507379">
        <w:rPr>
          <w:rFonts w:ascii="Arial" w:hAnsi="Arial" w:cs="Arial"/>
          <w:color w:val="5F497A" w:themeColor="accent4" w:themeShade="BF"/>
          <w:sz w:val="20"/>
          <w:szCs w:val="20"/>
        </w:rPr>
        <w:t>.</w:t>
      </w:r>
    </w:p>
    <w:p w14:paraId="6E8B3FEA" w14:textId="77777777" w:rsidR="00727445" w:rsidRPr="005D66BB" w:rsidRDefault="00727445" w:rsidP="00BB4F3B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6F1FEB4B" w14:textId="77777777" w:rsidR="00727445" w:rsidRPr="005D66BB" w:rsidRDefault="00727445" w:rsidP="00BB4F3B">
      <w:pPr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i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i/>
          <w:color w:val="5F497A" w:themeColor="accent4" w:themeShade="BF"/>
          <w:sz w:val="20"/>
          <w:szCs w:val="20"/>
        </w:rPr>
        <w:t>July’04-Mar’06</w:t>
      </w:r>
    </w:p>
    <w:p w14:paraId="36927CAE" w14:textId="77777777" w:rsidR="00727445" w:rsidRPr="005D66BB" w:rsidRDefault="00727445" w:rsidP="00BB4F3B">
      <w:pPr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POOVAR ISLAND RESORT (Unit of Sarovar Hotels), Trivandrum</w:t>
      </w:r>
    </w:p>
    <w:p w14:paraId="2CC5F05C" w14:textId="77777777" w:rsidR="00727445" w:rsidRPr="005D66BB" w:rsidRDefault="00727445" w:rsidP="00BB4F3B">
      <w:pPr>
        <w:pBdr>
          <w:top w:val="single" w:sz="4" w:space="1" w:color="auto"/>
          <w:bottom w:val="single" w:sz="4" w:space="1" w:color="auto"/>
        </w:pBdr>
        <w:shd w:val="clear" w:color="auto" w:fill="E0E0E0"/>
        <w:spacing w:line="360" w:lineRule="auto"/>
        <w:jc w:val="center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General Manager</w:t>
      </w:r>
    </w:p>
    <w:p w14:paraId="40A2C866" w14:textId="77777777" w:rsidR="00727445" w:rsidRPr="005D66BB" w:rsidRDefault="00727445" w:rsidP="00BB4F3B">
      <w:pPr>
        <w:spacing w:line="360" w:lineRule="auto"/>
        <w:jc w:val="both"/>
        <w:rPr>
          <w:rFonts w:ascii="Arial" w:hAnsi="Arial" w:cs="Arial"/>
          <w:b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ab/>
      </w: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ab/>
      </w:r>
    </w:p>
    <w:p w14:paraId="43BFE955" w14:textId="7F0D444E" w:rsidR="00727445" w:rsidRDefault="00727445" w:rsidP="00BB4F3B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Was involved in overseeing Operations, driving in revenue </w:t>
      </w:r>
      <w:r w:rsidR="00F518DC"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and profitability 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 xml:space="preserve">and initiating fresh ideas for the 58 rooms resort with a team of 120 personnel. </w:t>
      </w:r>
    </w:p>
    <w:p w14:paraId="70F8F59E" w14:textId="77777777" w:rsidR="008F2881" w:rsidRPr="005D66BB" w:rsidRDefault="008F2881" w:rsidP="00BB4F3B">
      <w:pPr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34674682" w14:textId="77777777" w:rsidR="00727445" w:rsidRPr="005D66BB" w:rsidRDefault="00727445" w:rsidP="00BB4F3B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t>PREVIOUS WORK EXPERIENCE</w:t>
      </w:r>
    </w:p>
    <w:p w14:paraId="7908C0E4" w14:textId="77777777" w:rsidR="00727445" w:rsidRPr="005D66BB" w:rsidRDefault="00727445" w:rsidP="00BB4F3B">
      <w:pPr>
        <w:tabs>
          <w:tab w:val="left" w:pos="2250"/>
          <w:tab w:val="left" w:pos="4500"/>
          <w:tab w:val="left" w:pos="6750"/>
          <w:tab w:val="left" w:pos="9000"/>
        </w:tabs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5FDCD899" w14:textId="77777777" w:rsidR="00727445" w:rsidRPr="005D66BB" w:rsidRDefault="00727445" w:rsidP="00BB4F3B">
      <w:pPr>
        <w:tabs>
          <w:tab w:val="left" w:pos="2250"/>
          <w:tab w:val="left" w:pos="4500"/>
          <w:tab w:val="left" w:pos="6750"/>
          <w:tab w:val="left" w:pos="9000"/>
        </w:tabs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The Ramee Guestline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, Mumbai – General Manager</w:t>
      </w:r>
    </w:p>
    <w:p w14:paraId="366E4378" w14:textId="77777777" w:rsidR="00727445" w:rsidRPr="005D66BB" w:rsidRDefault="00727445" w:rsidP="00BB4F3B">
      <w:pPr>
        <w:tabs>
          <w:tab w:val="left" w:pos="2250"/>
          <w:tab w:val="left" w:pos="4500"/>
          <w:tab w:val="left" w:pos="6750"/>
          <w:tab w:val="left" w:pos="9000"/>
        </w:tabs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The Ambassador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, Mumbai – Front Office Manager</w:t>
      </w:r>
    </w:p>
    <w:p w14:paraId="3F1F1CEC" w14:textId="77777777" w:rsidR="00727445" w:rsidRPr="005D66BB" w:rsidRDefault="00340480" w:rsidP="00BB4F3B">
      <w:pPr>
        <w:tabs>
          <w:tab w:val="left" w:pos="2250"/>
          <w:tab w:val="left" w:pos="4500"/>
          <w:tab w:val="left" w:pos="6750"/>
          <w:tab w:val="left" w:pos="9000"/>
        </w:tabs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 xml:space="preserve">ITC </w:t>
      </w:r>
      <w:r w:rsidR="00727445"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Fortune Hotel Center Point</w:t>
      </w:r>
      <w:r w:rsidR="00727445" w:rsidRPr="005D66BB">
        <w:rPr>
          <w:rFonts w:ascii="Arial" w:hAnsi="Arial" w:cs="Arial"/>
          <w:color w:val="5F497A" w:themeColor="accent4" w:themeShade="BF"/>
          <w:sz w:val="20"/>
          <w:szCs w:val="20"/>
        </w:rPr>
        <w:t>, Jamshedpur – Duty Manager, Front Office Manager</w:t>
      </w:r>
    </w:p>
    <w:p w14:paraId="27A56AC5" w14:textId="77777777" w:rsidR="00546284" w:rsidRPr="005D66BB" w:rsidRDefault="00727445" w:rsidP="005545DA">
      <w:pPr>
        <w:tabs>
          <w:tab w:val="left" w:pos="2250"/>
          <w:tab w:val="left" w:pos="4500"/>
          <w:tab w:val="left" w:pos="6750"/>
          <w:tab w:val="left" w:pos="9000"/>
        </w:tabs>
        <w:spacing w:line="360" w:lineRule="auto"/>
        <w:jc w:val="both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The Orchid</w:t>
      </w: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, Mumbai – Management Trainee</w:t>
      </w:r>
    </w:p>
    <w:p w14:paraId="0FFDC3AA" w14:textId="77777777" w:rsidR="00727445" w:rsidRPr="005D66BB" w:rsidRDefault="00727445" w:rsidP="0035047C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360" w:lineRule="auto"/>
        <w:jc w:val="center"/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aps/>
          <w:snapToGrid w:val="0"/>
          <w:color w:val="5F497A" w:themeColor="accent4" w:themeShade="BF"/>
          <w:sz w:val="20"/>
          <w:szCs w:val="20"/>
        </w:rPr>
        <w:t>Academics</w:t>
      </w:r>
    </w:p>
    <w:p w14:paraId="1547F7CC" w14:textId="77777777" w:rsidR="00727445" w:rsidRPr="005D66BB" w:rsidRDefault="00727445" w:rsidP="00BB4F3B">
      <w:pPr>
        <w:spacing w:line="360" w:lineRule="auto"/>
        <w:rPr>
          <w:rFonts w:ascii="Arial" w:hAnsi="Arial" w:cs="Arial"/>
          <w:color w:val="5F497A" w:themeColor="accent4" w:themeShade="BF"/>
          <w:sz w:val="20"/>
          <w:szCs w:val="20"/>
        </w:rPr>
      </w:pPr>
    </w:p>
    <w:p w14:paraId="04FA18F1" w14:textId="77777777" w:rsidR="00727445" w:rsidRPr="005D66BB" w:rsidRDefault="00727445" w:rsidP="00BB4F3B">
      <w:pPr>
        <w:spacing w:line="360" w:lineRule="auto"/>
        <w:jc w:val="center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b/>
          <w:color w:val="5F497A" w:themeColor="accent4" w:themeShade="BF"/>
          <w:sz w:val="20"/>
          <w:szCs w:val="20"/>
        </w:rPr>
        <w:t>Hotel Management</w:t>
      </w:r>
    </w:p>
    <w:p w14:paraId="099B8223" w14:textId="77777777" w:rsidR="00727445" w:rsidRPr="005D66BB" w:rsidRDefault="00727445" w:rsidP="00BB4F3B">
      <w:pPr>
        <w:spacing w:line="360" w:lineRule="auto"/>
        <w:jc w:val="center"/>
        <w:rPr>
          <w:rFonts w:ascii="Arial" w:hAnsi="Arial" w:cs="Arial"/>
          <w:color w:val="5F497A" w:themeColor="accent4" w:themeShade="BF"/>
          <w:sz w:val="20"/>
          <w:szCs w:val="20"/>
        </w:rPr>
      </w:pPr>
      <w:r w:rsidRPr="005D66BB">
        <w:rPr>
          <w:rFonts w:ascii="Arial" w:hAnsi="Arial" w:cs="Arial"/>
          <w:color w:val="5F497A" w:themeColor="accent4" w:themeShade="BF"/>
          <w:sz w:val="20"/>
          <w:szCs w:val="20"/>
        </w:rPr>
        <w:t>Institute of Hotel Management, Catering, Technology and Applied Nutrition, Mumbai</w:t>
      </w:r>
      <w:r w:rsidR="00F73F6B" w:rsidRPr="005D66BB">
        <w:rPr>
          <w:rFonts w:ascii="Arial" w:hAnsi="Arial" w:cs="Arial"/>
          <w:color w:val="5F497A" w:themeColor="accent4" w:themeShade="BF"/>
          <w:sz w:val="20"/>
          <w:szCs w:val="20"/>
        </w:rPr>
        <w:t>, 1994</w:t>
      </w:r>
    </w:p>
    <w:sectPr w:rsidR="00727445" w:rsidRPr="005D66BB" w:rsidSect="007E0AFA">
      <w:pgSz w:w="11909" w:h="16834" w:code="9"/>
      <w:pgMar w:top="1440" w:right="1440" w:bottom="1440" w:left="1440" w:header="720" w:footer="720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6553" w14:textId="77777777" w:rsidR="0020030D" w:rsidRDefault="0020030D" w:rsidP="00C20582">
      <w:r>
        <w:separator/>
      </w:r>
    </w:p>
  </w:endnote>
  <w:endnote w:type="continuationSeparator" w:id="0">
    <w:p w14:paraId="4776CAA6" w14:textId="77777777" w:rsidR="0020030D" w:rsidRDefault="0020030D" w:rsidP="00C2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7B4C" w14:textId="77777777" w:rsidR="0020030D" w:rsidRDefault="0020030D" w:rsidP="00C20582">
      <w:r>
        <w:separator/>
      </w:r>
    </w:p>
  </w:footnote>
  <w:footnote w:type="continuationSeparator" w:id="0">
    <w:p w14:paraId="08773A94" w14:textId="77777777" w:rsidR="0020030D" w:rsidRDefault="0020030D" w:rsidP="00C20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E3E"/>
    <w:multiLevelType w:val="hybridMultilevel"/>
    <w:tmpl w:val="0F9AFAE6"/>
    <w:lvl w:ilvl="0" w:tplc="2EB0907A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782465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569"/>
    <w:multiLevelType w:val="hybridMultilevel"/>
    <w:tmpl w:val="16E81A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54763"/>
    <w:multiLevelType w:val="hybridMultilevel"/>
    <w:tmpl w:val="B60440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8B31A9"/>
    <w:multiLevelType w:val="hybridMultilevel"/>
    <w:tmpl w:val="C35671B8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5FC5467"/>
    <w:multiLevelType w:val="multilevel"/>
    <w:tmpl w:val="1C9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85A0B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FA243AE"/>
    <w:multiLevelType w:val="hybridMultilevel"/>
    <w:tmpl w:val="3926E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07287"/>
    <w:multiLevelType w:val="hybridMultilevel"/>
    <w:tmpl w:val="3FC03E7C"/>
    <w:lvl w:ilvl="0" w:tplc="FBF8F1D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E92F12A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21263"/>
    <w:multiLevelType w:val="hybridMultilevel"/>
    <w:tmpl w:val="CB44A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A9"/>
    <w:rsid w:val="00000959"/>
    <w:rsid w:val="000014BC"/>
    <w:rsid w:val="00002844"/>
    <w:rsid w:val="00003BA9"/>
    <w:rsid w:val="00004DD6"/>
    <w:rsid w:val="0000674B"/>
    <w:rsid w:val="00007084"/>
    <w:rsid w:val="000126B6"/>
    <w:rsid w:val="00014B25"/>
    <w:rsid w:val="00017D03"/>
    <w:rsid w:val="00021296"/>
    <w:rsid w:val="0002312D"/>
    <w:rsid w:val="00024031"/>
    <w:rsid w:val="0002508B"/>
    <w:rsid w:val="000257C1"/>
    <w:rsid w:val="00025FEE"/>
    <w:rsid w:val="00026AA1"/>
    <w:rsid w:val="00033D58"/>
    <w:rsid w:val="000344EB"/>
    <w:rsid w:val="00037E9F"/>
    <w:rsid w:val="00040897"/>
    <w:rsid w:val="00045D01"/>
    <w:rsid w:val="000501C1"/>
    <w:rsid w:val="000571D3"/>
    <w:rsid w:val="0006249A"/>
    <w:rsid w:val="000643D5"/>
    <w:rsid w:val="000648AA"/>
    <w:rsid w:val="0007117F"/>
    <w:rsid w:val="00076FF9"/>
    <w:rsid w:val="00081246"/>
    <w:rsid w:val="00081988"/>
    <w:rsid w:val="00081E62"/>
    <w:rsid w:val="00085363"/>
    <w:rsid w:val="00091B0A"/>
    <w:rsid w:val="00093BAE"/>
    <w:rsid w:val="00093E2D"/>
    <w:rsid w:val="00095406"/>
    <w:rsid w:val="00096C7F"/>
    <w:rsid w:val="00097F79"/>
    <w:rsid w:val="000A2C38"/>
    <w:rsid w:val="000B042E"/>
    <w:rsid w:val="000B250E"/>
    <w:rsid w:val="000B5323"/>
    <w:rsid w:val="000B7220"/>
    <w:rsid w:val="000B76FA"/>
    <w:rsid w:val="000C2012"/>
    <w:rsid w:val="000C2194"/>
    <w:rsid w:val="000C34BA"/>
    <w:rsid w:val="000C65D3"/>
    <w:rsid w:val="000D06CC"/>
    <w:rsid w:val="000D1F1E"/>
    <w:rsid w:val="000D52B7"/>
    <w:rsid w:val="000E4673"/>
    <w:rsid w:val="000F3C93"/>
    <w:rsid w:val="000F47BC"/>
    <w:rsid w:val="000F4C33"/>
    <w:rsid w:val="000F4E5C"/>
    <w:rsid w:val="001014C7"/>
    <w:rsid w:val="00107127"/>
    <w:rsid w:val="00107546"/>
    <w:rsid w:val="001104D0"/>
    <w:rsid w:val="00115680"/>
    <w:rsid w:val="0012082F"/>
    <w:rsid w:val="00121564"/>
    <w:rsid w:val="0012664C"/>
    <w:rsid w:val="00133AE7"/>
    <w:rsid w:val="0013553B"/>
    <w:rsid w:val="00137A29"/>
    <w:rsid w:val="00145801"/>
    <w:rsid w:val="00154A50"/>
    <w:rsid w:val="001657D9"/>
    <w:rsid w:val="00165D9C"/>
    <w:rsid w:val="00171E32"/>
    <w:rsid w:val="00172140"/>
    <w:rsid w:val="0017422C"/>
    <w:rsid w:val="00175CC8"/>
    <w:rsid w:val="00190A49"/>
    <w:rsid w:val="00197E95"/>
    <w:rsid w:val="001A4B72"/>
    <w:rsid w:val="001A6EEC"/>
    <w:rsid w:val="001A77D6"/>
    <w:rsid w:val="001B1CD6"/>
    <w:rsid w:val="001C19D8"/>
    <w:rsid w:val="001C25A6"/>
    <w:rsid w:val="001D0D7C"/>
    <w:rsid w:val="001D4FD4"/>
    <w:rsid w:val="001E1450"/>
    <w:rsid w:val="001E7B68"/>
    <w:rsid w:val="001F0C21"/>
    <w:rsid w:val="001F45EC"/>
    <w:rsid w:val="001F4D92"/>
    <w:rsid w:val="001F66BF"/>
    <w:rsid w:val="001F6B35"/>
    <w:rsid w:val="001F7F5F"/>
    <w:rsid w:val="0020030D"/>
    <w:rsid w:val="002112BC"/>
    <w:rsid w:val="00216201"/>
    <w:rsid w:val="00216C7C"/>
    <w:rsid w:val="00217B11"/>
    <w:rsid w:val="002302FE"/>
    <w:rsid w:val="00235C5B"/>
    <w:rsid w:val="00241377"/>
    <w:rsid w:val="00242016"/>
    <w:rsid w:val="002459E9"/>
    <w:rsid w:val="00246065"/>
    <w:rsid w:val="00251983"/>
    <w:rsid w:val="00254EB9"/>
    <w:rsid w:val="002557C4"/>
    <w:rsid w:val="00262329"/>
    <w:rsid w:val="0026591C"/>
    <w:rsid w:val="00267DBC"/>
    <w:rsid w:val="00275CAB"/>
    <w:rsid w:val="00280063"/>
    <w:rsid w:val="00280C4C"/>
    <w:rsid w:val="00281F9A"/>
    <w:rsid w:val="002834FB"/>
    <w:rsid w:val="00283FFE"/>
    <w:rsid w:val="00284F58"/>
    <w:rsid w:val="00290218"/>
    <w:rsid w:val="002A30B9"/>
    <w:rsid w:val="002A607C"/>
    <w:rsid w:val="002A688E"/>
    <w:rsid w:val="002B0BA7"/>
    <w:rsid w:val="002B15B7"/>
    <w:rsid w:val="002B2133"/>
    <w:rsid w:val="002B2BE7"/>
    <w:rsid w:val="002B589C"/>
    <w:rsid w:val="002C08BB"/>
    <w:rsid w:val="002C2D1E"/>
    <w:rsid w:val="002D160B"/>
    <w:rsid w:val="002D513C"/>
    <w:rsid w:val="002E7690"/>
    <w:rsid w:val="002F08BE"/>
    <w:rsid w:val="00301B2B"/>
    <w:rsid w:val="003041C5"/>
    <w:rsid w:val="00304FF2"/>
    <w:rsid w:val="00312CD7"/>
    <w:rsid w:val="00313C36"/>
    <w:rsid w:val="00314409"/>
    <w:rsid w:val="003173BD"/>
    <w:rsid w:val="00325507"/>
    <w:rsid w:val="00335554"/>
    <w:rsid w:val="00340480"/>
    <w:rsid w:val="00343C52"/>
    <w:rsid w:val="003440F6"/>
    <w:rsid w:val="00346D24"/>
    <w:rsid w:val="0035047C"/>
    <w:rsid w:val="00355588"/>
    <w:rsid w:val="00355C36"/>
    <w:rsid w:val="003571F5"/>
    <w:rsid w:val="00357473"/>
    <w:rsid w:val="003574D6"/>
    <w:rsid w:val="00365655"/>
    <w:rsid w:val="00371728"/>
    <w:rsid w:val="00371EE5"/>
    <w:rsid w:val="00386D26"/>
    <w:rsid w:val="00393589"/>
    <w:rsid w:val="003A108C"/>
    <w:rsid w:val="003A1488"/>
    <w:rsid w:val="003A2245"/>
    <w:rsid w:val="003A352F"/>
    <w:rsid w:val="003A4022"/>
    <w:rsid w:val="003A4796"/>
    <w:rsid w:val="003A62E3"/>
    <w:rsid w:val="003A697B"/>
    <w:rsid w:val="003B0667"/>
    <w:rsid w:val="003B3074"/>
    <w:rsid w:val="003B7B11"/>
    <w:rsid w:val="003C04FA"/>
    <w:rsid w:val="003C5A69"/>
    <w:rsid w:val="003C6CEF"/>
    <w:rsid w:val="003D0CDA"/>
    <w:rsid w:val="003D2F59"/>
    <w:rsid w:val="003D3E71"/>
    <w:rsid w:val="003D3FC4"/>
    <w:rsid w:val="003E440D"/>
    <w:rsid w:val="003E7BA7"/>
    <w:rsid w:val="003F10CE"/>
    <w:rsid w:val="00403511"/>
    <w:rsid w:val="00403663"/>
    <w:rsid w:val="00405D0B"/>
    <w:rsid w:val="00405E41"/>
    <w:rsid w:val="00410A82"/>
    <w:rsid w:val="00411C15"/>
    <w:rsid w:val="00420A30"/>
    <w:rsid w:val="0042178D"/>
    <w:rsid w:val="00422420"/>
    <w:rsid w:val="00422D1B"/>
    <w:rsid w:val="00423447"/>
    <w:rsid w:val="004318EA"/>
    <w:rsid w:val="00444DC3"/>
    <w:rsid w:val="00450A3F"/>
    <w:rsid w:val="00450DA4"/>
    <w:rsid w:val="00454695"/>
    <w:rsid w:val="00454ED9"/>
    <w:rsid w:val="00461705"/>
    <w:rsid w:val="00465201"/>
    <w:rsid w:val="00466CF7"/>
    <w:rsid w:val="0047049A"/>
    <w:rsid w:val="00473053"/>
    <w:rsid w:val="00480CB6"/>
    <w:rsid w:val="00484D14"/>
    <w:rsid w:val="00486574"/>
    <w:rsid w:val="004914DB"/>
    <w:rsid w:val="004B41AB"/>
    <w:rsid w:val="004B548A"/>
    <w:rsid w:val="004C3555"/>
    <w:rsid w:val="004C4FF7"/>
    <w:rsid w:val="004D06F6"/>
    <w:rsid w:val="004D34E7"/>
    <w:rsid w:val="004E2DAD"/>
    <w:rsid w:val="004E4625"/>
    <w:rsid w:val="004E4B5E"/>
    <w:rsid w:val="004E57D0"/>
    <w:rsid w:val="004F2E6C"/>
    <w:rsid w:val="004F5503"/>
    <w:rsid w:val="004F5AA0"/>
    <w:rsid w:val="004F6FDF"/>
    <w:rsid w:val="0050019F"/>
    <w:rsid w:val="005021A6"/>
    <w:rsid w:val="00502342"/>
    <w:rsid w:val="005031AA"/>
    <w:rsid w:val="005037B6"/>
    <w:rsid w:val="00504619"/>
    <w:rsid w:val="00507379"/>
    <w:rsid w:val="00507747"/>
    <w:rsid w:val="00507822"/>
    <w:rsid w:val="00513A06"/>
    <w:rsid w:val="00513FB5"/>
    <w:rsid w:val="00520AA9"/>
    <w:rsid w:val="00533370"/>
    <w:rsid w:val="00536501"/>
    <w:rsid w:val="00546284"/>
    <w:rsid w:val="00550BB2"/>
    <w:rsid w:val="00553A50"/>
    <w:rsid w:val="005545DA"/>
    <w:rsid w:val="00564255"/>
    <w:rsid w:val="00565C6F"/>
    <w:rsid w:val="00566024"/>
    <w:rsid w:val="00566F0E"/>
    <w:rsid w:val="005731AD"/>
    <w:rsid w:val="00573714"/>
    <w:rsid w:val="005818FF"/>
    <w:rsid w:val="0058390D"/>
    <w:rsid w:val="00595802"/>
    <w:rsid w:val="00595BF2"/>
    <w:rsid w:val="00597148"/>
    <w:rsid w:val="00597B21"/>
    <w:rsid w:val="005A1CB5"/>
    <w:rsid w:val="005A4036"/>
    <w:rsid w:val="005A5F4D"/>
    <w:rsid w:val="005B461D"/>
    <w:rsid w:val="005C38CC"/>
    <w:rsid w:val="005D5ED9"/>
    <w:rsid w:val="005D645B"/>
    <w:rsid w:val="005D66BB"/>
    <w:rsid w:val="005E29A9"/>
    <w:rsid w:val="005E3D26"/>
    <w:rsid w:val="005E7E4E"/>
    <w:rsid w:val="005F5A0B"/>
    <w:rsid w:val="00601003"/>
    <w:rsid w:val="006130E7"/>
    <w:rsid w:val="00613AE8"/>
    <w:rsid w:val="006158A7"/>
    <w:rsid w:val="00622A05"/>
    <w:rsid w:val="00624D35"/>
    <w:rsid w:val="00633A72"/>
    <w:rsid w:val="006370A2"/>
    <w:rsid w:val="00642041"/>
    <w:rsid w:val="006426EE"/>
    <w:rsid w:val="00642844"/>
    <w:rsid w:val="00643B46"/>
    <w:rsid w:val="00646DFC"/>
    <w:rsid w:val="0065321A"/>
    <w:rsid w:val="00653678"/>
    <w:rsid w:val="00667525"/>
    <w:rsid w:val="00675771"/>
    <w:rsid w:val="00683577"/>
    <w:rsid w:val="0068750C"/>
    <w:rsid w:val="006A2D68"/>
    <w:rsid w:val="006B053F"/>
    <w:rsid w:val="006C2983"/>
    <w:rsid w:val="006D4627"/>
    <w:rsid w:val="006D4DA9"/>
    <w:rsid w:val="006D4ECF"/>
    <w:rsid w:val="006E1AB0"/>
    <w:rsid w:val="006E4814"/>
    <w:rsid w:val="006E7A4F"/>
    <w:rsid w:val="006E7D29"/>
    <w:rsid w:val="006F4005"/>
    <w:rsid w:val="006F67C9"/>
    <w:rsid w:val="006F6E35"/>
    <w:rsid w:val="007061DB"/>
    <w:rsid w:val="007131E1"/>
    <w:rsid w:val="00714A14"/>
    <w:rsid w:val="0071559D"/>
    <w:rsid w:val="00720117"/>
    <w:rsid w:val="00721D23"/>
    <w:rsid w:val="00721EB9"/>
    <w:rsid w:val="00727445"/>
    <w:rsid w:val="00734E04"/>
    <w:rsid w:val="00737F57"/>
    <w:rsid w:val="00742063"/>
    <w:rsid w:val="007446DB"/>
    <w:rsid w:val="007476F4"/>
    <w:rsid w:val="00751FDA"/>
    <w:rsid w:val="00753F87"/>
    <w:rsid w:val="0075680C"/>
    <w:rsid w:val="0076244D"/>
    <w:rsid w:val="00762B3A"/>
    <w:rsid w:val="00763AA4"/>
    <w:rsid w:val="00764CC9"/>
    <w:rsid w:val="00770B95"/>
    <w:rsid w:val="00774510"/>
    <w:rsid w:val="00783989"/>
    <w:rsid w:val="00785080"/>
    <w:rsid w:val="0078665A"/>
    <w:rsid w:val="00795286"/>
    <w:rsid w:val="00796DA6"/>
    <w:rsid w:val="007A1D6E"/>
    <w:rsid w:val="007A4EE6"/>
    <w:rsid w:val="007A5B4C"/>
    <w:rsid w:val="007B0450"/>
    <w:rsid w:val="007B1A03"/>
    <w:rsid w:val="007B4105"/>
    <w:rsid w:val="007C0229"/>
    <w:rsid w:val="007C3EF6"/>
    <w:rsid w:val="007E0AFA"/>
    <w:rsid w:val="007E3E8B"/>
    <w:rsid w:val="007F0439"/>
    <w:rsid w:val="007F0850"/>
    <w:rsid w:val="007F15B9"/>
    <w:rsid w:val="007F4523"/>
    <w:rsid w:val="007F5711"/>
    <w:rsid w:val="008007D4"/>
    <w:rsid w:val="008026FA"/>
    <w:rsid w:val="008049A0"/>
    <w:rsid w:val="00804B94"/>
    <w:rsid w:val="00814128"/>
    <w:rsid w:val="00817285"/>
    <w:rsid w:val="0081758C"/>
    <w:rsid w:val="00817F67"/>
    <w:rsid w:val="00823234"/>
    <w:rsid w:val="008260DD"/>
    <w:rsid w:val="008275AA"/>
    <w:rsid w:val="00831A21"/>
    <w:rsid w:val="008341DB"/>
    <w:rsid w:val="0084681C"/>
    <w:rsid w:val="00847FB4"/>
    <w:rsid w:val="0085650F"/>
    <w:rsid w:val="00860517"/>
    <w:rsid w:val="00862E0E"/>
    <w:rsid w:val="00864FAF"/>
    <w:rsid w:val="008702FE"/>
    <w:rsid w:val="00870660"/>
    <w:rsid w:val="00875ACF"/>
    <w:rsid w:val="00876B45"/>
    <w:rsid w:val="00885C3A"/>
    <w:rsid w:val="008876A6"/>
    <w:rsid w:val="008901BD"/>
    <w:rsid w:val="008942D1"/>
    <w:rsid w:val="00897BF6"/>
    <w:rsid w:val="008A243B"/>
    <w:rsid w:val="008B735B"/>
    <w:rsid w:val="008C6845"/>
    <w:rsid w:val="008D0C2B"/>
    <w:rsid w:val="008D4077"/>
    <w:rsid w:val="008E3B1D"/>
    <w:rsid w:val="008E4874"/>
    <w:rsid w:val="008E6554"/>
    <w:rsid w:val="008F1192"/>
    <w:rsid w:val="008F2881"/>
    <w:rsid w:val="008F3A36"/>
    <w:rsid w:val="008F5A16"/>
    <w:rsid w:val="008F7456"/>
    <w:rsid w:val="008F7C36"/>
    <w:rsid w:val="00904969"/>
    <w:rsid w:val="00915AC9"/>
    <w:rsid w:val="009215CA"/>
    <w:rsid w:val="00924A3C"/>
    <w:rsid w:val="00930887"/>
    <w:rsid w:val="00931D13"/>
    <w:rsid w:val="009321AF"/>
    <w:rsid w:val="0093257C"/>
    <w:rsid w:val="00932C81"/>
    <w:rsid w:val="00935E7C"/>
    <w:rsid w:val="009406A2"/>
    <w:rsid w:val="009408DC"/>
    <w:rsid w:val="00940EA1"/>
    <w:rsid w:val="00951E05"/>
    <w:rsid w:val="00956F65"/>
    <w:rsid w:val="00960026"/>
    <w:rsid w:val="0096004C"/>
    <w:rsid w:val="009603FA"/>
    <w:rsid w:val="00972549"/>
    <w:rsid w:val="009748B5"/>
    <w:rsid w:val="00976095"/>
    <w:rsid w:val="00981586"/>
    <w:rsid w:val="00991BBA"/>
    <w:rsid w:val="00991D20"/>
    <w:rsid w:val="00993B7B"/>
    <w:rsid w:val="00995A06"/>
    <w:rsid w:val="009A361A"/>
    <w:rsid w:val="009A47CB"/>
    <w:rsid w:val="009A4A1B"/>
    <w:rsid w:val="009A6DF5"/>
    <w:rsid w:val="009B6E31"/>
    <w:rsid w:val="009C1206"/>
    <w:rsid w:val="009C2A70"/>
    <w:rsid w:val="009D12E7"/>
    <w:rsid w:val="009E0A12"/>
    <w:rsid w:val="009E1529"/>
    <w:rsid w:val="009E7A3F"/>
    <w:rsid w:val="00A03DCE"/>
    <w:rsid w:val="00A075D2"/>
    <w:rsid w:val="00A20497"/>
    <w:rsid w:val="00A22AE3"/>
    <w:rsid w:val="00A264DB"/>
    <w:rsid w:val="00A2663C"/>
    <w:rsid w:val="00A3530A"/>
    <w:rsid w:val="00A36DFF"/>
    <w:rsid w:val="00A37626"/>
    <w:rsid w:val="00A406D0"/>
    <w:rsid w:val="00A40F6B"/>
    <w:rsid w:val="00A431CD"/>
    <w:rsid w:val="00A47940"/>
    <w:rsid w:val="00A52F8B"/>
    <w:rsid w:val="00A54A94"/>
    <w:rsid w:val="00A54E29"/>
    <w:rsid w:val="00A574C8"/>
    <w:rsid w:val="00A727D8"/>
    <w:rsid w:val="00A76756"/>
    <w:rsid w:val="00A96202"/>
    <w:rsid w:val="00A97D0B"/>
    <w:rsid w:val="00AA34C3"/>
    <w:rsid w:val="00AB26C5"/>
    <w:rsid w:val="00AB5FFE"/>
    <w:rsid w:val="00AB6F33"/>
    <w:rsid w:val="00AC1B92"/>
    <w:rsid w:val="00AC201F"/>
    <w:rsid w:val="00AC3D21"/>
    <w:rsid w:val="00AC406A"/>
    <w:rsid w:val="00AC5B13"/>
    <w:rsid w:val="00AD1E70"/>
    <w:rsid w:val="00AE172D"/>
    <w:rsid w:val="00AE1F27"/>
    <w:rsid w:val="00AE5565"/>
    <w:rsid w:val="00AF0C64"/>
    <w:rsid w:val="00AF1795"/>
    <w:rsid w:val="00AF28B4"/>
    <w:rsid w:val="00AF6349"/>
    <w:rsid w:val="00B01401"/>
    <w:rsid w:val="00B024E3"/>
    <w:rsid w:val="00B0367C"/>
    <w:rsid w:val="00B07784"/>
    <w:rsid w:val="00B17051"/>
    <w:rsid w:val="00B35635"/>
    <w:rsid w:val="00B358B9"/>
    <w:rsid w:val="00B360D1"/>
    <w:rsid w:val="00B370FC"/>
    <w:rsid w:val="00B43F4A"/>
    <w:rsid w:val="00B472D3"/>
    <w:rsid w:val="00B5213C"/>
    <w:rsid w:val="00B52D95"/>
    <w:rsid w:val="00B55189"/>
    <w:rsid w:val="00B6205A"/>
    <w:rsid w:val="00B66787"/>
    <w:rsid w:val="00B7004E"/>
    <w:rsid w:val="00B71F54"/>
    <w:rsid w:val="00B74360"/>
    <w:rsid w:val="00B77E66"/>
    <w:rsid w:val="00B805B5"/>
    <w:rsid w:val="00B805CC"/>
    <w:rsid w:val="00B83712"/>
    <w:rsid w:val="00B837DA"/>
    <w:rsid w:val="00B847F5"/>
    <w:rsid w:val="00B8510B"/>
    <w:rsid w:val="00B9135C"/>
    <w:rsid w:val="00BA5226"/>
    <w:rsid w:val="00BB06C1"/>
    <w:rsid w:val="00BB2A4E"/>
    <w:rsid w:val="00BB4DDF"/>
    <w:rsid w:val="00BB4F3B"/>
    <w:rsid w:val="00BB6A26"/>
    <w:rsid w:val="00BB70B4"/>
    <w:rsid w:val="00BC6FC9"/>
    <w:rsid w:val="00BD2969"/>
    <w:rsid w:val="00BD7065"/>
    <w:rsid w:val="00BE2186"/>
    <w:rsid w:val="00BE27F0"/>
    <w:rsid w:val="00BE4EDD"/>
    <w:rsid w:val="00BE5B99"/>
    <w:rsid w:val="00BF6C57"/>
    <w:rsid w:val="00C0164C"/>
    <w:rsid w:val="00C118F4"/>
    <w:rsid w:val="00C16748"/>
    <w:rsid w:val="00C20582"/>
    <w:rsid w:val="00C26A91"/>
    <w:rsid w:val="00C3035A"/>
    <w:rsid w:val="00C3535D"/>
    <w:rsid w:val="00C40C46"/>
    <w:rsid w:val="00C460FA"/>
    <w:rsid w:val="00C5114F"/>
    <w:rsid w:val="00C565CA"/>
    <w:rsid w:val="00C57285"/>
    <w:rsid w:val="00C64F71"/>
    <w:rsid w:val="00C740B0"/>
    <w:rsid w:val="00C753DA"/>
    <w:rsid w:val="00C75BB5"/>
    <w:rsid w:val="00C77C38"/>
    <w:rsid w:val="00C80E5C"/>
    <w:rsid w:val="00C83548"/>
    <w:rsid w:val="00C8396A"/>
    <w:rsid w:val="00C852AD"/>
    <w:rsid w:val="00C8645F"/>
    <w:rsid w:val="00C94D9E"/>
    <w:rsid w:val="00CA6203"/>
    <w:rsid w:val="00CB0469"/>
    <w:rsid w:val="00CB2A60"/>
    <w:rsid w:val="00CC0380"/>
    <w:rsid w:val="00CC099A"/>
    <w:rsid w:val="00CC1FFF"/>
    <w:rsid w:val="00CC4187"/>
    <w:rsid w:val="00CC5922"/>
    <w:rsid w:val="00CC7EA3"/>
    <w:rsid w:val="00CD007A"/>
    <w:rsid w:val="00CD132B"/>
    <w:rsid w:val="00CD623B"/>
    <w:rsid w:val="00CD7FD3"/>
    <w:rsid w:val="00CE5269"/>
    <w:rsid w:val="00CF2976"/>
    <w:rsid w:val="00D07A33"/>
    <w:rsid w:val="00D100D2"/>
    <w:rsid w:val="00D117BB"/>
    <w:rsid w:val="00D146CD"/>
    <w:rsid w:val="00D21EB9"/>
    <w:rsid w:val="00D235CD"/>
    <w:rsid w:val="00D24924"/>
    <w:rsid w:val="00D25C5E"/>
    <w:rsid w:val="00D35BE7"/>
    <w:rsid w:val="00D43FC4"/>
    <w:rsid w:val="00D457CD"/>
    <w:rsid w:val="00D5169D"/>
    <w:rsid w:val="00D56FCC"/>
    <w:rsid w:val="00D653A5"/>
    <w:rsid w:val="00D70A49"/>
    <w:rsid w:val="00D71B8A"/>
    <w:rsid w:val="00D71E66"/>
    <w:rsid w:val="00D732EE"/>
    <w:rsid w:val="00D77829"/>
    <w:rsid w:val="00D861E1"/>
    <w:rsid w:val="00D90C1F"/>
    <w:rsid w:val="00D9131C"/>
    <w:rsid w:val="00D92CE0"/>
    <w:rsid w:val="00D95DC9"/>
    <w:rsid w:val="00D974EB"/>
    <w:rsid w:val="00D974F5"/>
    <w:rsid w:val="00D97821"/>
    <w:rsid w:val="00DA06F7"/>
    <w:rsid w:val="00DA50BC"/>
    <w:rsid w:val="00DA799D"/>
    <w:rsid w:val="00DB0187"/>
    <w:rsid w:val="00DB3311"/>
    <w:rsid w:val="00DB52A9"/>
    <w:rsid w:val="00DC028A"/>
    <w:rsid w:val="00DC498D"/>
    <w:rsid w:val="00DD26CD"/>
    <w:rsid w:val="00DE20F1"/>
    <w:rsid w:val="00DE68E5"/>
    <w:rsid w:val="00E04FA8"/>
    <w:rsid w:val="00E06610"/>
    <w:rsid w:val="00E17BE2"/>
    <w:rsid w:val="00E229B2"/>
    <w:rsid w:val="00E27A25"/>
    <w:rsid w:val="00E30D4B"/>
    <w:rsid w:val="00E324A7"/>
    <w:rsid w:val="00E34213"/>
    <w:rsid w:val="00E36ADE"/>
    <w:rsid w:val="00E428C4"/>
    <w:rsid w:val="00E54C60"/>
    <w:rsid w:val="00E656BA"/>
    <w:rsid w:val="00E676E8"/>
    <w:rsid w:val="00E73C26"/>
    <w:rsid w:val="00E76F69"/>
    <w:rsid w:val="00E81964"/>
    <w:rsid w:val="00E824E5"/>
    <w:rsid w:val="00E83468"/>
    <w:rsid w:val="00E94AC3"/>
    <w:rsid w:val="00E94B40"/>
    <w:rsid w:val="00EA57C8"/>
    <w:rsid w:val="00EA7A10"/>
    <w:rsid w:val="00EB28F4"/>
    <w:rsid w:val="00EB50FE"/>
    <w:rsid w:val="00EB61A9"/>
    <w:rsid w:val="00EB68E7"/>
    <w:rsid w:val="00EC13F7"/>
    <w:rsid w:val="00ED02CE"/>
    <w:rsid w:val="00ED7C96"/>
    <w:rsid w:val="00EE28B8"/>
    <w:rsid w:val="00EE32E9"/>
    <w:rsid w:val="00EE3F0D"/>
    <w:rsid w:val="00EE6A22"/>
    <w:rsid w:val="00EF0B0E"/>
    <w:rsid w:val="00EF2B75"/>
    <w:rsid w:val="00EF3BBB"/>
    <w:rsid w:val="00EF569B"/>
    <w:rsid w:val="00F0031F"/>
    <w:rsid w:val="00F00F60"/>
    <w:rsid w:val="00F0491E"/>
    <w:rsid w:val="00F069A8"/>
    <w:rsid w:val="00F250ED"/>
    <w:rsid w:val="00F2536D"/>
    <w:rsid w:val="00F33D71"/>
    <w:rsid w:val="00F37967"/>
    <w:rsid w:val="00F41411"/>
    <w:rsid w:val="00F510B3"/>
    <w:rsid w:val="00F518DC"/>
    <w:rsid w:val="00F6051B"/>
    <w:rsid w:val="00F6604D"/>
    <w:rsid w:val="00F66E57"/>
    <w:rsid w:val="00F73F6B"/>
    <w:rsid w:val="00F80D50"/>
    <w:rsid w:val="00F82D4E"/>
    <w:rsid w:val="00F9109B"/>
    <w:rsid w:val="00F94ECE"/>
    <w:rsid w:val="00F97D6B"/>
    <w:rsid w:val="00FA08EC"/>
    <w:rsid w:val="00FA128B"/>
    <w:rsid w:val="00FA20FB"/>
    <w:rsid w:val="00FA7C2C"/>
    <w:rsid w:val="00FB13F0"/>
    <w:rsid w:val="00FB1B45"/>
    <w:rsid w:val="00FC35B9"/>
    <w:rsid w:val="00FC3AC5"/>
    <w:rsid w:val="00FD2942"/>
    <w:rsid w:val="00FE33F0"/>
    <w:rsid w:val="00FE44C6"/>
    <w:rsid w:val="00FE682D"/>
    <w:rsid w:val="00FE6DF0"/>
    <w:rsid w:val="00FE6F5F"/>
    <w:rsid w:val="00FE7B00"/>
    <w:rsid w:val="00FE7DD2"/>
    <w:rsid w:val="00FF3C0E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B02FC"/>
  <w15:docId w15:val="{190FB4ED-51D7-4A83-A70A-82BA8B3E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6C5"/>
  </w:style>
  <w:style w:type="paragraph" w:styleId="Heading1">
    <w:name w:val="heading 1"/>
    <w:basedOn w:val="Normal"/>
    <w:next w:val="Normal"/>
    <w:link w:val="Heading1Char"/>
    <w:uiPriority w:val="9"/>
    <w:qFormat/>
    <w:rsid w:val="00AB26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C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C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C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C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E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7E0AFA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7E0AFA"/>
    <w:rPr>
      <w:sz w:val="16"/>
      <w:szCs w:val="16"/>
    </w:rPr>
  </w:style>
  <w:style w:type="paragraph" w:styleId="CommentText">
    <w:name w:val="annotation text"/>
    <w:basedOn w:val="Normal"/>
    <w:semiHidden/>
    <w:rsid w:val="007E0AF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E0AFA"/>
    <w:rPr>
      <w:b/>
      <w:bCs/>
    </w:rPr>
  </w:style>
  <w:style w:type="paragraph" w:styleId="BalloonText">
    <w:name w:val="Balloon Text"/>
    <w:basedOn w:val="Normal"/>
    <w:semiHidden/>
    <w:rsid w:val="007E0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70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26C5"/>
    <w:rPr>
      <w:i/>
      <w:iCs/>
    </w:rPr>
  </w:style>
  <w:style w:type="character" w:customStyle="1" w:styleId="edit-tools">
    <w:name w:val="edit-tools"/>
    <w:basedOn w:val="DefaultParagraphFont"/>
    <w:rsid w:val="00BD7065"/>
  </w:style>
  <w:style w:type="character" w:customStyle="1" w:styleId="media-add">
    <w:name w:val="media-add"/>
    <w:basedOn w:val="DefaultParagraphFont"/>
    <w:rsid w:val="00BD7065"/>
  </w:style>
  <w:style w:type="character" w:customStyle="1" w:styleId="edit-order">
    <w:name w:val="edit-order"/>
    <w:basedOn w:val="DefaultParagraphFont"/>
    <w:rsid w:val="00BD7065"/>
  </w:style>
  <w:style w:type="paragraph" w:customStyle="1" w:styleId="description">
    <w:name w:val="description"/>
    <w:basedOn w:val="Normal"/>
    <w:rsid w:val="00BD7065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rsid w:val="00C205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0582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C205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0582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B26C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C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C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C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C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C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C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C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6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B26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26C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C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C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B26C5"/>
    <w:rPr>
      <w:b/>
      <w:bCs/>
    </w:rPr>
  </w:style>
  <w:style w:type="paragraph" w:styleId="NoSpacing">
    <w:name w:val="No Spacing"/>
    <w:uiPriority w:val="1"/>
    <w:qFormat/>
    <w:rsid w:val="00AB26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6C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B26C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C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C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26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26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26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26C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B26C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6C5"/>
    <w:pPr>
      <w:outlineLvl w:val="9"/>
    </w:pPr>
  </w:style>
  <w:style w:type="paragraph" w:styleId="ListParagraph">
    <w:name w:val="List Paragraph"/>
    <w:basedOn w:val="Normal"/>
    <w:uiPriority w:val="34"/>
    <w:qFormat/>
    <w:rsid w:val="00D5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1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3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itsam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A9D3-0D7A-4FDE-9EC1-842C265C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8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SAMSON</vt:lpstr>
    </vt:vector>
  </TitlesOfParts>
  <Company>Info Edge (I) Pvt.Ltd.</Company>
  <LinksUpToDate>false</LinksUpToDate>
  <CharactersWithSpaces>14585</CharactersWithSpaces>
  <SharedDoc>false</SharedDoc>
  <HLinks>
    <vt:vector size="12" baseType="variant">
      <vt:variant>
        <vt:i4>1966153</vt:i4>
      </vt:variant>
      <vt:variant>
        <vt:i4>3</vt:i4>
      </vt:variant>
      <vt:variant>
        <vt:i4>0</vt:i4>
      </vt:variant>
      <vt:variant>
        <vt:i4>5</vt:i4>
      </vt:variant>
      <vt:variant>
        <vt:lpwstr>http://in.linkedin.com/pub/amit-samson/b/ab1/815/</vt:lpwstr>
      </vt:variant>
      <vt:variant>
        <vt:lpwstr/>
      </vt:variant>
      <vt:variant>
        <vt:i4>1966118</vt:i4>
      </vt:variant>
      <vt:variant>
        <vt:i4>0</vt:i4>
      </vt:variant>
      <vt:variant>
        <vt:i4>0</vt:i4>
      </vt:variant>
      <vt:variant>
        <vt:i4>5</vt:i4>
      </vt:variant>
      <vt:variant>
        <vt:lpwstr>mailto:amitsamson@gmail.com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SAMSON</dc:title>
  <dc:subject/>
  <dc:creator>naukri</dc:creator>
  <cp:keywords/>
  <dc:description/>
  <cp:lastModifiedBy>Amit samson</cp:lastModifiedBy>
  <cp:revision>113</cp:revision>
  <cp:lastPrinted>2008-01-18T13:13:00Z</cp:lastPrinted>
  <dcterms:created xsi:type="dcterms:W3CDTF">2019-12-09T08:11:00Z</dcterms:created>
  <dcterms:modified xsi:type="dcterms:W3CDTF">2022-02-21T05:22:00Z</dcterms:modified>
</cp:coreProperties>
</file>