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color w:val="2a7b89"/>
          <w:sz w:val="20"/>
          <w:szCs w:val="20"/>
          <w:rtl w:val="0"/>
        </w:rPr>
        <w:t xml:space="preserve">B.Nandini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nandhini10112020@gmail.com</w:t>
        </w:r>
      </w:hyperlink>
      <w:r w:rsidDel="00000000" w:rsidR="00000000" w:rsidRPr="00000000">
        <w:rPr>
          <w:color w:val="404040"/>
          <w:sz w:val="20"/>
          <w:szCs w:val="20"/>
          <w:rtl w:val="0"/>
        </w:rPr>
        <w:t xml:space="preserve"> | 8074401815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am booking for a job in the IT industry, i am a fresher, a quick learner.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B.Tech (ECE), 71%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Looking for a job in the It industry.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ndhini1011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