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1137" w14:textId="77777777" w:rsidR="0060440C" w:rsidRPr="000F74DA" w:rsidRDefault="0060440C" w:rsidP="0060440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0F74DA">
        <w:rPr>
          <w:rFonts w:ascii="Times New Roman" w:hAnsi="Times New Roman" w:cs="Times New Roman"/>
          <w:b/>
          <w:smallCaps/>
          <w:sz w:val="28"/>
          <w:szCs w:val="28"/>
        </w:rPr>
        <w:t>Damini Thakur</w:t>
      </w:r>
    </w:p>
    <w:p w14:paraId="5E9D44BE" w14:textId="77777777" w:rsidR="0060440C" w:rsidRDefault="0060440C" w:rsidP="0060440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B-204, Shri Badrinath, </w:t>
      </w:r>
      <w:proofErr w:type="spellStart"/>
      <w:r>
        <w:rPr>
          <w:rFonts w:ascii="Times New Roman" w:hAnsi="Times New Roman" w:cs="Times New Roman"/>
        </w:rPr>
        <w:t>Ketkipada</w:t>
      </w:r>
      <w:proofErr w:type="spellEnd"/>
      <w:r>
        <w:rPr>
          <w:rFonts w:ascii="Times New Roman" w:hAnsi="Times New Roman" w:cs="Times New Roman"/>
        </w:rPr>
        <w:t xml:space="preserve"> Road, Dahisar (East), Mumbai - 400068</w:t>
      </w:r>
    </w:p>
    <w:p w14:paraId="6852E6B5" w14:textId="7AEB747F" w:rsidR="00B6650E" w:rsidRDefault="0060440C" w:rsidP="00B6650E">
      <w:pPr>
        <w:pStyle w:val="ListParagraph"/>
        <w:jc w:val="center"/>
      </w:pPr>
      <w:r w:rsidRPr="009C6281">
        <w:rPr>
          <w:rFonts w:ascii="Times New Roman" w:hAnsi="Times New Roman" w:cs="Times New Roman"/>
          <w:b/>
          <w:bCs/>
        </w:rPr>
        <w:t>Contact Number: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F27B20">
        <w:rPr>
          <w:rFonts w:ascii="Times New Roman" w:hAnsi="Times New Roman" w:cs="Times New Roman"/>
        </w:rPr>
        <w:t>+91-8976222765</w:t>
      </w:r>
      <w:r>
        <w:rPr>
          <w:rFonts w:ascii="Times New Roman" w:hAnsi="Times New Roman" w:cs="Times New Roman"/>
        </w:rPr>
        <w:t>;</w:t>
      </w:r>
      <w:r w:rsidRPr="00F27B20">
        <w:rPr>
          <w:rFonts w:ascii="Times New Roman" w:hAnsi="Times New Roman" w:cs="Times New Roman"/>
        </w:rPr>
        <w:t xml:space="preserve"> </w:t>
      </w:r>
      <w:r w:rsidRPr="009C6281">
        <w:rPr>
          <w:rFonts w:ascii="Times New Roman" w:hAnsi="Times New Roman" w:cs="Times New Roman"/>
          <w:b/>
          <w:bCs/>
        </w:rPr>
        <w:t>Email:</w:t>
      </w:r>
      <w:r w:rsidRPr="00F27B20">
        <w:rPr>
          <w:rFonts w:ascii="Times New Roman" w:hAnsi="Times New Roman" w:cs="Times New Roman"/>
        </w:rPr>
        <w:t xml:space="preserve"> </w:t>
      </w:r>
      <w:r w:rsidR="00B6650E" w:rsidRPr="00B6650E">
        <w:rPr>
          <w:rFonts w:ascii="Times New Roman" w:hAnsi="Times New Roman" w:cs="Times New Roman"/>
        </w:rPr>
        <w:t>thakurdamini098@gmail.com</w:t>
      </w:r>
      <w:r w:rsidR="00B6650E">
        <w:pict w14:anchorId="18C5A52F">
          <v:rect id="_x0000_i1035" style="width:0;height:1.5pt" o:hralign="center" o:hrstd="t" o:hr="t" fillcolor="#a0a0a0" stroked="f"/>
        </w:pict>
      </w:r>
    </w:p>
    <w:p w14:paraId="35E125AC" w14:textId="09B24AB6" w:rsidR="00B6650E" w:rsidRDefault="00B6650E" w:rsidP="00B6650E">
      <w:pPr>
        <w:pStyle w:val="ListParagraph"/>
        <w:jc w:val="center"/>
        <w:rPr>
          <w:rFonts w:ascii="Times New Roman" w:hAnsi="Times New Roman" w:cs="Times New Roman"/>
        </w:rPr>
      </w:pPr>
    </w:p>
    <w:p w14:paraId="17E8DF91" w14:textId="0517074D" w:rsidR="00B6650E" w:rsidRPr="00B6650E" w:rsidRDefault="00B6650E" w:rsidP="00B6650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Profile Summary</w:t>
      </w:r>
    </w:p>
    <w:p w14:paraId="3F8635DE" w14:textId="1321148D" w:rsidR="0060440C" w:rsidRPr="000F74DA" w:rsidRDefault="0060440C" w:rsidP="0060440C">
      <w:pPr>
        <w:pStyle w:val="Heading1"/>
        <w:rPr>
          <w:rFonts w:ascii="Times New Roman" w:hAnsi="Times New Roman"/>
          <w:smallCaps w:val="0"/>
          <w:sz w:val="28"/>
          <w:szCs w:val="28"/>
        </w:rPr>
      </w:pPr>
      <w:r w:rsidRPr="000F74DA">
        <w:rPr>
          <w:rFonts w:ascii="Times New Roman" w:hAnsi="Times New Roman"/>
          <w:sz w:val="28"/>
          <w:szCs w:val="28"/>
        </w:rPr>
        <w:t>Academic</w:t>
      </w:r>
      <w:r>
        <w:rPr>
          <w:rFonts w:ascii="Times New Roman" w:hAnsi="Times New Roman"/>
          <w:sz w:val="28"/>
          <w:szCs w:val="28"/>
        </w:rPr>
        <w:t xml:space="preserve"> and Additional Qualifications</w:t>
      </w:r>
    </w:p>
    <w:tbl>
      <w:tblPr>
        <w:tblW w:w="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00"/>
        <w:gridCol w:w="3060"/>
        <w:gridCol w:w="1260"/>
      </w:tblGrid>
      <w:tr w:rsidR="0060440C" w:rsidRPr="00F27B20" w14:paraId="6503F3B5" w14:textId="77777777" w:rsidTr="006C3406">
        <w:trPr>
          <w:trHeight w:hRule="exact" w:val="3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5380" w14:textId="77777777" w:rsidR="0060440C" w:rsidRPr="00F27B20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B20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924C6" w14:textId="77777777" w:rsidR="0060440C" w:rsidRPr="00F27B20" w:rsidRDefault="0060440C" w:rsidP="006C340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B20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/Course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A083" w14:textId="77777777" w:rsidR="0060440C" w:rsidRPr="00F27B20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B20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A099" w14:textId="77777777" w:rsidR="0060440C" w:rsidRPr="00F27B20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B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60440C" w:rsidRPr="00F27B20" w14:paraId="59A37B1F" w14:textId="77777777" w:rsidTr="0060440C">
        <w:trPr>
          <w:trHeight w:hRule="exact" w:val="103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56B2" w14:textId="77777777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  <w:r w:rsidRPr="00BE5529">
              <w:rPr>
                <w:rFonts w:ascii="Times New Roman" w:hAnsi="Times New Roman" w:cs="Times New Roman"/>
                <w:bCs/>
              </w:rPr>
              <w:t>Under Graduate</w:t>
            </w:r>
          </w:p>
          <w:p w14:paraId="726FD2BD" w14:textId="77777777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  <w:r w:rsidRPr="00BE5529">
              <w:rPr>
                <w:rFonts w:ascii="Times New Roman" w:hAnsi="Times New Roman" w:cs="Times New Roman"/>
                <w:bCs/>
              </w:rPr>
              <w:t>(1</w:t>
            </w:r>
            <w:r w:rsidRPr="00BE5529">
              <w:rPr>
                <w:rFonts w:ascii="Times New Roman" w:hAnsi="Times New Roman" w:cs="Times New Roman"/>
                <w:bCs/>
                <w:vertAlign w:val="superscript"/>
              </w:rPr>
              <w:t>st</w:t>
            </w:r>
            <w:r w:rsidRPr="00BE5529">
              <w:rPr>
                <w:rFonts w:ascii="Times New Roman" w:hAnsi="Times New Roman" w:cs="Times New Roman"/>
                <w:bCs/>
              </w:rPr>
              <w:t xml:space="preserve"> Semester)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81F7" w14:textId="77777777" w:rsidR="0060440C" w:rsidRPr="00BE5529" w:rsidRDefault="0060440C" w:rsidP="006C3406">
            <w:pPr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  <w:r w:rsidRPr="00BE5529">
              <w:rPr>
                <w:rFonts w:ascii="Times New Roman" w:hAnsi="Times New Roman" w:cs="Times New Roman"/>
                <w:bCs/>
              </w:rPr>
              <w:t>B.A. LL.B. (Hons.)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AA63" w14:textId="77777777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  <w:r w:rsidRPr="00BE5529">
              <w:rPr>
                <w:rFonts w:ascii="Times New Roman" w:hAnsi="Times New Roman" w:cs="Times New Roman"/>
                <w:bCs/>
              </w:rPr>
              <w:t>Maharashtra National Law University, Mumbai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F50EB" w14:textId="77777777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  <w:r w:rsidRPr="00BE5529">
              <w:rPr>
                <w:rFonts w:ascii="Times New Roman" w:hAnsi="Times New Roman" w:cs="Times New Roman"/>
                <w:bCs/>
              </w:rPr>
              <w:t>Sem 1:</w:t>
            </w:r>
          </w:p>
          <w:p w14:paraId="798A822B" w14:textId="035CF96B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  <w:bCs/>
              </w:rPr>
            </w:pPr>
            <w:r w:rsidRPr="00BE5529">
              <w:rPr>
                <w:rFonts w:ascii="Times New Roman" w:hAnsi="Times New Roman" w:cs="Times New Roman"/>
                <w:bCs/>
              </w:rPr>
              <w:t>GPA: 7.8 (83.8%)</w:t>
            </w:r>
          </w:p>
          <w:p w14:paraId="58D760A5" w14:textId="20E12D10" w:rsidR="0060440C" w:rsidRPr="00BE5529" w:rsidRDefault="0060440C" w:rsidP="0060440C">
            <w:pPr>
              <w:tabs>
                <w:tab w:val="left" w:pos="90"/>
              </w:tabs>
              <w:spacing w:before="60" w:after="60"/>
              <w:rPr>
                <w:rFonts w:ascii="Times New Roman" w:hAnsi="Times New Roman" w:cs="Times New Roman"/>
                <w:b/>
              </w:rPr>
            </w:pPr>
          </w:p>
        </w:tc>
      </w:tr>
      <w:tr w:rsidR="0060440C" w:rsidRPr="00F27B20" w14:paraId="02110BE3" w14:textId="77777777" w:rsidTr="006C3406">
        <w:trPr>
          <w:trHeight w:val="27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44A7" w14:textId="77777777" w:rsidR="0060440C" w:rsidRPr="00BE5529" w:rsidRDefault="0060440C" w:rsidP="006C340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</w:rPr>
              <w:t>XII (Science)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1A630" w14:textId="77777777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Indian School Certificate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7273" w14:textId="77777777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</w:rPr>
              <w:t>Gundecha Education Academy, Mumbai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9F03" w14:textId="77777777" w:rsidR="0060440C" w:rsidRPr="00BE5529" w:rsidRDefault="0060440C" w:rsidP="006C340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</w:rPr>
              <w:t>73.8%</w:t>
            </w:r>
          </w:p>
        </w:tc>
      </w:tr>
      <w:tr w:rsidR="0060440C" w:rsidRPr="00F27B20" w14:paraId="097D5BD4" w14:textId="77777777" w:rsidTr="006C3406">
        <w:trPr>
          <w:trHeight w:val="3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1B61D" w14:textId="77777777" w:rsidR="0060440C" w:rsidRPr="00BE5529" w:rsidRDefault="0060440C" w:rsidP="006C3406">
            <w:pPr>
              <w:tabs>
                <w:tab w:val="left" w:pos="90"/>
              </w:tabs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6EA6" w14:textId="77777777" w:rsidR="0060440C" w:rsidRPr="00BE5529" w:rsidRDefault="0060440C" w:rsidP="006C340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Indian Certificate of Secondary Education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A74D" w14:textId="77777777" w:rsidR="0060440C" w:rsidRPr="00BE5529" w:rsidRDefault="0060440C" w:rsidP="006C340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</w:rPr>
              <w:t>Cambridge School, Mumbai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1C61" w14:textId="77777777" w:rsidR="0060440C" w:rsidRPr="00BE5529" w:rsidRDefault="0060440C" w:rsidP="006C3406">
            <w:pPr>
              <w:tabs>
                <w:tab w:val="left" w:pos="90"/>
                <w:tab w:val="center" w:pos="1089"/>
              </w:tabs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E5529">
              <w:rPr>
                <w:rFonts w:ascii="Times New Roman" w:hAnsi="Times New Roman" w:cs="Times New Roman"/>
              </w:rPr>
              <w:t>92%</w:t>
            </w:r>
          </w:p>
        </w:tc>
      </w:tr>
    </w:tbl>
    <w:p w14:paraId="29389C66" w14:textId="77777777" w:rsidR="0060440C" w:rsidRPr="00F27B20" w:rsidRDefault="0060440C" w:rsidP="006044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E5C4D" w14:textId="77777777" w:rsidR="0060440C" w:rsidRPr="000F74DA" w:rsidRDefault="0060440C" w:rsidP="0060440C">
      <w:pPr>
        <w:pStyle w:val="Heading1"/>
        <w:rPr>
          <w:rFonts w:ascii="Times New Roman" w:hAnsi="Times New Roman"/>
          <w:smallCaps w:val="0"/>
          <w:sz w:val="28"/>
          <w:szCs w:val="28"/>
        </w:rPr>
      </w:pPr>
      <w:r w:rsidRPr="000F74DA">
        <w:rPr>
          <w:rFonts w:ascii="Times New Roman" w:hAnsi="Times New Roman"/>
          <w:sz w:val="28"/>
          <w:szCs w:val="28"/>
        </w:rPr>
        <w:t>Extra and Co-curricular Activities</w:t>
      </w:r>
    </w:p>
    <w:p w14:paraId="3E095684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Special Mention at the Indian Model United Nations, Delhi (November 2016)</w:t>
      </w:r>
    </w:p>
    <w:p w14:paraId="0748D7B4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Best Delegate at Gundecha Education Academy Model United Nations (November 2018)</w:t>
      </w:r>
    </w:p>
    <w:p w14:paraId="1087CE63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 xml:space="preserve">Been an Assistant Young </w:t>
      </w:r>
      <w:proofErr w:type="spellStart"/>
      <w:r w:rsidRPr="00BE5529">
        <w:rPr>
          <w:rFonts w:ascii="Times New Roman" w:hAnsi="Times New Roman" w:cs="Times New Roman"/>
          <w:sz w:val="22"/>
          <w:szCs w:val="22"/>
        </w:rPr>
        <w:t>Jourknow</w:t>
      </w:r>
      <w:proofErr w:type="spellEnd"/>
      <w:r w:rsidRPr="00BE5529">
        <w:rPr>
          <w:rFonts w:ascii="Times New Roman" w:hAnsi="Times New Roman" w:cs="Times New Roman"/>
          <w:sz w:val="22"/>
          <w:szCs w:val="22"/>
        </w:rPr>
        <w:t xml:space="preserve"> (YJ) and interviewed various eminent personalities.</w:t>
      </w:r>
    </w:p>
    <w:p w14:paraId="7FE2D493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3</w:t>
      </w:r>
      <w:r w:rsidRPr="00BE552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  <w:vertAlign w:val="superscript"/>
        </w:rPr>
        <w:t>rd</w:t>
      </w:r>
      <w:r w:rsidRPr="00BE552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place in the Extempore Competition at Cascade’25 organized by </w:t>
      </w:r>
      <w:proofErr w:type="spellStart"/>
      <w:r w:rsidRPr="00BE552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Jamnabai</w:t>
      </w:r>
      <w:proofErr w:type="spellEnd"/>
      <w:r w:rsidRPr="00BE552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</w:t>
      </w:r>
      <w:proofErr w:type="spellStart"/>
      <w:r w:rsidRPr="00BE552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Narsee</w:t>
      </w:r>
      <w:proofErr w:type="spellEnd"/>
      <w:r w:rsidRPr="00BE552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 xml:space="preserve"> International School</w:t>
      </w:r>
    </w:p>
    <w:p w14:paraId="337EA256" w14:textId="77777777" w:rsidR="0060440C" w:rsidRPr="000F74DA" w:rsidRDefault="0060440C" w:rsidP="0060440C">
      <w:pPr>
        <w:pStyle w:val="Heading1"/>
        <w:rPr>
          <w:rFonts w:ascii="Times New Roman" w:hAnsi="Times New Roman"/>
          <w:smallCaps w:val="0"/>
          <w:sz w:val="28"/>
          <w:szCs w:val="28"/>
        </w:rPr>
      </w:pPr>
      <w:r w:rsidRPr="000F74DA">
        <w:rPr>
          <w:rFonts w:ascii="Times New Roman" w:hAnsi="Times New Roman"/>
          <w:sz w:val="28"/>
          <w:szCs w:val="28"/>
        </w:rPr>
        <w:t>Awards</w:t>
      </w:r>
    </w:p>
    <w:p w14:paraId="1C268420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First Runner Up at Rotofest’17 Personality Pageant Round</w:t>
      </w:r>
    </w:p>
    <w:p w14:paraId="0CA79306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Cambrian Princess 2017</w:t>
      </w:r>
    </w:p>
    <w:p w14:paraId="13C00707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Best Orator (Cambridge School) (2016)</w:t>
      </w:r>
    </w:p>
    <w:p w14:paraId="48DA53B6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World Scholar’s Cup Best Debating Team (8</w:t>
      </w:r>
      <w:r w:rsidRPr="00BE552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BE5529">
        <w:rPr>
          <w:rFonts w:ascii="Times New Roman" w:hAnsi="Times New Roman" w:cs="Times New Roman"/>
          <w:sz w:val="22"/>
          <w:szCs w:val="22"/>
        </w:rPr>
        <w:t xml:space="preserve"> Position, Junior Category) (2015)</w:t>
      </w:r>
    </w:p>
    <w:p w14:paraId="7ACA417C" w14:textId="09F5D6EB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World Scholar’s Cup Best Debater (</w:t>
      </w:r>
      <w:r w:rsidR="00B6650E" w:rsidRPr="00BE5529">
        <w:rPr>
          <w:rFonts w:ascii="Times New Roman" w:hAnsi="Times New Roman" w:cs="Times New Roman"/>
          <w:sz w:val="22"/>
          <w:szCs w:val="22"/>
        </w:rPr>
        <w:t>4</w:t>
      </w:r>
      <w:r w:rsidR="00B6650E" w:rsidRPr="00BE552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B6650E" w:rsidRPr="00BE5529">
        <w:rPr>
          <w:rFonts w:ascii="Times New Roman" w:hAnsi="Times New Roman" w:cs="Times New Roman"/>
          <w:sz w:val="22"/>
          <w:szCs w:val="22"/>
        </w:rPr>
        <w:t xml:space="preserve"> </w:t>
      </w:r>
      <w:r w:rsidRPr="00BE5529">
        <w:rPr>
          <w:rFonts w:ascii="Times New Roman" w:hAnsi="Times New Roman" w:cs="Times New Roman"/>
          <w:sz w:val="22"/>
          <w:szCs w:val="22"/>
        </w:rPr>
        <w:t>Position, Junior Category) (2015)</w:t>
      </w:r>
    </w:p>
    <w:p w14:paraId="4ABF0774" w14:textId="46AB5C9C" w:rsidR="0060440C" w:rsidRPr="000F74DA" w:rsidRDefault="0060440C" w:rsidP="0060440C">
      <w:pPr>
        <w:pStyle w:val="Heading1"/>
        <w:rPr>
          <w:rFonts w:ascii="Times New Roman" w:hAnsi="Times New Roman"/>
          <w:smallCaps w:val="0"/>
          <w:sz w:val="28"/>
          <w:szCs w:val="28"/>
        </w:rPr>
      </w:pPr>
      <w:r w:rsidRPr="000F74DA">
        <w:rPr>
          <w:rFonts w:ascii="Times New Roman" w:hAnsi="Times New Roman"/>
          <w:sz w:val="28"/>
          <w:szCs w:val="28"/>
        </w:rPr>
        <w:t>Positions of Responsibility Held</w:t>
      </w:r>
    </w:p>
    <w:p w14:paraId="1D8DCFAC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Member of the Interact Club (Rotary Club of Bombay Kandivali) from 2017 – 2019</w:t>
      </w:r>
    </w:p>
    <w:p w14:paraId="6464CDDA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Deputy Speaker of Cambridge School (2015-16)</w:t>
      </w:r>
    </w:p>
    <w:p w14:paraId="0A3A1245" w14:textId="77777777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Member of the Literary and Debating Society of MNLU, Mumbai (ongoing)</w:t>
      </w:r>
    </w:p>
    <w:p w14:paraId="70DB8E05" w14:textId="4F393163" w:rsidR="0060440C" w:rsidRPr="00BE5529" w:rsidRDefault="0060440C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lastRenderedPageBreak/>
        <w:t>Member of the Centre for Women, Child Rights and Gender Justice, MNLU Mumbai (ongoing)</w:t>
      </w:r>
      <w:r w:rsidR="0019261D" w:rsidRPr="00BE5529">
        <w:rPr>
          <w:rFonts w:ascii="Times New Roman" w:hAnsi="Times New Roman" w:cs="Times New Roman"/>
          <w:sz w:val="22"/>
          <w:szCs w:val="22"/>
        </w:rPr>
        <w:t xml:space="preserve"> (Events and Media Wing)</w:t>
      </w:r>
    </w:p>
    <w:p w14:paraId="67AE27EE" w14:textId="602890BC" w:rsidR="002656D4" w:rsidRPr="00BE5529" w:rsidRDefault="002656D4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 xml:space="preserve">Member of </w:t>
      </w:r>
      <w:r w:rsidR="0019261D" w:rsidRPr="00BE5529">
        <w:rPr>
          <w:rFonts w:ascii="Times New Roman" w:hAnsi="Times New Roman" w:cs="Times New Roman"/>
          <w:sz w:val="22"/>
          <w:szCs w:val="22"/>
        </w:rPr>
        <w:t>Centre for Research in Criminal Justice (Events wing)</w:t>
      </w:r>
    </w:p>
    <w:p w14:paraId="0F455A1C" w14:textId="758A1542" w:rsidR="0019261D" w:rsidRPr="00BE5529" w:rsidRDefault="0019261D" w:rsidP="0060440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 xml:space="preserve">Member of the Research Team for Medical Negligence Project </w:t>
      </w:r>
      <w:r w:rsidR="00B6650E" w:rsidRPr="00BE5529">
        <w:rPr>
          <w:rFonts w:ascii="Times New Roman" w:hAnsi="Times New Roman" w:cs="Times New Roman"/>
          <w:sz w:val="22"/>
          <w:szCs w:val="22"/>
        </w:rPr>
        <w:t xml:space="preserve">(MNLU Mumbai, Institute of Medicine and Law, Indian </w:t>
      </w:r>
      <w:r w:rsidR="002A0AF2" w:rsidRPr="00BE5529">
        <w:rPr>
          <w:rFonts w:ascii="Times New Roman" w:hAnsi="Times New Roman" w:cs="Times New Roman"/>
          <w:sz w:val="22"/>
          <w:szCs w:val="22"/>
        </w:rPr>
        <w:t>Medical Association)</w:t>
      </w:r>
    </w:p>
    <w:p w14:paraId="4C5C1769" w14:textId="77777777" w:rsidR="002A0AF2" w:rsidRPr="00BE5529" w:rsidRDefault="006B3BA6" w:rsidP="002A0AF2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Member of Organizing Committee (Public Relations Wing) of Mediation Bombay</w:t>
      </w:r>
    </w:p>
    <w:p w14:paraId="2C449340" w14:textId="77777777" w:rsidR="002A0AF2" w:rsidRDefault="002A0AF2" w:rsidP="002A0A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9C774" w14:textId="232DB9D0" w:rsidR="002A0AF2" w:rsidRPr="002A0AF2" w:rsidRDefault="002A0AF2" w:rsidP="002A0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FADD09A" w14:textId="669DD67E" w:rsidR="0060440C" w:rsidRPr="000F74DA" w:rsidRDefault="002A0AF2" w:rsidP="0060440C">
      <w:pPr>
        <w:pStyle w:val="Heading1"/>
        <w:rPr>
          <w:rFonts w:ascii="Times New Roman" w:hAnsi="Times New Roman"/>
          <w:smallCaps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Technical Skills</w:t>
      </w:r>
    </w:p>
    <w:p w14:paraId="6A28588B" w14:textId="1D902ED2" w:rsidR="0060440C" w:rsidRPr="00BE5529" w:rsidRDefault="0060440C" w:rsidP="0060440C">
      <w:pPr>
        <w:spacing w:line="360" w:lineRule="auto"/>
        <w:jc w:val="both"/>
        <w:rPr>
          <w:rFonts w:ascii="Times New Roman" w:hAnsi="Times New Roman" w:cs="Times New Roman"/>
        </w:rPr>
      </w:pPr>
      <w:r w:rsidRPr="00BE5529">
        <w:rPr>
          <w:rFonts w:ascii="Times New Roman" w:hAnsi="Times New Roman" w:cs="Times New Roman"/>
        </w:rPr>
        <w:t xml:space="preserve">Experience of working on </w:t>
      </w:r>
      <w:proofErr w:type="spellStart"/>
      <w:r w:rsidR="002A0AF2" w:rsidRPr="00BE5529">
        <w:rPr>
          <w:rFonts w:ascii="Times New Roman" w:hAnsi="Times New Roman" w:cs="Times New Roman"/>
        </w:rPr>
        <w:t>Wix</w:t>
      </w:r>
      <w:proofErr w:type="spellEnd"/>
      <w:r w:rsidR="002A0AF2" w:rsidRPr="00BE5529">
        <w:rPr>
          <w:rFonts w:ascii="Times New Roman" w:hAnsi="Times New Roman" w:cs="Times New Roman"/>
        </w:rPr>
        <w:t xml:space="preserve">, Canva, </w:t>
      </w:r>
      <w:proofErr w:type="spellStart"/>
      <w:r w:rsidRPr="00BE5529">
        <w:rPr>
          <w:rFonts w:ascii="Times New Roman" w:hAnsi="Times New Roman" w:cs="Times New Roman"/>
        </w:rPr>
        <w:t>SCCOnline</w:t>
      </w:r>
      <w:proofErr w:type="spellEnd"/>
      <w:r w:rsidRPr="00BE5529">
        <w:rPr>
          <w:rFonts w:ascii="Times New Roman" w:hAnsi="Times New Roman" w:cs="Times New Roman"/>
        </w:rPr>
        <w:t xml:space="preserve">, </w:t>
      </w:r>
      <w:proofErr w:type="spellStart"/>
      <w:r w:rsidRPr="00BE5529">
        <w:rPr>
          <w:rFonts w:ascii="Times New Roman" w:hAnsi="Times New Roman" w:cs="Times New Roman"/>
        </w:rPr>
        <w:t>Manupatra</w:t>
      </w:r>
      <w:proofErr w:type="spellEnd"/>
      <w:r w:rsidRPr="00BE5529">
        <w:rPr>
          <w:rFonts w:ascii="Times New Roman" w:hAnsi="Times New Roman" w:cs="Times New Roman"/>
        </w:rPr>
        <w:t>, LexisNexis, Westlaw, Microsoft Word, Excel</w:t>
      </w:r>
    </w:p>
    <w:p w14:paraId="523BD968" w14:textId="09740C6A" w:rsidR="002B3991" w:rsidRPr="000F74DA" w:rsidRDefault="002B3991" w:rsidP="002B3991">
      <w:pPr>
        <w:pStyle w:val="Heading1"/>
        <w:rPr>
          <w:rFonts w:ascii="Times New Roman" w:hAnsi="Times New Roman"/>
          <w:smallCaps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Non-</w:t>
      </w:r>
      <w:r>
        <w:rPr>
          <w:rFonts w:ascii="Times New Roman" w:hAnsi="Times New Roman"/>
          <w:sz w:val="28"/>
          <w:szCs w:val="28"/>
        </w:rPr>
        <w:t>Technical Skills</w:t>
      </w:r>
    </w:p>
    <w:p w14:paraId="28D9B9F8" w14:textId="2F3F6F2A" w:rsidR="0060440C" w:rsidRPr="00BE5529" w:rsidRDefault="00834033" w:rsidP="008340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Project</w:t>
      </w:r>
      <w:r w:rsidR="00F52050" w:rsidRPr="00BE5529">
        <w:rPr>
          <w:rFonts w:ascii="Times New Roman" w:hAnsi="Times New Roman" w:cs="Times New Roman"/>
          <w:sz w:val="22"/>
          <w:szCs w:val="22"/>
        </w:rPr>
        <w:t xml:space="preserve"> and Event</w:t>
      </w:r>
      <w:r w:rsidRPr="00BE5529">
        <w:rPr>
          <w:rFonts w:ascii="Times New Roman" w:hAnsi="Times New Roman" w:cs="Times New Roman"/>
          <w:sz w:val="22"/>
          <w:szCs w:val="22"/>
        </w:rPr>
        <w:t xml:space="preserve"> Management</w:t>
      </w:r>
    </w:p>
    <w:p w14:paraId="4D7D0C78" w14:textId="320CE65E" w:rsidR="00F52050" w:rsidRPr="00BE5529" w:rsidRDefault="00F52050" w:rsidP="008340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Research</w:t>
      </w:r>
    </w:p>
    <w:p w14:paraId="50AA7C2F" w14:textId="33EE7286" w:rsidR="00834033" w:rsidRPr="00BE5529" w:rsidRDefault="00834033" w:rsidP="008340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Content Writing</w:t>
      </w:r>
    </w:p>
    <w:p w14:paraId="5DAC585E" w14:textId="6759A820" w:rsidR="00F52050" w:rsidRPr="00BE5529" w:rsidRDefault="00F52050" w:rsidP="008340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Editing and Proofreading</w:t>
      </w:r>
    </w:p>
    <w:p w14:paraId="05A97F0F" w14:textId="1BEB2B77" w:rsidR="00834033" w:rsidRPr="00BE5529" w:rsidRDefault="00834033" w:rsidP="008340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Public Relations</w:t>
      </w:r>
    </w:p>
    <w:p w14:paraId="10FA6383" w14:textId="71C62D88" w:rsidR="00F52050" w:rsidRPr="00BE5529" w:rsidRDefault="00F52050" w:rsidP="00F520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Website Designing</w:t>
      </w:r>
    </w:p>
    <w:p w14:paraId="3D875626" w14:textId="6C6EBA70" w:rsidR="00834033" w:rsidRPr="000F74DA" w:rsidRDefault="00412D80" w:rsidP="00834033">
      <w:pPr>
        <w:pStyle w:val="Heading1"/>
        <w:rPr>
          <w:rFonts w:ascii="Times New Roman" w:hAnsi="Times New Roman"/>
          <w:smallCaps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Soft</w:t>
      </w:r>
      <w:r w:rsidR="00834033">
        <w:rPr>
          <w:rFonts w:ascii="Times New Roman" w:hAnsi="Times New Roman"/>
          <w:sz w:val="28"/>
          <w:szCs w:val="28"/>
        </w:rPr>
        <w:t xml:space="preserve"> Skills</w:t>
      </w:r>
    </w:p>
    <w:p w14:paraId="55E19D48" w14:textId="77777777" w:rsidR="00F52050" w:rsidRPr="00BE5529" w:rsidRDefault="00F52050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Leadership</w:t>
      </w:r>
    </w:p>
    <w:p w14:paraId="3CC003C0" w14:textId="33A82D60" w:rsidR="0060440C" w:rsidRPr="00BE5529" w:rsidRDefault="00412D80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Hardworking</w:t>
      </w:r>
    </w:p>
    <w:p w14:paraId="17CBFB84" w14:textId="6E128F3C" w:rsidR="00F52050" w:rsidRPr="00BE5529" w:rsidRDefault="00F52050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Interpersonal Skills</w:t>
      </w:r>
    </w:p>
    <w:p w14:paraId="40E7D3CB" w14:textId="6E9A7709" w:rsidR="00960067" w:rsidRPr="00BE5529" w:rsidRDefault="00960067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Creativity</w:t>
      </w:r>
    </w:p>
    <w:p w14:paraId="590DF32C" w14:textId="3CD134EA" w:rsidR="00F52050" w:rsidRPr="00BE5529" w:rsidRDefault="00F52050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Flexible</w:t>
      </w:r>
    </w:p>
    <w:p w14:paraId="476196AE" w14:textId="2E25437D" w:rsidR="00960067" w:rsidRPr="00BE5529" w:rsidRDefault="00960067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 xml:space="preserve">Team worker </w:t>
      </w:r>
    </w:p>
    <w:p w14:paraId="3E78026F" w14:textId="33CDBFA4" w:rsidR="00412D80" w:rsidRPr="00BE5529" w:rsidRDefault="00412D80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Time Management</w:t>
      </w:r>
    </w:p>
    <w:p w14:paraId="773DD030" w14:textId="5121125F" w:rsidR="00412D80" w:rsidRPr="00BE5529" w:rsidRDefault="00412D80" w:rsidP="00412D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>Empathetic</w:t>
      </w:r>
    </w:p>
    <w:p w14:paraId="28A969D3" w14:textId="7C4D99AB" w:rsidR="00BE5529" w:rsidRDefault="00BE5529" w:rsidP="00BE55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480D3DDD" w14:textId="1E30D889" w:rsidR="00BE5529" w:rsidRPr="00BE5529" w:rsidRDefault="00BE5529" w:rsidP="00BE552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E5529">
        <w:rPr>
          <w:rFonts w:ascii="Times New Roman" w:hAnsi="Times New Roman" w:cs="Times New Roman"/>
          <w:sz w:val="22"/>
          <w:szCs w:val="22"/>
        </w:rPr>
        <w:t xml:space="preserve">Interned for a month under Supreme Court Lawyer, </w:t>
      </w:r>
      <w:proofErr w:type="spellStart"/>
      <w:r w:rsidRPr="00BE5529">
        <w:rPr>
          <w:rFonts w:ascii="Times New Roman" w:hAnsi="Times New Roman" w:cs="Times New Roman"/>
          <w:sz w:val="22"/>
          <w:szCs w:val="22"/>
        </w:rPr>
        <w:t>Pachpansingh</w:t>
      </w:r>
      <w:proofErr w:type="spellEnd"/>
      <w:r w:rsidRPr="00BE552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E5529">
        <w:rPr>
          <w:rFonts w:ascii="Times New Roman" w:hAnsi="Times New Roman" w:cs="Times New Roman"/>
          <w:sz w:val="22"/>
          <w:szCs w:val="22"/>
        </w:rPr>
        <w:t>Gusign</w:t>
      </w:r>
      <w:proofErr w:type="spellEnd"/>
    </w:p>
    <w:sectPr w:rsidR="00BE5529" w:rsidRPr="00BE5529" w:rsidSect="00BE5529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76D"/>
    <w:multiLevelType w:val="hybridMultilevel"/>
    <w:tmpl w:val="7A2683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D51"/>
    <w:multiLevelType w:val="hybridMultilevel"/>
    <w:tmpl w:val="BB98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300B1"/>
    <w:multiLevelType w:val="hybridMultilevel"/>
    <w:tmpl w:val="8D6865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6B"/>
    <w:rsid w:val="0019261D"/>
    <w:rsid w:val="002656D4"/>
    <w:rsid w:val="002A0AF2"/>
    <w:rsid w:val="002B3991"/>
    <w:rsid w:val="00412D80"/>
    <w:rsid w:val="0060440C"/>
    <w:rsid w:val="006B3BA6"/>
    <w:rsid w:val="00834033"/>
    <w:rsid w:val="00887D02"/>
    <w:rsid w:val="0095766B"/>
    <w:rsid w:val="00960067"/>
    <w:rsid w:val="00B6650E"/>
    <w:rsid w:val="00BE5529"/>
    <w:rsid w:val="00F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BE77"/>
  <w15:chartTrackingRefBased/>
  <w15:docId w15:val="{DB70C07C-8010-4357-8F27-60204CC5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29"/>
  </w:style>
  <w:style w:type="paragraph" w:styleId="Heading1">
    <w:name w:val="heading 1"/>
    <w:basedOn w:val="Title"/>
    <w:next w:val="Normal"/>
    <w:link w:val="Heading1Char"/>
    <w:uiPriority w:val="9"/>
    <w:qFormat/>
    <w:rsid w:val="0060440C"/>
    <w:pPr>
      <w:pBdr>
        <w:bottom w:val="single" w:sz="4" w:space="0" w:color="auto"/>
      </w:pBdr>
      <w:spacing w:before="240" w:after="160" w:line="360" w:lineRule="auto"/>
      <w:contextualSpacing w:val="0"/>
      <w:outlineLvl w:val="0"/>
    </w:pPr>
    <w:rPr>
      <w:rFonts w:ascii="Garamond" w:eastAsia="Times New Roman" w:hAnsi="Garamond" w:cs="Times New Roman"/>
      <w:smallCaps/>
      <w:spacing w:val="5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0C"/>
    <w:rPr>
      <w:rFonts w:ascii="Garamond" w:eastAsia="Times New Roman" w:hAnsi="Garamond" w:cs="Times New Roman"/>
      <w:smallCaps/>
      <w:spacing w:val="5"/>
      <w:kern w:val="28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0440C"/>
    <w:pPr>
      <w:spacing w:after="200" w:line="276" w:lineRule="auto"/>
      <w:ind w:left="720"/>
      <w:contextualSpacing/>
    </w:pPr>
    <w:rPr>
      <w:rFonts w:ascii="Arial" w:eastAsia="Calibri" w:hAnsi="Arial" w:cs="Arial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4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6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THAKUR</dc:creator>
  <cp:keywords/>
  <dc:description/>
  <cp:lastModifiedBy>DAMINI THAKUR</cp:lastModifiedBy>
  <cp:revision>1</cp:revision>
  <dcterms:created xsi:type="dcterms:W3CDTF">2022-01-26T12:22:00Z</dcterms:created>
  <dcterms:modified xsi:type="dcterms:W3CDTF">2022-01-28T17:55:00Z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