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黑体"/>
          <w:b/>
          <w:color w:val="1F4D78"/>
          <w:sz w:val="40"/>
        </w:rPr>
        <w:t>火情智能监测与预警系统　项目进度管理计划</w:t>
      </w:r>
    </w:p>
    <w:p>
      <w:r>
        <w:rPr>
          <w:rFonts w:ascii="Times New Roman" w:hAnsi="Times New Roman" w:eastAsia="宋体"/>
          <w:sz w:val="19"/>
        </w:rPr>
        <w:t>项目：火情智能监测与预警系统（FireGuard AI）</w:t>
      </w:r>
    </w:p>
    <w:p>
      <w:r>
        <w:rPr>
          <w:rFonts w:ascii="Times New Roman" w:hAnsi="Times New Roman" w:eastAsia="宋体"/>
          <w:sz w:val="19"/>
        </w:rPr>
        <w:t>小组：蔡俊杰（组长）、李汶航、欧阳宇康、陈泽恩</w:t>
      </w:r>
    </w:p>
    <w:p>
      <w:r>
        <w:rPr>
          <w:rFonts w:ascii="Times New Roman" w:hAnsi="Times New Roman" w:eastAsia="宋体"/>
          <w:sz w:val="19"/>
        </w:rPr>
        <w:t>项目周期：2026-09-03 ~ 2026-11-05　｜　状态日期：2026-09-24</w:t>
      </w:r>
    </w:p>
    <w:p>
      <w:r>
        <w:rPr>
          <w:rFonts w:ascii="Times New Roman" w:hAnsi="Times New Roman" w:eastAsia="宋体"/>
          <w:sz w:val="19"/>
        </w:rPr>
        <w:t>编制工具：Microsoft Project　｜　配套工程文件：</w:t>
      </w:r>
      <w:r>
        <w:rPr>
          <w:rFonts w:ascii="Consolas" w:hAnsi="Consolas" w:eastAsia="Consolas"/>
          <w:sz w:val="19"/>
        </w:rPr>
        <w:t>项目任务分解.mpp</w:t>
      </w:r>
    </w:p>
    <w:p>
      <w:r>
        <w:rPr>
          <w:rFonts w:ascii="Times New Roman" w:hAnsi="Times New Roman" w:eastAsia="宋体"/>
          <w:sz w:val="19"/>
        </w:rPr>
        <w:t>正文编号：一级用"一、二、三"，二级用"3.1、3.2"。</w:t>
      </w:r>
    </w:p>
    <w:p/>
    <w:p>
      <w:pPr>
        <w:pStyle w:val="Heading1"/>
      </w:pPr>
      <w:r>
        <w:t>目录</w:t>
      </w:r>
    </w:p>
    <w:p>
      <w:pPr>
        <w:jc w:val="left"/>
      </w:pPr>
      <w:fldSimple w:instr="TOC \o &quot;1-3&quot; \h \z \u">
        <w:r>
          <w:t>（在 Word 中按 F9 可更新目录）</w:t>
        </w:r>
      </w:fldSimple>
    </w:p>
    <w:p>
      <w:r>
        <w:br w:type="page"/>
      </w:r>
    </w:p>
    <w:p>
      <w:pPr>
        <w:pStyle w:val="Heading1"/>
      </w:pPr>
      <w:r>
        <w:t>一、引言</w:t>
      </w:r>
    </w:p>
    <w:p>
      <w:pPr>
        <w:ind w:firstLine="420"/>
      </w:pPr>
      <w:r>
        <w:rPr>
          <w:rFonts w:ascii="Times New Roman" w:hAnsi="Times New Roman" w:eastAsia="宋体"/>
          <w:sz w:val="21"/>
        </w:rPr>
        <w:t>本计划适用于火情智能监测与预警系统项目从启动到结项的完整过程，编制依据为《项目章程》确定的范围与里程碑、《工作任务分解说明书》的工作包与工期估算，以及课程实训的固定时段安排。项目背景与技术方案详见《项目介绍》，本文档不再重复。</w:t>
      </w:r>
    </w:p>
    <w:p>
      <w:pPr>
        <w:ind w:firstLine="420"/>
      </w:pPr>
      <w:r>
        <w:rPr>
          <w:rFonts w:ascii="Times New Roman" w:hAnsi="Times New Roman" w:eastAsia="宋体"/>
          <w:sz w:val="21"/>
        </w:rPr>
        <w:t>项目周期只有 9 周、每周投入有限，而任务包含需求、开发、数据、模型、文档五条线并行推进，任何一条线的延误都会顺着依赖关系向后传导。因此先用 Microsoft Project 建立一份可执行的进度计划与比较基准，再在执行过程中持续跟踪实际进度、识别偏差、处理资源冲突，保证项目在 2026-11-05 按期交付。</w:t>
      </w:r>
    </w:p>
    <w:p>
      <w:pPr>
        <w:ind w:firstLine="420"/>
      </w:pPr>
      <w:r>
        <w:rPr>
          <w:rFonts w:ascii="Times New Roman" w:hAnsi="Times New Roman" w:eastAsia="宋体"/>
          <w:sz w:val="21"/>
        </w:rPr>
        <w:t>计划所用的基础信息如下：</w:t>
      </w:r>
    </w:p>
    <w:tbl>
      <w:tblPr>
        <w:tblStyle w:val="TableGrid"/>
        <w:tblW w:type="auto" w:w="0"/>
        <w:jc w:val="center"/>
        <w:tblLayout w:type="fixed"/>
        <w:tblLook w:firstColumn="1" w:firstRow="1" w:lastColumn="0" w:lastRow="0" w:noHBand="0" w:noVBand="1" w:val="04A0"/>
        <w:tblW w:w="8731" w:type="dxa"/>
        <w:tblLayout w:type="fixed"/>
        <w:tblCellMar>
          <w:top w:w="60" w:type="dxa"/>
          <w:left w:w="100" w:type="dxa"/>
          <w:bottom w:w="60" w:type="dxa"/>
          <w:right w:w="100" w:type="dxa"/>
        </w:tblCellMar>
      </w:tblPr>
      <w:tblGrid>
        <w:gridCol w:w="2494"/>
        <w:gridCol w:w="6237"/>
      </w:tblGrid>
      <w:tr>
        <w:tc>
          <w:tcPr>
            <w:tcW w:type="dxa" w:w="2494"/>
            <w:vAlign w:val="center"/>
            <w:shd w:val="clear" w:color="auto" w:fill="1F4D78"/>
          </w:tcPr>
          <w:p>
            <w:pPr>
              <w:ind w:firstLine="0"/>
              <w:jc w:val="center"/>
            </w:pPr>
            <w:r/>
            <w:r>
              <w:rPr>
                <w:rFonts w:ascii="Times New Roman" w:hAnsi="Times New Roman" w:eastAsia="黑体"/>
                <w:b/>
                <w:color w:val="FFFFFF"/>
                <w:sz w:val="19"/>
              </w:rPr>
              <w:t>项目</w:t>
            </w:r>
          </w:p>
        </w:tc>
        <w:tc>
          <w:tcPr>
            <w:tcW w:type="dxa" w:w="6236"/>
            <w:vAlign w:val="center"/>
            <w:shd w:val="clear" w:color="auto" w:fill="1F4D78"/>
          </w:tcPr>
          <w:p>
            <w:pPr>
              <w:ind w:firstLine="0"/>
              <w:jc w:val="center"/>
            </w:pPr>
            <w:r/>
            <w:r>
              <w:rPr>
                <w:rFonts w:ascii="Times New Roman" w:hAnsi="Times New Roman" w:eastAsia="黑体"/>
                <w:b/>
                <w:color w:val="FFFFFF"/>
                <w:sz w:val="19"/>
              </w:rPr>
              <w:t>说明</w:t>
            </w:r>
          </w:p>
        </w:tc>
      </w:tr>
      <w:tr>
        <w:tc>
          <w:tcPr>
            <w:tcW w:type="dxa" w:w="2494"/>
            <w:vAlign w:val="center"/>
          </w:tcPr>
          <w:p>
            <w:pPr>
              <w:spacing w:line="300" w:lineRule="auto"/>
              <w:ind w:firstLine="0"/>
              <w:jc w:val="center"/>
            </w:pPr>
            <w:r/>
            <w:r>
              <w:rPr>
                <w:rFonts w:ascii="Times New Roman" w:hAnsi="Times New Roman" w:eastAsia="宋体"/>
                <w:sz w:val="19"/>
              </w:rPr>
              <w:t>项目管理软件</w:t>
            </w:r>
          </w:p>
        </w:tc>
        <w:tc>
          <w:tcPr>
            <w:tcW w:type="dxa" w:w="6236"/>
            <w:vAlign w:val="center"/>
          </w:tcPr>
          <w:p>
            <w:pPr>
              <w:spacing w:line="300" w:lineRule="auto"/>
              <w:ind w:firstLine="0"/>
              <w:jc w:val="left"/>
            </w:pPr>
            <w:r/>
            <w:r>
              <w:rPr>
                <w:rFonts w:ascii="Times New Roman" w:hAnsi="Times New Roman" w:eastAsia="宋体"/>
                <w:sz w:val="19"/>
              </w:rPr>
              <w:t>Microsoft Project</w:t>
            </w:r>
          </w:p>
        </w:tc>
      </w:tr>
      <w:tr>
        <w:tc>
          <w:tcPr>
            <w:tcW w:type="dxa" w:w="2494"/>
            <w:vAlign w:val="center"/>
            <w:shd w:val="clear" w:color="auto" w:fill="F2F5F9"/>
          </w:tcPr>
          <w:p>
            <w:pPr>
              <w:spacing w:line="300" w:lineRule="auto"/>
              <w:ind w:firstLine="0"/>
              <w:jc w:val="center"/>
            </w:pPr>
            <w:r/>
            <w:r>
              <w:rPr>
                <w:rFonts w:ascii="Times New Roman" w:hAnsi="Times New Roman" w:eastAsia="宋体"/>
                <w:sz w:val="19"/>
              </w:rPr>
              <w:t>项目文件</w:t>
            </w:r>
          </w:p>
        </w:tc>
        <w:tc>
          <w:tcPr>
            <w:tcW w:type="dxa" w:w="6236"/>
            <w:vAlign w:val="center"/>
            <w:shd w:val="clear" w:color="auto" w:fill="F2F5F9"/>
          </w:tcPr>
          <w:p>
            <w:pPr>
              <w:spacing w:line="300" w:lineRule="auto"/>
              <w:ind w:firstLine="0"/>
              <w:jc w:val="left"/>
            </w:pPr>
            <w:r/>
            <w:r>
              <w:rPr>
                <w:rFonts w:ascii="Times New Roman" w:hAnsi="Times New Roman" w:eastAsia="宋体"/>
                <w:sz w:val="19"/>
              </w:rPr>
              <w:t>`项目任务分解.mpp`（22 项可执行任务 + 7 个摘要任务 + 5 个里程碑）</w:t>
            </w:r>
          </w:p>
        </w:tc>
      </w:tr>
      <w:tr>
        <w:tc>
          <w:tcPr>
            <w:tcW w:type="dxa" w:w="2494"/>
            <w:vAlign w:val="center"/>
          </w:tcPr>
          <w:p>
            <w:pPr>
              <w:spacing w:line="300" w:lineRule="auto"/>
              <w:ind w:firstLine="0"/>
              <w:jc w:val="center"/>
            </w:pPr>
            <w:r/>
            <w:r>
              <w:rPr>
                <w:rFonts w:ascii="Times New Roman" w:hAnsi="Times New Roman" w:eastAsia="宋体"/>
                <w:sz w:val="19"/>
              </w:rPr>
              <w:t>项目日历</w:t>
            </w:r>
          </w:p>
        </w:tc>
        <w:tc>
          <w:tcPr>
            <w:tcW w:type="dxa" w:w="6236"/>
            <w:vAlign w:val="center"/>
          </w:tcPr>
          <w:p>
            <w:pPr>
              <w:spacing w:line="300" w:lineRule="auto"/>
              <w:ind w:firstLine="0"/>
              <w:jc w:val="left"/>
            </w:pPr>
            <w:r/>
            <w:r>
              <w:rPr>
                <w:rFonts w:ascii="Times New Roman" w:hAnsi="Times New Roman" w:eastAsia="宋体"/>
                <w:sz w:val="19"/>
              </w:rPr>
              <w:t>每周 5 个工作日；2026-10-01 ~ 10-07 国庆假期设为非工作日</w:t>
            </w:r>
          </w:p>
        </w:tc>
      </w:tr>
      <w:tr>
        <w:tc>
          <w:tcPr>
            <w:tcW w:type="dxa" w:w="2494"/>
            <w:vAlign w:val="center"/>
            <w:shd w:val="clear" w:color="auto" w:fill="F2F5F9"/>
          </w:tcPr>
          <w:p>
            <w:pPr>
              <w:spacing w:line="300" w:lineRule="auto"/>
              <w:ind w:firstLine="0"/>
              <w:jc w:val="center"/>
            </w:pPr>
            <w:r/>
            <w:r>
              <w:rPr>
                <w:rFonts w:ascii="Times New Roman" w:hAnsi="Times New Roman" w:eastAsia="宋体"/>
                <w:sz w:val="19"/>
              </w:rPr>
              <w:t>资源</w:t>
            </w:r>
          </w:p>
        </w:tc>
        <w:tc>
          <w:tcPr>
            <w:tcW w:type="dxa" w:w="6236"/>
            <w:vAlign w:val="center"/>
            <w:shd w:val="clear" w:color="auto" w:fill="F2F5F9"/>
          </w:tcPr>
          <w:p>
            <w:pPr>
              <w:spacing w:line="300" w:lineRule="auto"/>
              <w:ind w:firstLine="0"/>
              <w:jc w:val="left"/>
            </w:pPr>
            <w:r/>
            <w:r>
              <w:rPr>
                <w:rFonts w:ascii="Times New Roman" w:hAnsi="Times New Roman" w:eastAsia="宋体"/>
                <w:sz w:val="19"/>
              </w:rPr>
              <w:t>蔡俊杰、李汶航、欧阳宇康、陈泽恩（资源单位统一设为 25%，即每人每个工作日投入 2 小时）</w:t>
            </w:r>
          </w:p>
        </w:tc>
      </w:tr>
      <w:tr>
        <w:tc>
          <w:tcPr>
            <w:tcW w:type="dxa" w:w="2494"/>
            <w:vAlign w:val="center"/>
          </w:tcPr>
          <w:p>
            <w:pPr>
              <w:spacing w:line="300" w:lineRule="auto"/>
              <w:ind w:firstLine="0"/>
              <w:jc w:val="center"/>
            </w:pPr>
            <w:r/>
            <w:r>
              <w:rPr>
                <w:rFonts w:ascii="Times New Roman" w:hAnsi="Times New Roman" w:eastAsia="宋体"/>
                <w:sz w:val="19"/>
              </w:rPr>
              <w:t>状态日期</w:t>
            </w:r>
          </w:p>
        </w:tc>
        <w:tc>
          <w:tcPr>
            <w:tcW w:type="dxa" w:w="6236"/>
            <w:vAlign w:val="center"/>
          </w:tcPr>
          <w:p>
            <w:pPr>
              <w:spacing w:line="300" w:lineRule="auto"/>
              <w:ind w:firstLine="0"/>
              <w:jc w:val="left"/>
            </w:pPr>
            <w:r/>
            <w:r>
              <w:rPr>
                <w:rFonts w:ascii="Times New Roman" w:hAnsi="Times New Roman" w:eastAsia="宋体"/>
                <w:sz w:val="19"/>
              </w:rPr>
              <w:t>2026-09-24</w:t>
            </w:r>
          </w:p>
        </w:tc>
      </w:tr>
      <w:tr>
        <w:tc>
          <w:tcPr>
            <w:tcW w:type="dxa" w:w="2494"/>
            <w:vAlign w:val="center"/>
            <w:shd w:val="clear" w:color="auto" w:fill="F2F5F9"/>
          </w:tcPr>
          <w:p>
            <w:pPr>
              <w:spacing w:line="300" w:lineRule="auto"/>
              <w:ind w:firstLine="0"/>
              <w:jc w:val="center"/>
            </w:pPr>
            <w:r/>
            <w:r>
              <w:rPr>
                <w:rFonts w:ascii="Times New Roman" w:hAnsi="Times New Roman" w:eastAsia="宋体"/>
                <w:sz w:val="19"/>
              </w:rPr>
              <w:t>实际进度来源</w:t>
            </w:r>
          </w:p>
        </w:tc>
        <w:tc>
          <w:tcPr>
            <w:tcW w:type="dxa" w:w="6236"/>
            <w:vAlign w:val="center"/>
            <w:shd w:val="clear" w:color="auto" w:fill="F2F5F9"/>
          </w:tcPr>
          <w:p>
            <w:pPr>
              <w:spacing w:line="300" w:lineRule="auto"/>
              <w:ind w:firstLine="0"/>
              <w:jc w:val="left"/>
            </w:pPr>
            <w:r/>
            <w:r>
              <w:rPr>
                <w:rFonts w:ascii="Times New Roman" w:hAnsi="Times New Roman" w:eastAsia="宋体"/>
                <w:sz w:val="19"/>
              </w:rPr>
              <w:t>小组任务台账（各任务实际起止与完成情况），与交付物完成时间相互印证</w:t>
            </w:r>
          </w:p>
        </w:tc>
      </w:tr>
    </w:tbl>
    <w:p>
      <w:pPr>
        <w:pStyle w:val="Heading1"/>
      </w:pPr>
      <w:r>
        <w:t>二、进度计划编制的背景概述</w:t>
      </w:r>
    </w:p>
    <w:p>
      <w:pPr>
        <w:ind w:firstLine="420"/>
      </w:pPr>
      <w:r>
        <w:rPr>
          <w:rFonts w:ascii="Times New Roman" w:hAnsi="Times New Roman" w:eastAsia="宋体"/>
          <w:sz w:val="21"/>
        </w:rPr>
        <w:t>进度计划的编制受三个现实条件约束：</w:t>
      </w:r>
    </w:p>
    <w:p>
      <w:r>
        <w:rPr>
          <w:rFonts w:ascii="Times New Roman" w:hAnsi="Times New Roman" w:eastAsia="宋体"/>
          <w:sz w:val="21"/>
        </w:rPr>
        <w:t xml:space="preserve">1. </w:t>
      </w:r>
      <w:r>
        <w:rPr>
          <w:rFonts w:ascii="Times New Roman" w:hAnsi="Times New Roman" w:eastAsia="宋体"/>
          <w:b/>
          <w:sz w:val="21"/>
        </w:rPr>
        <w:t>投入时间固定且有限</w:t>
      </w:r>
      <w:r>
        <w:rPr>
          <w:rFonts w:ascii="Times New Roman" w:hAnsi="Times New Roman" w:eastAsia="宋体"/>
          <w:sz w:val="21"/>
        </w:rPr>
        <w:t>：每周只有一次实训课（上午 8:30–12:00，约 3.5 小时），其余靠课后时间，因此计划中任务工期表示"日历跨度"而非连续工时；</w:t>
      </w:r>
    </w:p>
    <w:p>
      <w:r>
        <w:rPr>
          <w:rFonts w:ascii="Times New Roman" w:hAnsi="Times New Roman" w:eastAsia="宋体"/>
          <w:sz w:val="21"/>
        </w:rPr>
        <w:t xml:space="preserve">2. </w:t>
      </w:r>
      <w:r>
        <w:rPr>
          <w:rFonts w:ascii="Times New Roman" w:hAnsi="Times New Roman" w:eastAsia="宋体"/>
          <w:b/>
          <w:sz w:val="21"/>
        </w:rPr>
        <w:t>任务存在硬性依赖</w:t>
      </w:r>
      <w:r>
        <w:rPr>
          <w:rFonts w:ascii="Times New Roman" w:hAnsi="Times New Roman" w:eastAsia="宋体"/>
          <w:sz w:val="21"/>
        </w:rPr>
        <w:t>：需求与设计文档是开发的前提，数据治理是模型重训的前提，测试与演示又依赖前序全部完成；</w:t>
      </w:r>
    </w:p>
    <w:p>
      <w:r>
        <w:rPr>
          <w:rFonts w:ascii="Times New Roman" w:hAnsi="Times New Roman" w:eastAsia="宋体"/>
          <w:sz w:val="21"/>
        </w:rPr>
        <w:t xml:space="preserve">3. </w:t>
      </w:r>
      <w:r>
        <w:rPr>
          <w:rFonts w:ascii="Times New Roman" w:hAnsi="Times New Roman" w:eastAsia="宋体"/>
          <w:b/>
          <w:sz w:val="21"/>
        </w:rPr>
        <w:t>有两条外部约束</w:t>
      </w:r>
      <w:r>
        <w:rPr>
          <w:rFonts w:ascii="Times New Roman" w:hAnsi="Times New Roman" w:eastAsia="宋体"/>
          <w:sz w:val="21"/>
        </w:rPr>
        <w:t>：国庆假期（10-01 ~ 10-07）不可排期；课堂演示不得使用真实火源，演示素材需提前准备。</w:t>
      </w:r>
    </w:p>
    <w:p>
      <w:pPr>
        <w:ind w:firstLine="420"/>
      </w:pPr>
      <w:r>
        <w:rPr>
          <w:rFonts w:ascii="Times New Roman" w:hAnsi="Times New Roman" w:eastAsia="宋体"/>
          <w:sz w:val="21"/>
        </w:rPr>
        <w:t>据此确定的排期原则是：前期文档与设计并行推进，中期开发与数据治理并行，后期收敛到测试与演示。</w:t>
      </w:r>
    </w:p>
    <w:p>
      <w:pPr>
        <w:pStyle w:val="Heading1"/>
      </w:pPr>
      <w:r>
        <w:t>三、实施计划</w:t>
      </w:r>
    </w:p>
    <w:p>
      <w:pPr>
        <w:pStyle w:val="Heading2"/>
      </w:pPr>
      <w:r>
        <w:t>3.1 进度计划</w:t>
      </w:r>
    </w:p>
    <w:p>
      <w:pPr>
        <w:ind w:firstLine="420"/>
      </w:pPr>
      <w:r>
        <w:rPr>
          <w:rFonts w:ascii="Times New Roman" w:hAnsi="Times New Roman" w:eastAsia="宋体"/>
          <w:b/>
          <w:sz w:val="21"/>
        </w:rPr>
        <w:t>① 表 3-1 进度计划表</w:t>
      </w:r>
    </w:p>
    <w:p>
      <w:pPr>
        <w:ind w:firstLine="420"/>
      </w:pPr>
      <w:r>
        <w:rPr>
          <w:rFonts w:ascii="Times New Roman" w:hAnsi="Times New Roman" w:eastAsia="宋体"/>
          <w:sz w:val="21"/>
        </w:rPr>
        <w:t>任务名称沿用《工作任务分解说明书》的工作包名称并在最前面加 WBS 编号，便于两份文档对照；工期为计划工期；开始/结束时间为本文档新增的核心内容，自 2026-09-03 起算并遵守前置依赖；资源为责任人姓名。全部任务采用</w:t>
      </w:r>
      <w:r>
        <w:rPr>
          <w:rFonts w:ascii="Times New Roman" w:hAnsi="Times New Roman" w:eastAsia="宋体"/>
          <w:b/>
          <w:sz w:val="21"/>
        </w:rPr>
        <w:t>手动计划</w:t>
      </w:r>
      <w:r>
        <w:rPr>
          <w:rFonts w:ascii="Times New Roman" w:hAnsi="Times New Roman" w:eastAsia="宋体"/>
          <w:sz w:val="21"/>
        </w:rPr>
        <w:t>方式固定日期。</w:t>
      </w:r>
    </w:p>
    <w:tbl>
      <w:tblPr>
        <w:tblStyle w:val="TableGrid"/>
        <w:tblW w:type="auto" w:w="0"/>
        <w:jc w:val="center"/>
        <w:tblLayout w:type="fixed"/>
        <w:tblLook w:firstColumn="1" w:firstRow="1" w:lastColumn="0" w:lastRow="0" w:noHBand="0" w:noVBand="1" w:val="04A0"/>
        <w:tblW w:w="8731" w:type="dxa"/>
        <w:tblLayout w:type="fixed"/>
        <w:tblCellMar>
          <w:top w:w="60" w:type="dxa"/>
          <w:left w:w="100" w:type="dxa"/>
          <w:bottom w:w="60" w:type="dxa"/>
          <w:right w:w="100" w:type="dxa"/>
        </w:tblCellMar>
      </w:tblPr>
      <w:tblGrid>
        <w:gridCol w:w="793"/>
        <w:gridCol w:w="2381"/>
        <w:gridCol w:w="1474"/>
        <w:gridCol w:w="1474"/>
        <w:gridCol w:w="1360"/>
        <w:gridCol w:w="1247"/>
      </w:tblGrid>
      <w:tr>
        <w:tc>
          <w:tcPr>
            <w:tcW w:type="dxa" w:w="794"/>
            <w:vAlign w:val="center"/>
            <w:shd w:val="clear" w:color="auto" w:fill="1F4D78"/>
          </w:tcPr>
          <w:p>
            <w:pPr>
              <w:ind w:firstLine="0"/>
              <w:jc w:val="center"/>
            </w:pPr>
            <w:r/>
            <w:r>
              <w:rPr>
                <w:rFonts w:ascii="Times New Roman" w:hAnsi="Times New Roman" w:eastAsia="黑体"/>
                <w:b/>
                <w:color w:val="FFFFFF"/>
                <w:sz w:val="19"/>
              </w:rPr>
              <w:t>WBS</w:t>
            </w:r>
          </w:p>
        </w:tc>
        <w:tc>
          <w:tcPr>
            <w:tcW w:type="dxa" w:w="2381"/>
            <w:vAlign w:val="center"/>
            <w:shd w:val="clear" w:color="auto" w:fill="1F4D78"/>
          </w:tcPr>
          <w:p>
            <w:pPr>
              <w:ind w:firstLine="0"/>
              <w:jc w:val="center"/>
            </w:pPr>
            <w:r/>
            <w:r>
              <w:rPr>
                <w:rFonts w:ascii="Times New Roman" w:hAnsi="Times New Roman" w:eastAsia="黑体"/>
                <w:b/>
                <w:color w:val="FFFFFF"/>
                <w:sz w:val="19"/>
              </w:rPr>
              <w:t>任务名称</w:t>
            </w:r>
          </w:p>
        </w:tc>
        <w:tc>
          <w:tcPr>
            <w:tcW w:type="dxa" w:w="1474"/>
            <w:vAlign w:val="center"/>
            <w:shd w:val="clear" w:color="auto" w:fill="1F4D78"/>
          </w:tcPr>
          <w:p>
            <w:pPr>
              <w:ind w:firstLine="0"/>
              <w:jc w:val="center"/>
            </w:pPr>
            <w:r/>
            <w:r>
              <w:rPr>
                <w:rFonts w:ascii="Times New Roman" w:hAnsi="Times New Roman" w:eastAsia="黑体"/>
                <w:b/>
                <w:color w:val="FFFFFF"/>
                <w:sz w:val="19"/>
              </w:rPr>
              <w:t>工期</w:t>
            </w:r>
          </w:p>
        </w:tc>
        <w:tc>
          <w:tcPr>
            <w:tcW w:type="dxa" w:w="1474"/>
            <w:vAlign w:val="center"/>
            <w:shd w:val="clear" w:color="auto" w:fill="1F4D78"/>
          </w:tcPr>
          <w:p>
            <w:pPr>
              <w:ind w:firstLine="0"/>
              <w:jc w:val="center"/>
            </w:pPr>
            <w:r/>
            <w:r>
              <w:rPr>
                <w:rFonts w:ascii="Times New Roman" w:hAnsi="Times New Roman" w:eastAsia="黑体"/>
                <w:b/>
                <w:color w:val="FFFFFF"/>
                <w:sz w:val="19"/>
              </w:rPr>
              <w:t>开始时间</w:t>
            </w:r>
          </w:p>
        </w:tc>
        <w:tc>
          <w:tcPr>
            <w:tcW w:type="dxa" w:w="1361"/>
            <w:vAlign w:val="center"/>
            <w:shd w:val="clear" w:color="auto" w:fill="1F4D78"/>
          </w:tcPr>
          <w:p>
            <w:pPr>
              <w:ind w:firstLine="0"/>
              <w:jc w:val="center"/>
            </w:pPr>
            <w:r/>
            <w:r>
              <w:rPr>
                <w:rFonts w:ascii="Times New Roman" w:hAnsi="Times New Roman" w:eastAsia="黑体"/>
                <w:b/>
                <w:color w:val="FFFFFF"/>
                <w:sz w:val="19"/>
              </w:rPr>
              <w:t>结束时间</w:t>
            </w:r>
          </w:p>
        </w:tc>
        <w:tc>
          <w:tcPr>
            <w:tcW w:type="dxa" w:w="1247"/>
            <w:vAlign w:val="center"/>
            <w:shd w:val="clear" w:color="auto" w:fill="1F4D78"/>
          </w:tcPr>
          <w:p>
            <w:pPr>
              <w:ind w:firstLine="0"/>
              <w:jc w:val="center"/>
            </w:pPr>
            <w:r/>
            <w:r>
              <w:rPr>
                <w:rFonts w:ascii="Times New Roman" w:hAnsi="Times New Roman" w:eastAsia="黑体"/>
                <w:b/>
                <w:color w:val="FFFFFF"/>
                <w:sz w:val="19"/>
              </w:rPr>
              <w:t>资源</w:t>
            </w:r>
          </w:p>
        </w:tc>
      </w:tr>
      <w:tr>
        <w:tc>
          <w:tcPr>
            <w:tcW w:type="dxa" w:w="794"/>
            <w:vAlign w:val="center"/>
          </w:tcPr>
          <w:p>
            <w:pPr>
              <w:spacing w:line="300" w:lineRule="auto"/>
              <w:ind w:firstLine="0"/>
              <w:jc w:val="center"/>
            </w:pPr>
            <w:r/>
            <w:r>
              <w:rPr>
                <w:rFonts w:ascii="Times New Roman" w:hAnsi="Times New Roman" w:eastAsia="宋体"/>
                <w:sz w:val="19"/>
              </w:rPr>
              <w:t>1.2</w:t>
            </w:r>
          </w:p>
        </w:tc>
        <w:tc>
          <w:tcPr>
            <w:tcW w:type="dxa" w:w="2381"/>
            <w:vAlign w:val="center"/>
          </w:tcPr>
          <w:p>
            <w:pPr>
              <w:spacing w:line="300" w:lineRule="auto"/>
              <w:ind w:firstLine="0"/>
              <w:jc w:val="left"/>
            </w:pPr>
            <w:r/>
            <w:r>
              <w:rPr>
                <w:rFonts w:ascii="Times New Roman" w:hAnsi="Times New Roman" w:eastAsia="宋体"/>
                <w:sz w:val="19"/>
              </w:rPr>
              <w:t>项目立项、章程与分工</w:t>
            </w:r>
          </w:p>
        </w:tc>
        <w:tc>
          <w:tcPr>
            <w:tcW w:type="dxa" w:w="1474"/>
            <w:vAlign w:val="center"/>
          </w:tcPr>
          <w:p>
            <w:pPr>
              <w:spacing w:line="300" w:lineRule="auto"/>
              <w:ind w:firstLine="0"/>
              <w:jc w:val="left"/>
            </w:pPr>
            <w:r/>
            <w:r>
              <w:rPr>
                <w:rFonts w:ascii="Times New Roman" w:hAnsi="Times New Roman" w:eastAsia="宋体"/>
                <w:sz w:val="19"/>
              </w:rPr>
              <w:t>2d</w:t>
            </w:r>
          </w:p>
        </w:tc>
        <w:tc>
          <w:tcPr>
            <w:tcW w:type="dxa" w:w="1474"/>
            <w:vAlign w:val="center"/>
          </w:tcPr>
          <w:p>
            <w:pPr>
              <w:spacing w:line="300" w:lineRule="auto"/>
              <w:ind w:firstLine="0"/>
              <w:jc w:val="left"/>
            </w:pPr>
            <w:r/>
            <w:r>
              <w:rPr>
                <w:rFonts w:ascii="Times New Roman" w:hAnsi="Times New Roman" w:eastAsia="宋体"/>
                <w:sz w:val="19"/>
              </w:rPr>
              <w:t>2026-09-03</w:t>
            </w:r>
          </w:p>
        </w:tc>
        <w:tc>
          <w:tcPr>
            <w:tcW w:type="dxa" w:w="1361"/>
            <w:vAlign w:val="center"/>
          </w:tcPr>
          <w:p>
            <w:pPr>
              <w:spacing w:line="300" w:lineRule="auto"/>
              <w:ind w:firstLine="0"/>
              <w:jc w:val="left"/>
            </w:pPr>
            <w:r/>
            <w:r>
              <w:rPr>
                <w:rFonts w:ascii="Times New Roman" w:hAnsi="Times New Roman" w:eastAsia="宋体"/>
                <w:sz w:val="19"/>
              </w:rPr>
              <w:t>2026-09-04</w:t>
            </w:r>
          </w:p>
        </w:tc>
        <w:tc>
          <w:tcPr>
            <w:tcW w:type="dxa" w:w="1247"/>
            <w:vAlign w:val="center"/>
          </w:tcPr>
          <w:p>
            <w:pPr>
              <w:spacing w:line="300" w:lineRule="auto"/>
              <w:ind w:firstLine="0"/>
              <w:jc w:val="left"/>
            </w:pPr>
            <w:r/>
            <w:r>
              <w:rPr>
                <w:rFonts w:ascii="Times New Roman" w:hAnsi="Times New Roman" w:eastAsia="宋体"/>
                <w:sz w:val="19"/>
              </w:rPr>
              <w:t>蔡俊杰、李汶航</w:t>
            </w:r>
          </w:p>
        </w:tc>
      </w:tr>
      <w:tr>
        <w:tc>
          <w:tcPr>
            <w:tcW w:type="dxa" w:w="794"/>
            <w:vAlign w:val="center"/>
            <w:shd w:val="clear" w:color="auto" w:fill="F2F5F9"/>
          </w:tcPr>
          <w:p>
            <w:pPr>
              <w:spacing w:line="300" w:lineRule="auto"/>
              <w:ind w:firstLine="0"/>
              <w:jc w:val="center"/>
            </w:pPr>
            <w:r/>
            <w:r>
              <w:rPr>
                <w:rFonts w:ascii="Times New Roman" w:hAnsi="Times New Roman" w:eastAsia="宋体"/>
                <w:sz w:val="19"/>
              </w:rPr>
              <w:t>1.3</w:t>
            </w:r>
          </w:p>
        </w:tc>
        <w:tc>
          <w:tcPr>
            <w:tcW w:type="dxa" w:w="2381"/>
            <w:vAlign w:val="center"/>
            <w:shd w:val="clear" w:color="auto" w:fill="F2F5F9"/>
          </w:tcPr>
          <w:p>
            <w:pPr>
              <w:spacing w:line="300" w:lineRule="auto"/>
              <w:ind w:firstLine="0"/>
              <w:jc w:val="left"/>
            </w:pPr>
            <w:r/>
            <w:r>
              <w:rPr>
                <w:rFonts w:ascii="Times New Roman" w:hAnsi="Times New Roman" w:eastAsia="宋体"/>
                <w:sz w:val="19"/>
              </w:rPr>
              <w:t>开发环境与工具准备</w:t>
            </w:r>
          </w:p>
        </w:tc>
        <w:tc>
          <w:tcPr>
            <w:tcW w:type="dxa" w:w="1474"/>
            <w:vAlign w:val="center"/>
            <w:shd w:val="clear" w:color="auto" w:fill="F2F5F9"/>
          </w:tcPr>
          <w:p>
            <w:pPr>
              <w:spacing w:line="300" w:lineRule="auto"/>
              <w:ind w:firstLine="0"/>
              <w:jc w:val="left"/>
            </w:pPr>
            <w:r/>
            <w:r>
              <w:rPr>
                <w:rFonts w:ascii="Times New Roman" w:hAnsi="Times New Roman" w:eastAsia="宋体"/>
                <w:sz w:val="19"/>
              </w:rPr>
              <w:t>2d</w:t>
            </w:r>
          </w:p>
        </w:tc>
        <w:tc>
          <w:tcPr>
            <w:tcW w:type="dxa" w:w="1474"/>
            <w:vAlign w:val="center"/>
            <w:shd w:val="clear" w:color="auto" w:fill="F2F5F9"/>
          </w:tcPr>
          <w:p>
            <w:pPr>
              <w:spacing w:line="300" w:lineRule="auto"/>
              <w:ind w:firstLine="0"/>
              <w:jc w:val="left"/>
            </w:pPr>
            <w:r/>
            <w:r>
              <w:rPr>
                <w:rFonts w:ascii="Times New Roman" w:hAnsi="Times New Roman" w:eastAsia="宋体"/>
                <w:sz w:val="19"/>
              </w:rPr>
              <w:t>2026-09-03</w:t>
            </w:r>
          </w:p>
        </w:tc>
        <w:tc>
          <w:tcPr>
            <w:tcW w:type="dxa" w:w="1361"/>
            <w:vAlign w:val="center"/>
            <w:shd w:val="clear" w:color="auto" w:fill="F2F5F9"/>
          </w:tcPr>
          <w:p>
            <w:pPr>
              <w:spacing w:line="300" w:lineRule="auto"/>
              <w:ind w:firstLine="0"/>
              <w:jc w:val="left"/>
            </w:pPr>
            <w:r/>
            <w:r>
              <w:rPr>
                <w:rFonts w:ascii="Times New Roman" w:hAnsi="Times New Roman" w:eastAsia="宋体"/>
                <w:sz w:val="19"/>
              </w:rPr>
              <w:t>2026-09-04</w:t>
            </w:r>
          </w:p>
        </w:tc>
        <w:tc>
          <w:tcPr>
            <w:tcW w:type="dxa" w:w="1247"/>
            <w:vAlign w:val="center"/>
            <w:shd w:val="clear" w:color="auto" w:fill="F2F5F9"/>
          </w:tcPr>
          <w:p>
            <w:pPr>
              <w:spacing w:line="300" w:lineRule="auto"/>
              <w:ind w:firstLine="0"/>
              <w:jc w:val="left"/>
            </w:pPr>
            <w:r/>
            <w:r>
              <w:rPr>
                <w:rFonts w:ascii="Times New Roman" w:hAnsi="Times New Roman" w:eastAsia="宋体"/>
                <w:sz w:val="19"/>
              </w:rPr>
              <w:t>蔡俊杰、陈泽恩</w:t>
            </w:r>
          </w:p>
        </w:tc>
      </w:tr>
      <w:tr>
        <w:tc>
          <w:tcPr>
            <w:tcW w:type="dxa" w:w="794"/>
            <w:vAlign w:val="center"/>
          </w:tcPr>
          <w:p>
            <w:pPr>
              <w:spacing w:line="300" w:lineRule="auto"/>
              <w:ind w:firstLine="0"/>
              <w:jc w:val="center"/>
            </w:pPr>
            <w:r/>
            <w:r>
              <w:rPr>
                <w:rFonts w:ascii="Times New Roman" w:hAnsi="Times New Roman" w:eastAsia="宋体"/>
                <w:sz w:val="19"/>
              </w:rPr>
              <w:t>1.4</w:t>
            </w:r>
          </w:p>
        </w:tc>
        <w:tc>
          <w:tcPr>
            <w:tcW w:type="dxa" w:w="2381"/>
            <w:vAlign w:val="center"/>
          </w:tcPr>
          <w:p>
            <w:pPr>
              <w:spacing w:line="300" w:lineRule="auto"/>
              <w:ind w:firstLine="0"/>
              <w:jc w:val="left"/>
            </w:pPr>
            <w:r/>
            <w:r>
              <w:rPr>
                <w:rFonts w:ascii="Times New Roman" w:hAnsi="Times New Roman" w:eastAsia="宋体"/>
                <w:sz w:val="19"/>
              </w:rPr>
              <w:t>项目介绍与参考资料整理</w:t>
            </w:r>
          </w:p>
        </w:tc>
        <w:tc>
          <w:tcPr>
            <w:tcW w:type="dxa" w:w="1474"/>
            <w:vAlign w:val="center"/>
          </w:tcPr>
          <w:p>
            <w:pPr>
              <w:spacing w:line="300" w:lineRule="auto"/>
              <w:ind w:firstLine="0"/>
              <w:jc w:val="left"/>
            </w:pPr>
            <w:r/>
            <w:r>
              <w:rPr>
                <w:rFonts w:ascii="Times New Roman" w:hAnsi="Times New Roman" w:eastAsia="宋体"/>
                <w:sz w:val="19"/>
              </w:rPr>
              <w:t>2d</w:t>
            </w:r>
          </w:p>
        </w:tc>
        <w:tc>
          <w:tcPr>
            <w:tcW w:type="dxa" w:w="1474"/>
            <w:vAlign w:val="center"/>
          </w:tcPr>
          <w:p>
            <w:pPr>
              <w:spacing w:line="300" w:lineRule="auto"/>
              <w:ind w:firstLine="0"/>
              <w:jc w:val="left"/>
            </w:pPr>
            <w:r/>
            <w:r>
              <w:rPr>
                <w:rFonts w:ascii="Times New Roman" w:hAnsi="Times New Roman" w:eastAsia="宋体"/>
                <w:sz w:val="19"/>
              </w:rPr>
              <w:t>2026-09-07</w:t>
            </w:r>
          </w:p>
        </w:tc>
        <w:tc>
          <w:tcPr>
            <w:tcW w:type="dxa" w:w="1361"/>
            <w:vAlign w:val="center"/>
          </w:tcPr>
          <w:p>
            <w:pPr>
              <w:spacing w:line="300" w:lineRule="auto"/>
              <w:ind w:firstLine="0"/>
              <w:jc w:val="left"/>
            </w:pPr>
            <w:r/>
            <w:r>
              <w:rPr>
                <w:rFonts w:ascii="Times New Roman" w:hAnsi="Times New Roman" w:eastAsia="宋体"/>
                <w:sz w:val="19"/>
              </w:rPr>
              <w:t>2026-09-08</w:t>
            </w:r>
          </w:p>
        </w:tc>
        <w:tc>
          <w:tcPr>
            <w:tcW w:type="dxa" w:w="1247"/>
            <w:vAlign w:val="center"/>
          </w:tcPr>
          <w:p>
            <w:pPr>
              <w:spacing w:line="300" w:lineRule="auto"/>
              <w:ind w:firstLine="0"/>
              <w:jc w:val="left"/>
            </w:pPr>
            <w:r/>
            <w:r>
              <w:rPr>
                <w:rFonts w:ascii="Times New Roman" w:hAnsi="Times New Roman" w:eastAsia="宋体"/>
                <w:sz w:val="19"/>
              </w:rPr>
              <w:t>蔡俊杰、李汶航</w:t>
            </w:r>
          </w:p>
        </w:tc>
      </w:tr>
      <w:tr>
        <w:tc>
          <w:tcPr>
            <w:tcW w:type="dxa" w:w="794"/>
            <w:vAlign w:val="center"/>
            <w:shd w:val="clear" w:color="auto" w:fill="F2F5F9"/>
          </w:tcPr>
          <w:p>
            <w:pPr>
              <w:spacing w:line="300" w:lineRule="auto"/>
              <w:ind w:firstLine="0"/>
              <w:jc w:val="center"/>
            </w:pPr>
            <w:r/>
            <w:r>
              <w:rPr>
                <w:rFonts w:ascii="Times New Roman" w:hAnsi="Times New Roman" w:eastAsia="宋体"/>
                <w:sz w:val="19"/>
              </w:rPr>
              <w:t>2.1</w:t>
            </w:r>
          </w:p>
        </w:tc>
        <w:tc>
          <w:tcPr>
            <w:tcW w:type="dxa" w:w="2381"/>
            <w:vAlign w:val="center"/>
            <w:shd w:val="clear" w:color="auto" w:fill="F2F5F9"/>
          </w:tcPr>
          <w:p>
            <w:pPr>
              <w:spacing w:line="300" w:lineRule="auto"/>
              <w:ind w:firstLine="0"/>
              <w:jc w:val="left"/>
            </w:pPr>
            <w:r/>
            <w:r>
              <w:rPr>
                <w:rFonts w:ascii="Times New Roman" w:hAnsi="Times New Roman" w:eastAsia="宋体"/>
                <w:sz w:val="19"/>
              </w:rPr>
              <w:t>需求调查与需求建模</w:t>
            </w:r>
          </w:p>
        </w:tc>
        <w:tc>
          <w:tcPr>
            <w:tcW w:type="dxa" w:w="1474"/>
            <w:vAlign w:val="center"/>
            <w:shd w:val="clear" w:color="auto" w:fill="F2F5F9"/>
          </w:tcPr>
          <w:p>
            <w:pPr>
              <w:spacing w:line="300" w:lineRule="auto"/>
              <w:ind w:firstLine="0"/>
              <w:jc w:val="left"/>
            </w:pPr>
            <w:r/>
            <w:r>
              <w:rPr>
                <w:rFonts w:ascii="Times New Roman" w:hAnsi="Times New Roman" w:eastAsia="宋体"/>
                <w:sz w:val="19"/>
              </w:rPr>
              <w:t>3d</w:t>
            </w:r>
          </w:p>
        </w:tc>
        <w:tc>
          <w:tcPr>
            <w:tcW w:type="dxa" w:w="1474"/>
            <w:vAlign w:val="center"/>
            <w:shd w:val="clear" w:color="auto" w:fill="F2F5F9"/>
          </w:tcPr>
          <w:p>
            <w:pPr>
              <w:spacing w:line="300" w:lineRule="auto"/>
              <w:ind w:firstLine="0"/>
              <w:jc w:val="left"/>
            </w:pPr>
            <w:r/>
            <w:r>
              <w:rPr>
                <w:rFonts w:ascii="Times New Roman" w:hAnsi="Times New Roman" w:eastAsia="宋体"/>
                <w:sz w:val="19"/>
              </w:rPr>
              <w:t>2026-09-09</w:t>
            </w:r>
          </w:p>
        </w:tc>
        <w:tc>
          <w:tcPr>
            <w:tcW w:type="dxa" w:w="1361"/>
            <w:vAlign w:val="center"/>
            <w:shd w:val="clear" w:color="auto" w:fill="F2F5F9"/>
          </w:tcPr>
          <w:p>
            <w:pPr>
              <w:spacing w:line="300" w:lineRule="auto"/>
              <w:ind w:firstLine="0"/>
              <w:jc w:val="left"/>
            </w:pPr>
            <w:r/>
            <w:r>
              <w:rPr>
                <w:rFonts w:ascii="Times New Roman" w:hAnsi="Times New Roman" w:eastAsia="宋体"/>
                <w:sz w:val="19"/>
              </w:rPr>
              <w:t>2026-09-11</w:t>
            </w:r>
          </w:p>
        </w:tc>
        <w:tc>
          <w:tcPr>
            <w:tcW w:type="dxa" w:w="1247"/>
            <w:vAlign w:val="center"/>
            <w:shd w:val="clear" w:color="auto" w:fill="F2F5F9"/>
          </w:tcPr>
          <w:p>
            <w:pPr>
              <w:spacing w:line="300" w:lineRule="auto"/>
              <w:ind w:firstLine="0"/>
              <w:jc w:val="left"/>
            </w:pPr>
            <w:r/>
            <w:r>
              <w:rPr>
                <w:rFonts w:ascii="Times New Roman" w:hAnsi="Times New Roman" w:eastAsia="宋体"/>
                <w:sz w:val="19"/>
              </w:rPr>
              <w:t>蔡俊杰、欧阳宇康</w:t>
            </w:r>
          </w:p>
        </w:tc>
      </w:tr>
      <w:tr>
        <w:tc>
          <w:tcPr>
            <w:tcW w:type="dxa" w:w="794"/>
            <w:vAlign w:val="center"/>
          </w:tcPr>
          <w:p>
            <w:pPr>
              <w:spacing w:line="300" w:lineRule="auto"/>
              <w:ind w:firstLine="0"/>
              <w:jc w:val="center"/>
            </w:pPr>
            <w:r/>
            <w:r>
              <w:rPr>
                <w:rFonts w:ascii="Times New Roman" w:hAnsi="Times New Roman" w:eastAsia="宋体"/>
                <w:sz w:val="19"/>
              </w:rPr>
              <w:t>2.2</w:t>
            </w:r>
          </w:p>
        </w:tc>
        <w:tc>
          <w:tcPr>
            <w:tcW w:type="dxa" w:w="2381"/>
            <w:vAlign w:val="center"/>
          </w:tcPr>
          <w:p>
            <w:pPr>
              <w:spacing w:line="300" w:lineRule="auto"/>
              <w:ind w:firstLine="0"/>
              <w:jc w:val="left"/>
            </w:pPr>
            <w:r/>
            <w:r>
              <w:rPr>
                <w:rFonts w:ascii="Times New Roman" w:hAnsi="Times New Roman" w:eastAsia="宋体"/>
                <w:sz w:val="19"/>
              </w:rPr>
              <w:t>需求规格说明书撰写</w:t>
            </w:r>
          </w:p>
        </w:tc>
        <w:tc>
          <w:tcPr>
            <w:tcW w:type="dxa" w:w="1474"/>
            <w:vAlign w:val="center"/>
          </w:tcPr>
          <w:p>
            <w:pPr>
              <w:spacing w:line="300" w:lineRule="auto"/>
              <w:ind w:firstLine="0"/>
              <w:jc w:val="left"/>
            </w:pPr>
            <w:r/>
            <w:r>
              <w:rPr>
                <w:rFonts w:ascii="Times New Roman" w:hAnsi="Times New Roman" w:eastAsia="宋体"/>
                <w:sz w:val="19"/>
              </w:rPr>
              <w:t>4d</w:t>
            </w:r>
          </w:p>
        </w:tc>
        <w:tc>
          <w:tcPr>
            <w:tcW w:type="dxa" w:w="1474"/>
            <w:vAlign w:val="center"/>
          </w:tcPr>
          <w:p>
            <w:pPr>
              <w:spacing w:line="300" w:lineRule="auto"/>
              <w:ind w:firstLine="0"/>
              <w:jc w:val="left"/>
            </w:pPr>
            <w:r/>
            <w:r>
              <w:rPr>
                <w:rFonts w:ascii="Times New Roman" w:hAnsi="Times New Roman" w:eastAsia="宋体"/>
                <w:sz w:val="19"/>
              </w:rPr>
              <w:t>2026-09-14</w:t>
            </w:r>
          </w:p>
        </w:tc>
        <w:tc>
          <w:tcPr>
            <w:tcW w:type="dxa" w:w="1361"/>
            <w:vAlign w:val="center"/>
          </w:tcPr>
          <w:p>
            <w:pPr>
              <w:spacing w:line="300" w:lineRule="auto"/>
              <w:ind w:firstLine="0"/>
              <w:jc w:val="left"/>
            </w:pPr>
            <w:r/>
            <w:r>
              <w:rPr>
                <w:rFonts w:ascii="Times New Roman" w:hAnsi="Times New Roman" w:eastAsia="宋体"/>
                <w:sz w:val="19"/>
              </w:rPr>
              <w:t>2026-09-17</w:t>
            </w:r>
          </w:p>
        </w:tc>
        <w:tc>
          <w:tcPr>
            <w:tcW w:type="dxa" w:w="1247"/>
            <w:vAlign w:val="center"/>
          </w:tcPr>
          <w:p>
            <w:pPr>
              <w:spacing w:line="300" w:lineRule="auto"/>
              <w:ind w:firstLine="0"/>
              <w:jc w:val="left"/>
            </w:pPr>
            <w:r/>
            <w:r>
              <w:rPr>
                <w:rFonts w:ascii="Times New Roman" w:hAnsi="Times New Roman" w:eastAsia="宋体"/>
                <w:sz w:val="19"/>
              </w:rPr>
              <w:t>全员</w:t>
            </w:r>
          </w:p>
        </w:tc>
      </w:tr>
      <w:tr>
        <w:tc>
          <w:tcPr>
            <w:tcW w:type="dxa" w:w="794"/>
            <w:vAlign w:val="center"/>
            <w:shd w:val="clear" w:color="auto" w:fill="F2F5F9"/>
          </w:tcPr>
          <w:p>
            <w:pPr>
              <w:spacing w:line="300" w:lineRule="auto"/>
              <w:ind w:firstLine="0"/>
              <w:jc w:val="center"/>
            </w:pPr>
            <w:r/>
            <w:r>
              <w:rPr>
                <w:rFonts w:ascii="Times New Roman" w:hAnsi="Times New Roman" w:eastAsia="宋体"/>
                <w:sz w:val="19"/>
              </w:rPr>
              <w:t>2.3</w:t>
            </w:r>
          </w:p>
        </w:tc>
        <w:tc>
          <w:tcPr>
            <w:tcW w:type="dxa" w:w="2381"/>
            <w:vAlign w:val="center"/>
            <w:shd w:val="clear" w:color="auto" w:fill="F2F5F9"/>
          </w:tcPr>
          <w:p>
            <w:pPr>
              <w:spacing w:line="300" w:lineRule="auto"/>
              <w:ind w:firstLine="0"/>
              <w:jc w:val="left"/>
            </w:pPr>
            <w:r/>
            <w:r>
              <w:rPr>
                <w:rFonts w:ascii="Times New Roman" w:hAnsi="Times New Roman" w:eastAsia="宋体"/>
                <w:sz w:val="19"/>
              </w:rPr>
              <w:t>系统设计文档撰写</w:t>
            </w:r>
          </w:p>
        </w:tc>
        <w:tc>
          <w:tcPr>
            <w:tcW w:type="dxa" w:w="1474"/>
            <w:vAlign w:val="center"/>
            <w:shd w:val="clear" w:color="auto" w:fill="F2F5F9"/>
          </w:tcPr>
          <w:p>
            <w:pPr>
              <w:spacing w:line="300" w:lineRule="auto"/>
              <w:ind w:firstLine="0"/>
              <w:jc w:val="left"/>
            </w:pPr>
            <w:r/>
            <w:r>
              <w:rPr>
                <w:rFonts w:ascii="Times New Roman" w:hAnsi="Times New Roman" w:eastAsia="宋体"/>
                <w:sz w:val="19"/>
              </w:rPr>
              <w:t>5d</w:t>
            </w:r>
          </w:p>
        </w:tc>
        <w:tc>
          <w:tcPr>
            <w:tcW w:type="dxa" w:w="1474"/>
            <w:vAlign w:val="center"/>
            <w:shd w:val="clear" w:color="auto" w:fill="F2F5F9"/>
          </w:tcPr>
          <w:p>
            <w:pPr>
              <w:spacing w:line="300" w:lineRule="auto"/>
              <w:ind w:firstLine="0"/>
              <w:jc w:val="left"/>
            </w:pPr>
            <w:r/>
            <w:r>
              <w:rPr>
                <w:rFonts w:ascii="Times New Roman" w:hAnsi="Times New Roman" w:eastAsia="宋体"/>
                <w:sz w:val="19"/>
              </w:rPr>
              <w:t>2026-09-14</w:t>
            </w:r>
          </w:p>
        </w:tc>
        <w:tc>
          <w:tcPr>
            <w:tcW w:type="dxa" w:w="1361"/>
            <w:vAlign w:val="center"/>
            <w:shd w:val="clear" w:color="auto" w:fill="F2F5F9"/>
          </w:tcPr>
          <w:p>
            <w:pPr>
              <w:spacing w:line="300" w:lineRule="auto"/>
              <w:ind w:firstLine="0"/>
              <w:jc w:val="left"/>
            </w:pPr>
            <w:r/>
            <w:r>
              <w:rPr>
                <w:rFonts w:ascii="Times New Roman" w:hAnsi="Times New Roman" w:eastAsia="宋体"/>
                <w:sz w:val="19"/>
              </w:rPr>
              <w:t>2026-09-18</w:t>
            </w:r>
          </w:p>
        </w:tc>
        <w:tc>
          <w:tcPr>
            <w:tcW w:type="dxa" w:w="1247"/>
            <w:vAlign w:val="center"/>
            <w:shd w:val="clear" w:color="auto" w:fill="F2F5F9"/>
          </w:tcPr>
          <w:p>
            <w:pPr>
              <w:spacing w:line="300" w:lineRule="auto"/>
              <w:ind w:firstLine="0"/>
              <w:jc w:val="left"/>
            </w:pPr>
            <w:r/>
            <w:r>
              <w:rPr>
                <w:rFonts w:ascii="Times New Roman" w:hAnsi="Times New Roman" w:eastAsia="宋体"/>
                <w:sz w:val="19"/>
              </w:rPr>
              <w:t>蔡俊杰</w:t>
            </w:r>
          </w:p>
        </w:tc>
      </w:tr>
      <w:tr>
        <w:tc>
          <w:tcPr>
            <w:tcW w:type="dxa" w:w="794"/>
            <w:vAlign w:val="center"/>
          </w:tcPr>
          <w:p>
            <w:pPr>
              <w:spacing w:line="300" w:lineRule="auto"/>
              <w:ind w:firstLine="0"/>
              <w:jc w:val="center"/>
            </w:pPr>
            <w:r/>
            <w:r>
              <w:rPr>
                <w:rFonts w:ascii="Times New Roman" w:hAnsi="Times New Roman" w:eastAsia="宋体"/>
                <w:sz w:val="19"/>
              </w:rPr>
              <w:t>3.1</w:t>
            </w:r>
          </w:p>
        </w:tc>
        <w:tc>
          <w:tcPr>
            <w:tcW w:type="dxa" w:w="2381"/>
            <w:vAlign w:val="center"/>
          </w:tcPr>
          <w:p>
            <w:pPr>
              <w:spacing w:line="300" w:lineRule="auto"/>
              <w:ind w:firstLine="0"/>
              <w:jc w:val="left"/>
            </w:pPr>
            <w:r/>
            <w:r>
              <w:rPr>
                <w:rFonts w:ascii="Times New Roman" w:hAnsi="Times New Roman" w:eastAsia="宋体"/>
                <w:sz w:val="19"/>
              </w:rPr>
              <w:t>前端基础页面开发</w:t>
            </w:r>
          </w:p>
        </w:tc>
        <w:tc>
          <w:tcPr>
            <w:tcW w:type="dxa" w:w="1474"/>
            <w:vAlign w:val="center"/>
          </w:tcPr>
          <w:p>
            <w:pPr>
              <w:spacing w:line="300" w:lineRule="auto"/>
              <w:ind w:firstLine="0"/>
              <w:jc w:val="left"/>
            </w:pPr>
            <w:r/>
            <w:r>
              <w:rPr>
                <w:rFonts w:ascii="Times New Roman" w:hAnsi="Times New Roman" w:eastAsia="宋体"/>
                <w:sz w:val="19"/>
              </w:rPr>
              <w:t>6d</w:t>
            </w:r>
          </w:p>
        </w:tc>
        <w:tc>
          <w:tcPr>
            <w:tcW w:type="dxa" w:w="1474"/>
            <w:vAlign w:val="center"/>
          </w:tcPr>
          <w:p>
            <w:pPr>
              <w:spacing w:line="300" w:lineRule="auto"/>
              <w:ind w:firstLine="0"/>
              <w:jc w:val="left"/>
            </w:pPr>
            <w:r/>
            <w:r>
              <w:rPr>
                <w:rFonts w:ascii="Times New Roman" w:hAnsi="Times New Roman" w:eastAsia="宋体"/>
                <w:sz w:val="19"/>
              </w:rPr>
              <w:t>2026-09-07</w:t>
            </w:r>
          </w:p>
        </w:tc>
        <w:tc>
          <w:tcPr>
            <w:tcW w:type="dxa" w:w="1361"/>
            <w:vAlign w:val="center"/>
          </w:tcPr>
          <w:p>
            <w:pPr>
              <w:spacing w:line="300" w:lineRule="auto"/>
              <w:ind w:firstLine="0"/>
              <w:jc w:val="left"/>
            </w:pPr>
            <w:r/>
            <w:r>
              <w:rPr>
                <w:rFonts w:ascii="Times New Roman" w:hAnsi="Times New Roman" w:eastAsia="宋体"/>
                <w:sz w:val="19"/>
              </w:rPr>
              <w:t>2026-09-13</w:t>
            </w:r>
          </w:p>
        </w:tc>
        <w:tc>
          <w:tcPr>
            <w:tcW w:type="dxa" w:w="1247"/>
            <w:vAlign w:val="center"/>
          </w:tcPr>
          <w:p>
            <w:pPr>
              <w:spacing w:line="300" w:lineRule="auto"/>
              <w:ind w:firstLine="0"/>
              <w:jc w:val="left"/>
            </w:pPr>
            <w:r/>
            <w:r>
              <w:rPr>
                <w:rFonts w:ascii="Times New Roman" w:hAnsi="Times New Roman" w:eastAsia="宋体"/>
                <w:sz w:val="19"/>
              </w:rPr>
              <w:t>李汶航</w:t>
            </w:r>
          </w:p>
        </w:tc>
      </w:tr>
      <w:tr>
        <w:tc>
          <w:tcPr>
            <w:tcW w:type="dxa" w:w="794"/>
            <w:vAlign w:val="center"/>
            <w:shd w:val="clear" w:color="auto" w:fill="F2F5F9"/>
          </w:tcPr>
          <w:p>
            <w:pPr>
              <w:spacing w:line="300" w:lineRule="auto"/>
              <w:ind w:firstLine="0"/>
              <w:jc w:val="center"/>
            </w:pPr>
            <w:r/>
            <w:r>
              <w:rPr>
                <w:rFonts w:ascii="Times New Roman" w:hAnsi="Times New Roman" w:eastAsia="宋体"/>
                <w:sz w:val="19"/>
              </w:rPr>
              <w:t>3.2</w:t>
            </w:r>
          </w:p>
        </w:tc>
        <w:tc>
          <w:tcPr>
            <w:tcW w:type="dxa" w:w="2381"/>
            <w:vAlign w:val="center"/>
            <w:shd w:val="clear" w:color="auto" w:fill="F2F5F9"/>
          </w:tcPr>
          <w:p>
            <w:pPr>
              <w:spacing w:line="300" w:lineRule="auto"/>
              <w:ind w:firstLine="0"/>
              <w:jc w:val="left"/>
            </w:pPr>
            <w:r/>
            <w:r>
              <w:rPr>
                <w:rFonts w:ascii="Times New Roman" w:hAnsi="Times New Roman" w:eastAsia="宋体"/>
                <w:sz w:val="19"/>
              </w:rPr>
              <w:t>后端检测闭环（视频源/检测任务/告警/接口）</w:t>
            </w:r>
          </w:p>
        </w:tc>
        <w:tc>
          <w:tcPr>
            <w:tcW w:type="dxa" w:w="1474"/>
            <w:vAlign w:val="center"/>
            <w:shd w:val="clear" w:color="auto" w:fill="F2F5F9"/>
          </w:tcPr>
          <w:p>
            <w:pPr>
              <w:spacing w:line="300" w:lineRule="auto"/>
              <w:ind w:firstLine="0"/>
              <w:jc w:val="left"/>
            </w:pPr>
            <w:r/>
            <w:r>
              <w:rPr>
                <w:rFonts w:ascii="Times New Roman" w:hAnsi="Times New Roman" w:eastAsia="宋体"/>
                <w:sz w:val="19"/>
              </w:rPr>
              <w:t>5d</w:t>
            </w:r>
          </w:p>
        </w:tc>
        <w:tc>
          <w:tcPr>
            <w:tcW w:type="dxa" w:w="1474"/>
            <w:vAlign w:val="center"/>
            <w:shd w:val="clear" w:color="auto" w:fill="F2F5F9"/>
          </w:tcPr>
          <w:p>
            <w:pPr>
              <w:spacing w:line="300" w:lineRule="auto"/>
              <w:ind w:firstLine="0"/>
              <w:jc w:val="left"/>
            </w:pPr>
            <w:r/>
            <w:r>
              <w:rPr>
                <w:rFonts w:ascii="Times New Roman" w:hAnsi="Times New Roman" w:eastAsia="宋体"/>
                <w:sz w:val="19"/>
              </w:rPr>
              <w:t>2026-09-14</w:t>
            </w:r>
          </w:p>
        </w:tc>
        <w:tc>
          <w:tcPr>
            <w:tcW w:type="dxa" w:w="1361"/>
            <w:vAlign w:val="center"/>
            <w:shd w:val="clear" w:color="auto" w:fill="F2F5F9"/>
          </w:tcPr>
          <w:p>
            <w:pPr>
              <w:spacing w:line="300" w:lineRule="auto"/>
              <w:ind w:firstLine="0"/>
              <w:jc w:val="left"/>
            </w:pPr>
            <w:r/>
            <w:r>
              <w:rPr>
                <w:rFonts w:ascii="Times New Roman" w:hAnsi="Times New Roman" w:eastAsia="宋体"/>
                <w:sz w:val="19"/>
              </w:rPr>
              <w:t>2026-09-18</w:t>
            </w:r>
          </w:p>
        </w:tc>
        <w:tc>
          <w:tcPr>
            <w:tcW w:type="dxa" w:w="1247"/>
            <w:vAlign w:val="center"/>
            <w:shd w:val="clear" w:color="auto" w:fill="F2F5F9"/>
          </w:tcPr>
          <w:p>
            <w:pPr>
              <w:spacing w:line="300" w:lineRule="auto"/>
              <w:ind w:firstLine="0"/>
              <w:jc w:val="left"/>
            </w:pPr>
            <w:r/>
            <w:r>
              <w:rPr>
                <w:rFonts w:ascii="Times New Roman" w:hAnsi="Times New Roman" w:eastAsia="宋体"/>
                <w:sz w:val="19"/>
              </w:rPr>
              <w:t>蔡俊杰、欧阳宇康</w:t>
            </w:r>
          </w:p>
        </w:tc>
      </w:tr>
      <w:tr>
        <w:tc>
          <w:tcPr>
            <w:tcW w:type="dxa" w:w="794"/>
            <w:vAlign w:val="center"/>
          </w:tcPr>
          <w:p>
            <w:pPr>
              <w:spacing w:line="300" w:lineRule="auto"/>
              <w:ind w:firstLine="0"/>
              <w:jc w:val="center"/>
            </w:pPr>
            <w:r/>
            <w:r>
              <w:rPr>
                <w:rFonts w:ascii="Times New Roman" w:hAnsi="Times New Roman" w:eastAsia="宋体"/>
                <w:sz w:val="19"/>
              </w:rPr>
              <w:t>3.3</w:t>
            </w:r>
          </w:p>
        </w:tc>
        <w:tc>
          <w:tcPr>
            <w:tcW w:type="dxa" w:w="2381"/>
            <w:vAlign w:val="center"/>
          </w:tcPr>
          <w:p>
            <w:pPr>
              <w:spacing w:line="300" w:lineRule="auto"/>
              <w:ind w:firstLine="0"/>
              <w:jc w:val="left"/>
            </w:pPr>
            <w:r/>
            <w:r>
              <w:rPr>
                <w:rFonts w:ascii="Times New Roman" w:hAnsi="Times New Roman" w:eastAsia="宋体"/>
                <w:sz w:val="19"/>
              </w:rPr>
              <w:t>前后端联调与实时画面上线</w:t>
            </w:r>
          </w:p>
        </w:tc>
        <w:tc>
          <w:tcPr>
            <w:tcW w:type="dxa" w:w="1474"/>
            <w:vAlign w:val="center"/>
          </w:tcPr>
          <w:p>
            <w:pPr>
              <w:spacing w:line="300" w:lineRule="auto"/>
              <w:ind w:firstLine="0"/>
              <w:jc w:val="left"/>
            </w:pPr>
            <w:r/>
            <w:r>
              <w:rPr>
                <w:rFonts w:ascii="Times New Roman" w:hAnsi="Times New Roman" w:eastAsia="宋体"/>
                <w:sz w:val="19"/>
              </w:rPr>
              <w:t>3d</w:t>
            </w:r>
          </w:p>
        </w:tc>
        <w:tc>
          <w:tcPr>
            <w:tcW w:type="dxa" w:w="1474"/>
            <w:vAlign w:val="center"/>
          </w:tcPr>
          <w:p>
            <w:pPr>
              <w:spacing w:line="300" w:lineRule="auto"/>
              <w:ind w:firstLine="0"/>
              <w:jc w:val="left"/>
            </w:pPr>
            <w:r/>
            <w:r>
              <w:rPr>
                <w:rFonts w:ascii="Times New Roman" w:hAnsi="Times New Roman" w:eastAsia="宋体"/>
                <w:sz w:val="19"/>
              </w:rPr>
              <w:t>2026-09-21</w:t>
            </w:r>
          </w:p>
        </w:tc>
        <w:tc>
          <w:tcPr>
            <w:tcW w:type="dxa" w:w="1361"/>
            <w:vAlign w:val="center"/>
          </w:tcPr>
          <w:p>
            <w:pPr>
              <w:spacing w:line="300" w:lineRule="auto"/>
              <w:ind w:firstLine="0"/>
              <w:jc w:val="left"/>
            </w:pPr>
            <w:r/>
            <w:r>
              <w:rPr>
                <w:rFonts w:ascii="Times New Roman" w:hAnsi="Times New Roman" w:eastAsia="宋体"/>
                <w:sz w:val="19"/>
              </w:rPr>
              <w:t>2026-09-23</w:t>
            </w:r>
          </w:p>
        </w:tc>
        <w:tc>
          <w:tcPr>
            <w:tcW w:type="dxa" w:w="1247"/>
            <w:vAlign w:val="center"/>
          </w:tcPr>
          <w:p>
            <w:pPr>
              <w:spacing w:line="300" w:lineRule="auto"/>
              <w:ind w:firstLine="0"/>
              <w:jc w:val="left"/>
            </w:pPr>
            <w:r/>
            <w:r>
              <w:rPr>
                <w:rFonts w:ascii="Times New Roman" w:hAnsi="Times New Roman" w:eastAsia="宋体"/>
                <w:sz w:val="19"/>
              </w:rPr>
              <w:t>蔡俊杰、李汶航</w:t>
            </w:r>
          </w:p>
        </w:tc>
      </w:tr>
      <w:tr>
        <w:tc>
          <w:tcPr>
            <w:tcW w:type="dxa" w:w="794"/>
            <w:vAlign w:val="center"/>
            <w:shd w:val="clear" w:color="auto" w:fill="F2F5F9"/>
          </w:tcPr>
          <w:p>
            <w:pPr>
              <w:spacing w:line="300" w:lineRule="auto"/>
              <w:ind w:firstLine="0"/>
              <w:jc w:val="center"/>
            </w:pPr>
            <w:r/>
            <w:r>
              <w:rPr>
                <w:rFonts w:ascii="Times New Roman" w:hAnsi="Times New Roman" w:eastAsia="宋体"/>
                <w:sz w:val="19"/>
              </w:rPr>
              <w:t>4.1</w:t>
            </w:r>
          </w:p>
        </w:tc>
        <w:tc>
          <w:tcPr>
            <w:tcW w:type="dxa" w:w="2381"/>
            <w:vAlign w:val="center"/>
            <w:shd w:val="clear" w:color="auto" w:fill="F2F5F9"/>
          </w:tcPr>
          <w:p>
            <w:pPr>
              <w:spacing w:line="300" w:lineRule="auto"/>
              <w:ind w:firstLine="0"/>
              <w:jc w:val="left"/>
            </w:pPr>
            <w:r/>
            <w:r>
              <w:rPr>
                <w:rFonts w:ascii="Times New Roman" w:hAnsi="Times New Roman" w:eastAsia="宋体"/>
                <w:sz w:val="19"/>
              </w:rPr>
              <w:t>数据集获取与质量体检</w:t>
            </w:r>
          </w:p>
        </w:tc>
        <w:tc>
          <w:tcPr>
            <w:tcW w:type="dxa" w:w="1474"/>
            <w:vAlign w:val="center"/>
            <w:shd w:val="clear" w:color="auto" w:fill="F2F5F9"/>
          </w:tcPr>
          <w:p>
            <w:pPr>
              <w:spacing w:line="300" w:lineRule="auto"/>
              <w:ind w:firstLine="0"/>
              <w:jc w:val="left"/>
            </w:pPr>
            <w:r/>
            <w:r>
              <w:rPr>
                <w:rFonts w:ascii="Times New Roman" w:hAnsi="Times New Roman" w:eastAsia="宋体"/>
                <w:sz w:val="19"/>
              </w:rPr>
              <w:t>12d</w:t>
            </w:r>
          </w:p>
        </w:tc>
        <w:tc>
          <w:tcPr>
            <w:tcW w:type="dxa" w:w="1474"/>
            <w:vAlign w:val="center"/>
            <w:shd w:val="clear" w:color="auto" w:fill="F2F5F9"/>
          </w:tcPr>
          <w:p>
            <w:pPr>
              <w:spacing w:line="300" w:lineRule="auto"/>
              <w:ind w:firstLine="0"/>
              <w:jc w:val="left"/>
            </w:pPr>
            <w:r/>
            <w:r>
              <w:rPr>
                <w:rFonts w:ascii="Times New Roman" w:hAnsi="Times New Roman" w:eastAsia="宋体"/>
                <w:sz w:val="19"/>
              </w:rPr>
              <w:t>2026-09-07</w:t>
            </w:r>
          </w:p>
        </w:tc>
        <w:tc>
          <w:tcPr>
            <w:tcW w:type="dxa" w:w="1361"/>
            <w:vAlign w:val="center"/>
            <w:shd w:val="clear" w:color="auto" w:fill="F2F5F9"/>
          </w:tcPr>
          <w:p>
            <w:pPr>
              <w:spacing w:line="300" w:lineRule="auto"/>
              <w:ind w:firstLine="0"/>
              <w:jc w:val="left"/>
            </w:pPr>
            <w:r/>
            <w:r>
              <w:rPr>
                <w:rFonts w:ascii="Times New Roman" w:hAnsi="Times New Roman" w:eastAsia="宋体"/>
                <w:sz w:val="19"/>
              </w:rPr>
              <w:t>2026-09-22</w:t>
            </w:r>
          </w:p>
        </w:tc>
        <w:tc>
          <w:tcPr>
            <w:tcW w:type="dxa" w:w="1247"/>
            <w:vAlign w:val="center"/>
            <w:shd w:val="clear" w:color="auto" w:fill="F2F5F9"/>
          </w:tcPr>
          <w:p>
            <w:pPr>
              <w:spacing w:line="300" w:lineRule="auto"/>
              <w:ind w:firstLine="0"/>
              <w:jc w:val="left"/>
            </w:pPr>
            <w:r/>
            <w:r>
              <w:rPr>
                <w:rFonts w:ascii="Times New Roman" w:hAnsi="Times New Roman" w:eastAsia="宋体"/>
                <w:sz w:val="19"/>
              </w:rPr>
              <w:t>陈泽恩、欧阳宇康</w:t>
            </w:r>
          </w:p>
        </w:tc>
      </w:tr>
      <w:tr>
        <w:tc>
          <w:tcPr>
            <w:tcW w:type="dxa" w:w="794"/>
            <w:vAlign w:val="center"/>
          </w:tcPr>
          <w:p>
            <w:pPr>
              <w:spacing w:line="300" w:lineRule="auto"/>
              <w:ind w:firstLine="0"/>
              <w:jc w:val="center"/>
            </w:pPr>
            <w:r/>
            <w:r>
              <w:rPr>
                <w:rFonts w:ascii="Times New Roman" w:hAnsi="Times New Roman" w:eastAsia="宋体"/>
                <w:sz w:val="19"/>
              </w:rPr>
              <w:t>4.2</w:t>
            </w:r>
          </w:p>
        </w:tc>
        <w:tc>
          <w:tcPr>
            <w:tcW w:type="dxa" w:w="2381"/>
            <w:vAlign w:val="center"/>
          </w:tcPr>
          <w:p>
            <w:pPr>
              <w:spacing w:line="300" w:lineRule="auto"/>
              <w:ind w:firstLine="0"/>
              <w:jc w:val="left"/>
            </w:pPr>
            <w:r/>
            <w:r>
              <w:rPr>
                <w:rFonts w:ascii="Times New Roman" w:hAnsi="Times New Roman" w:eastAsia="宋体"/>
                <w:sz w:val="19"/>
              </w:rPr>
              <w:t>首轮模型训练与评测</w:t>
            </w:r>
          </w:p>
        </w:tc>
        <w:tc>
          <w:tcPr>
            <w:tcW w:type="dxa" w:w="1474"/>
            <w:vAlign w:val="center"/>
          </w:tcPr>
          <w:p>
            <w:pPr>
              <w:spacing w:line="300" w:lineRule="auto"/>
              <w:ind w:firstLine="0"/>
              <w:jc w:val="left"/>
            </w:pPr>
            <w:r/>
            <w:r>
              <w:rPr>
                <w:rFonts w:ascii="Times New Roman" w:hAnsi="Times New Roman" w:eastAsia="宋体"/>
                <w:sz w:val="19"/>
              </w:rPr>
              <w:t>3d</w:t>
            </w:r>
          </w:p>
        </w:tc>
        <w:tc>
          <w:tcPr>
            <w:tcW w:type="dxa" w:w="1474"/>
            <w:vAlign w:val="center"/>
          </w:tcPr>
          <w:p>
            <w:pPr>
              <w:spacing w:line="300" w:lineRule="auto"/>
              <w:ind w:firstLine="0"/>
              <w:jc w:val="left"/>
            </w:pPr>
            <w:r/>
            <w:r>
              <w:rPr>
                <w:rFonts w:ascii="Times New Roman" w:hAnsi="Times New Roman" w:eastAsia="宋体"/>
                <w:sz w:val="19"/>
              </w:rPr>
              <w:t>2026-09-11</w:t>
            </w:r>
          </w:p>
        </w:tc>
        <w:tc>
          <w:tcPr>
            <w:tcW w:type="dxa" w:w="1361"/>
            <w:vAlign w:val="center"/>
          </w:tcPr>
          <w:p>
            <w:pPr>
              <w:spacing w:line="300" w:lineRule="auto"/>
              <w:ind w:firstLine="0"/>
              <w:jc w:val="left"/>
            </w:pPr>
            <w:r/>
            <w:r>
              <w:rPr>
                <w:rFonts w:ascii="Times New Roman" w:hAnsi="Times New Roman" w:eastAsia="宋体"/>
                <w:sz w:val="19"/>
              </w:rPr>
              <w:t>2026-09-15</w:t>
            </w:r>
          </w:p>
        </w:tc>
        <w:tc>
          <w:tcPr>
            <w:tcW w:type="dxa" w:w="1247"/>
            <w:vAlign w:val="center"/>
          </w:tcPr>
          <w:p>
            <w:pPr>
              <w:spacing w:line="300" w:lineRule="auto"/>
              <w:ind w:firstLine="0"/>
              <w:jc w:val="left"/>
            </w:pPr>
            <w:r/>
            <w:r>
              <w:rPr>
                <w:rFonts w:ascii="Times New Roman" w:hAnsi="Times New Roman" w:eastAsia="宋体"/>
                <w:sz w:val="19"/>
              </w:rPr>
              <w:t>蔡俊杰</w:t>
            </w:r>
          </w:p>
        </w:tc>
      </w:tr>
      <w:tr>
        <w:tc>
          <w:tcPr>
            <w:tcW w:type="dxa" w:w="794"/>
            <w:vAlign w:val="center"/>
            <w:shd w:val="clear" w:color="auto" w:fill="F2F5F9"/>
          </w:tcPr>
          <w:p>
            <w:pPr>
              <w:spacing w:line="300" w:lineRule="auto"/>
              <w:ind w:firstLine="0"/>
              <w:jc w:val="center"/>
            </w:pPr>
            <w:r/>
            <w:r>
              <w:rPr>
                <w:rFonts w:ascii="Times New Roman" w:hAnsi="Times New Roman" w:eastAsia="宋体"/>
                <w:sz w:val="19"/>
              </w:rPr>
              <w:t>4.3</w:t>
            </w:r>
          </w:p>
        </w:tc>
        <w:tc>
          <w:tcPr>
            <w:tcW w:type="dxa" w:w="2381"/>
            <w:vAlign w:val="center"/>
            <w:shd w:val="clear" w:color="auto" w:fill="F2F5F9"/>
          </w:tcPr>
          <w:p>
            <w:pPr>
              <w:spacing w:line="300" w:lineRule="auto"/>
              <w:ind w:firstLine="0"/>
              <w:jc w:val="left"/>
            </w:pPr>
            <w:r/>
            <w:r>
              <w:rPr>
                <w:rFonts w:ascii="Times New Roman" w:hAnsi="Times New Roman" w:eastAsia="宋体"/>
                <w:sz w:val="19"/>
              </w:rPr>
              <w:t>数据清洗与防泄漏重划分</w:t>
            </w:r>
          </w:p>
        </w:tc>
        <w:tc>
          <w:tcPr>
            <w:tcW w:type="dxa" w:w="1474"/>
            <w:vAlign w:val="center"/>
            <w:shd w:val="clear" w:color="auto" w:fill="F2F5F9"/>
          </w:tcPr>
          <w:p>
            <w:pPr>
              <w:spacing w:line="300" w:lineRule="auto"/>
              <w:ind w:firstLine="0"/>
              <w:jc w:val="left"/>
            </w:pPr>
            <w:r/>
            <w:r>
              <w:rPr>
                <w:rFonts w:ascii="Times New Roman" w:hAnsi="Times New Roman" w:eastAsia="宋体"/>
                <w:sz w:val="19"/>
              </w:rPr>
              <w:t>4d</w:t>
            </w:r>
          </w:p>
        </w:tc>
        <w:tc>
          <w:tcPr>
            <w:tcW w:type="dxa" w:w="1474"/>
            <w:vAlign w:val="center"/>
            <w:shd w:val="clear" w:color="auto" w:fill="F2F5F9"/>
          </w:tcPr>
          <w:p>
            <w:pPr>
              <w:spacing w:line="300" w:lineRule="auto"/>
              <w:ind w:firstLine="0"/>
              <w:jc w:val="left"/>
            </w:pPr>
            <w:r/>
            <w:r>
              <w:rPr>
                <w:rFonts w:ascii="Times New Roman" w:hAnsi="Times New Roman" w:eastAsia="宋体"/>
                <w:sz w:val="19"/>
              </w:rPr>
              <w:t>2026-09-11</w:t>
            </w:r>
          </w:p>
        </w:tc>
        <w:tc>
          <w:tcPr>
            <w:tcW w:type="dxa" w:w="1361"/>
            <w:vAlign w:val="center"/>
            <w:shd w:val="clear" w:color="auto" w:fill="F2F5F9"/>
          </w:tcPr>
          <w:p>
            <w:pPr>
              <w:spacing w:line="300" w:lineRule="auto"/>
              <w:ind w:firstLine="0"/>
              <w:jc w:val="left"/>
            </w:pPr>
            <w:r/>
            <w:r>
              <w:rPr>
                <w:rFonts w:ascii="Times New Roman" w:hAnsi="Times New Roman" w:eastAsia="宋体"/>
                <w:sz w:val="19"/>
              </w:rPr>
              <w:t>2026-09-16</w:t>
            </w:r>
          </w:p>
        </w:tc>
        <w:tc>
          <w:tcPr>
            <w:tcW w:type="dxa" w:w="1247"/>
            <w:vAlign w:val="center"/>
            <w:shd w:val="clear" w:color="auto" w:fill="F2F5F9"/>
          </w:tcPr>
          <w:p>
            <w:pPr>
              <w:spacing w:line="300" w:lineRule="auto"/>
              <w:ind w:firstLine="0"/>
              <w:jc w:val="left"/>
            </w:pPr>
            <w:r/>
            <w:r>
              <w:rPr>
                <w:rFonts w:ascii="Times New Roman" w:hAnsi="Times New Roman" w:eastAsia="宋体"/>
                <w:sz w:val="19"/>
              </w:rPr>
              <w:t>蔡俊杰、陈泽恩</w:t>
            </w:r>
          </w:p>
        </w:tc>
      </w:tr>
      <w:tr>
        <w:tc>
          <w:tcPr>
            <w:tcW w:type="dxa" w:w="794"/>
            <w:vAlign w:val="center"/>
          </w:tcPr>
          <w:p>
            <w:pPr>
              <w:spacing w:line="300" w:lineRule="auto"/>
              <w:ind w:firstLine="0"/>
              <w:jc w:val="center"/>
            </w:pPr>
            <w:r/>
            <w:r>
              <w:rPr>
                <w:rFonts w:ascii="Times New Roman" w:hAnsi="Times New Roman" w:eastAsia="宋体"/>
                <w:sz w:val="19"/>
              </w:rPr>
              <w:t>4.4</w:t>
            </w:r>
          </w:p>
        </w:tc>
        <w:tc>
          <w:tcPr>
            <w:tcW w:type="dxa" w:w="2381"/>
            <w:vAlign w:val="center"/>
          </w:tcPr>
          <w:p>
            <w:pPr>
              <w:spacing w:line="300" w:lineRule="auto"/>
              <w:ind w:firstLine="0"/>
              <w:jc w:val="left"/>
            </w:pPr>
            <w:r/>
            <w:r>
              <w:rPr>
                <w:rFonts w:ascii="Times New Roman" w:hAnsi="Times New Roman" w:eastAsia="宋体"/>
                <w:sz w:val="19"/>
              </w:rPr>
              <w:t>烟雾与远距离类数据集补充</w:t>
            </w:r>
          </w:p>
        </w:tc>
        <w:tc>
          <w:tcPr>
            <w:tcW w:type="dxa" w:w="1474"/>
            <w:vAlign w:val="center"/>
          </w:tcPr>
          <w:p>
            <w:pPr>
              <w:spacing w:line="300" w:lineRule="auto"/>
              <w:ind w:firstLine="0"/>
              <w:jc w:val="left"/>
            </w:pPr>
            <w:r/>
            <w:r>
              <w:rPr>
                <w:rFonts w:ascii="Times New Roman" w:hAnsi="Times New Roman" w:eastAsia="宋体"/>
                <w:sz w:val="19"/>
              </w:rPr>
              <w:t>11d</w:t>
            </w:r>
          </w:p>
        </w:tc>
        <w:tc>
          <w:tcPr>
            <w:tcW w:type="dxa" w:w="1474"/>
            <w:vAlign w:val="center"/>
          </w:tcPr>
          <w:p>
            <w:pPr>
              <w:spacing w:line="300" w:lineRule="auto"/>
              <w:ind w:firstLine="0"/>
              <w:jc w:val="left"/>
            </w:pPr>
            <w:r/>
            <w:r>
              <w:rPr>
                <w:rFonts w:ascii="Times New Roman" w:hAnsi="Times New Roman" w:eastAsia="宋体"/>
                <w:sz w:val="19"/>
              </w:rPr>
              <w:t>2026-09-17</w:t>
            </w:r>
          </w:p>
        </w:tc>
        <w:tc>
          <w:tcPr>
            <w:tcW w:type="dxa" w:w="1361"/>
            <w:vAlign w:val="center"/>
          </w:tcPr>
          <w:p>
            <w:pPr>
              <w:spacing w:line="300" w:lineRule="auto"/>
              <w:ind w:firstLine="0"/>
              <w:jc w:val="left"/>
            </w:pPr>
            <w:r/>
            <w:r>
              <w:rPr>
                <w:rFonts w:ascii="Times New Roman" w:hAnsi="Times New Roman" w:eastAsia="宋体"/>
                <w:sz w:val="19"/>
              </w:rPr>
              <w:t>2026-10-01</w:t>
            </w:r>
          </w:p>
        </w:tc>
        <w:tc>
          <w:tcPr>
            <w:tcW w:type="dxa" w:w="1247"/>
            <w:vAlign w:val="center"/>
          </w:tcPr>
          <w:p>
            <w:pPr>
              <w:spacing w:line="300" w:lineRule="auto"/>
              <w:ind w:firstLine="0"/>
              <w:jc w:val="left"/>
            </w:pPr>
            <w:r/>
            <w:r>
              <w:rPr>
                <w:rFonts w:ascii="Times New Roman" w:hAnsi="Times New Roman" w:eastAsia="宋体"/>
                <w:sz w:val="19"/>
              </w:rPr>
              <w:t>陈泽恩、李汶航、欧阳宇康</w:t>
            </w:r>
          </w:p>
        </w:tc>
      </w:tr>
      <w:tr>
        <w:tc>
          <w:tcPr>
            <w:tcW w:type="dxa" w:w="794"/>
            <w:vAlign w:val="center"/>
            <w:shd w:val="clear" w:color="auto" w:fill="F2F5F9"/>
          </w:tcPr>
          <w:p>
            <w:pPr>
              <w:spacing w:line="300" w:lineRule="auto"/>
              <w:ind w:firstLine="0"/>
              <w:jc w:val="center"/>
            </w:pPr>
            <w:r/>
            <w:r>
              <w:rPr>
                <w:rFonts w:ascii="Times New Roman" w:hAnsi="Times New Roman" w:eastAsia="宋体"/>
                <w:sz w:val="19"/>
              </w:rPr>
              <w:t>4.5</w:t>
            </w:r>
          </w:p>
        </w:tc>
        <w:tc>
          <w:tcPr>
            <w:tcW w:type="dxa" w:w="2381"/>
            <w:vAlign w:val="center"/>
            <w:shd w:val="clear" w:color="auto" w:fill="F2F5F9"/>
          </w:tcPr>
          <w:p>
            <w:pPr>
              <w:spacing w:line="300" w:lineRule="auto"/>
              <w:ind w:firstLine="0"/>
              <w:jc w:val="left"/>
            </w:pPr>
            <w:r/>
            <w:r>
              <w:rPr>
                <w:rFonts w:ascii="Times New Roman" w:hAnsi="Times New Roman" w:eastAsia="宋体"/>
                <w:sz w:val="19"/>
              </w:rPr>
              <w:t>数据重训与现有模型对比评测</w:t>
            </w:r>
          </w:p>
        </w:tc>
        <w:tc>
          <w:tcPr>
            <w:tcW w:type="dxa" w:w="1474"/>
            <w:vAlign w:val="center"/>
            <w:shd w:val="clear" w:color="auto" w:fill="F2F5F9"/>
          </w:tcPr>
          <w:p>
            <w:pPr>
              <w:spacing w:line="300" w:lineRule="auto"/>
              <w:ind w:firstLine="0"/>
              <w:jc w:val="left"/>
            </w:pPr>
            <w:r/>
            <w:r>
              <w:rPr>
                <w:rFonts w:ascii="Times New Roman" w:hAnsi="Times New Roman" w:eastAsia="宋体"/>
                <w:sz w:val="19"/>
              </w:rPr>
              <w:t>5d</w:t>
            </w:r>
          </w:p>
        </w:tc>
        <w:tc>
          <w:tcPr>
            <w:tcW w:type="dxa" w:w="1474"/>
            <w:vAlign w:val="center"/>
            <w:shd w:val="clear" w:color="auto" w:fill="F2F5F9"/>
          </w:tcPr>
          <w:p>
            <w:pPr>
              <w:spacing w:line="300" w:lineRule="auto"/>
              <w:ind w:firstLine="0"/>
              <w:jc w:val="left"/>
            </w:pPr>
            <w:r/>
            <w:r>
              <w:rPr>
                <w:rFonts w:ascii="Times New Roman" w:hAnsi="Times New Roman" w:eastAsia="宋体"/>
                <w:sz w:val="19"/>
              </w:rPr>
              <w:t>2026-10-02</w:t>
            </w:r>
          </w:p>
        </w:tc>
        <w:tc>
          <w:tcPr>
            <w:tcW w:type="dxa" w:w="1361"/>
            <w:vAlign w:val="center"/>
            <w:shd w:val="clear" w:color="auto" w:fill="F2F5F9"/>
          </w:tcPr>
          <w:p>
            <w:pPr>
              <w:spacing w:line="300" w:lineRule="auto"/>
              <w:ind w:firstLine="0"/>
              <w:jc w:val="left"/>
            </w:pPr>
            <w:r/>
            <w:r>
              <w:rPr>
                <w:rFonts w:ascii="Times New Roman" w:hAnsi="Times New Roman" w:eastAsia="宋体"/>
                <w:sz w:val="19"/>
              </w:rPr>
              <w:t>2026-10-08</w:t>
            </w:r>
          </w:p>
        </w:tc>
        <w:tc>
          <w:tcPr>
            <w:tcW w:type="dxa" w:w="1247"/>
            <w:vAlign w:val="center"/>
            <w:shd w:val="clear" w:color="auto" w:fill="F2F5F9"/>
          </w:tcPr>
          <w:p>
            <w:pPr>
              <w:spacing w:line="300" w:lineRule="auto"/>
              <w:ind w:firstLine="0"/>
              <w:jc w:val="left"/>
            </w:pPr>
            <w:r/>
            <w:r>
              <w:rPr>
                <w:rFonts w:ascii="Times New Roman" w:hAnsi="Times New Roman" w:eastAsia="宋体"/>
                <w:sz w:val="19"/>
              </w:rPr>
              <w:t>蔡俊杰</w:t>
            </w:r>
          </w:p>
        </w:tc>
      </w:tr>
      <w:tr>
        <w:tc>
          <w:tcPr>
            <w:tcW w:type="dxa" w:w="794"/>
            <w:vAlign w:val="center"/>
          </w:tcPr>
          <w:p>
            <w:pPr>
              <w:spacing w:line="300" w:lineRule="auto"/>
              <w:ind w:firstLine="0"/>
              <w:jc w:val="center"/>
            </w:pPr>
            <w:r/>
            <w:r>
              <w:rPr>
                <w:rFonts w:ascii="Times New Roman" w:hAnsi="Times New Roman" w:eastAsia="宋体"/>
                <w:sz w:val="19"/>
              </w:rPr>
              <w:t>5.1</w:t>
            </w:r>
          </w:p>
        </w:tc>
        <w:tc>
          <w:tcPr>
            <w:tcW w:type="dxa" w:w="2381"/>
            <w:vAlign w:val="center"/>
          </w:tcPr>
          <w:p>
            <w:pPr>
              <w:spacing w:line="300" w:lineRule="auto"/>
              <w:ind w:firstLine="0"/>
              <w:jc w:val="left"/>
            </w:pPr>
            <w:r/>
            <w:r>
              <w:rPr>
                <w:rFonts w:ascii="Times New Roman" w:hAnsi="Times New Roman" w:eastAsia="宋体"/>
                <w:sz w:val="19"/>
              </w:rPr>
              <w:t>切片推理与多尺度检测</w:t>
            </w:r>
          </w:p>
        </w:tc>
        <w:tc>
          <w:tcPr>
            <w:tcW w:type="dxa" w:w="1474"/>
            <w:vAlign w:val="center"/>
          </w:tcPr>
          <w:p>
            <w:pPr>
              <w:spacing w:line="300" w:lineRule="auto"/>
              <w:ind w:firstLine="0"/>
              <w:jc w:val="left"/>
            </w:pPr>
            <w:r/>
            <w:r>
              <w:rPr>
                <w:rFonts w:ascii="Times New Roman" w:hAnsi="Times New Roman" w:eastAsia="宋体"/>
                <w:sz w:val="19"/>
              </w:rPr>
              <w:t>5d</w:t>
            </w:r>
          </w:p>
        </w:tc>
        <w:tc>
          <w:tcPr>
            <w:tcW w:type="dxa" w:w="1474"/>
            <w:vAlign w:val="center"/>
          </w:tcPr>
          <w:p>
            <w:pPr>
              <w:spacing w:line="300" w:lineRule="auto"/>
              <w:ind w:firstLine="0"/>
              <w:jc w:val="left"/>
            </w:pPr>
            <w:r/>
            <w:r>
              <w:rPr>
                <w:rFonts w:ascii="Times New Roman" w:hAnsi="Times New Roman" w:eastAsia="宋体"/>
                <w:sz w:val="19"/>
              </w:rPr>
              <w:t>2026-10-09</w:t>
            </w:r>
          </w:p>
        </w:tc>
        <w:tc>
          <w:tcPr>
            <w:tcW w:type="dxa" w:w="1361"/>
            <w:vAlign w:val="center"/>
          </w:tcPr>
          <w:p>
            <w:pPr>
              <w:spacing w:line="300" w:lineRule="auto"/>
              <w:ind w:firstLine="0"/>
              <w:jc w:val="left"/>
            </w:pPr>
            <w:r/>
            <w:r>
              <w:rPr>
                <w:rFonts w:ascii="Times New Roman" w:hAnsi="Times New Roman" w:eastAsia="宋体"/>
                <w:sz w:val="19"/>
              </w:rPr>
              <w:t>2026-10-15</w:t>
            </w:r>
          </w:p>
        </w:tc>
        <w:tc>
          <w:tcPr>
            <w:tcW w:type="dxa" w:w="1247"/>
            <w:vAlign w:val="center"/>
          </w:tcPr>
          <w:p>
            <w:pPr>
              <w:spacing w:line="300" w:lineRule="auto"/>
              <w:ind w:firstLine="0"/>
              <w:jc w:val="left"/>
            </w:pPr>
            <w:r/>
            <w:r>
              <w:rPr>
                <w:rFonts w:ascii="Times New Roman" w:hAnsi="Times New Roman" w:eastAsia="宋体"/>
                <w:sz w:val="19"/>
              </w:rPr>
              <w:t>蔡俊杰</w:t>
            </w:r>
          </w:p>
        </w:tc>
      </w:tr>
      <w:tr>
        <w:tc>
          <w:tcPr>
            <w:tcW w:type="dxa" w:w="794"/>
            <w:vAlign w:val="center"/>
            <w:shd w:val="clear" w:color="auto" w:fill="F2F5F9"/>
          </w:tcPr>
          <w:p>
            <w:pPr>
              <w:spacing w:line="300" w:lineRule="auto"/>
              <w:ind w:firstLine="0"/>
              <w:jc w:val="center"/>
            </w:pPr>
            <w:r/>
            <w:r>
              <w:rPr>
                <w:rFonts w:ascii="Times New Roman" w:hAnsi="Times New Roman" w:eastAsia="宋体"/>
                <w:sz w:val="19"/>
              </w:rPr>
              <w:t>5.2</w:t>
            </w:r>
          </w:p>
        </w:tc>
        <w:tc>
          <w:tcPr>
            <w:tcW w:type="dxa" w:w="2381"/>
            <w:vAlign w:val="center"/>
            <w:shd w:val="clear" w:color="auto" w:fill="F2F5F9"/>
          </w:tcPr>
          <w:p>
            <w:pPr>
              <w:spacing w:line="300" w:lineRule="auto"/>
              <w:ind w:firstLine="0"/>
              <w:jc w:val="left"/>
            </w:pPr>
            <w:r/>
            <w:r>
              <w:rPr>
                <w:rFonts w:ascii="Times New Roman" w:hAnsi="Times New Roman" w:eastAsia="宋体"/>
                <w:sz w:val="19"/>
              </w:rPr>
              <w:t>智能体复核</w:t>
            </w:r>
          </w:p>
        </w:tc>
        <w:tc>
          <w:tcPr>
            <w:tcW w:type="dxa" w:w="1474"/>
            <w:vAlign w:val="center"/>
            <w:shd w:val="clear" w:color="auto" w:fill="F2F5F9"/>
          </w:tcPr>
          <w:p>
            <w:pPr>
              <w:spacing w:line="300" w:lineRule="auto"/>
              <w:ind w:firstLine="0"/>
              <w:jc w:val="left"/>
            </w:pPr>
            <w:r/>
            <w:r>
              <w:rPr>
                <w:rFonts w:ascii="Times New Roman" w:hAnsi="Times New Roman" w:eastAsia="宋体"/>
                <w:sz w:val="19"/>
              </w:rPr>
              <w:t>5d</w:t>
            </w:r>
          </w:p>
        </w:tc>
        <w:tc>
          <w:tcPr>
            <w:tcW w:type="dxa" w:w="1474"/>
            <w:vAlign w:val="center"/>
            <w:shd w:val="clear" w:color="auto" w:fill="F2F5F9"/>
          </w:tcPr>
          <w:p>
            <w:pPr>
              <w:spacing w:line="300" w:lineRule="auto"/>
              <w:ind w:firstLine="0"/>
              <w:jc w:val="left"/>
            </w:pPr>
            <w:r/>
            <w:r>
              <w:rPr>
                <w:rFonts w:ascii="Times New Roman" w:hAnsi="Times New Roman" w:eastAsia="宋体"/>
                <w:sz w:val="19"/>
              </w:rPr>
              <w:t>2026-10-16</w:t>
            </w:r>
          </w:p>
        </w:tc>
        <w:tc>
          <w:tcPr>
            <w:tcW w:type="dxa" w:w="1361"/>
            <w:vAlign w:val="center"/>
            <w:shd w:val="clear" w:color="auto" w:fill="F2F5F9"/>
          </w:tcPr>
          <w:p>
            <w:pPr>
              <w:spacing w:line="300" w:lineRule="auto"/>
              <w:ind w:firstLine="0"/>
              <w:jc w:val="left"/>
            </w:pPr>
            <w:r/>
            <w:r>
              <w:rPr>
                <w:rFonts w:ascii="Times New Roman" w:hAnsi="Times New Roman" w:eastAsia="宋体"/>
                <w:sz w:val="19"/>
              </w:rPr>
              <w:t>2026-10-22</w:t>
            </w:r>
          </w:p>
        </w:tc>
        <w:tc>
          <w:tcPr>
            <w:tcW w:type="dxa" w:w="1247"/>
            <w:vAlign w:val="center"/>
            <w:shd w:val="clear" w:color="auto" w:fill="F2F5F9"/>
          </w:tcPr>
          <w:p>
            <w:pPr>
              <w:spacing w:line="300" w:lineRule="auto"/>
              <w:ind w:firstLine="0"/>
              <w:jc w:val="left"/>
            </w:pPr>
            <w:r/>
            <w:r>
              <w:rPr>
                <w:rFonts w:ascii="Times New Roman" w:hAnsi="Times New Roman" w:eastAsia="宋体"/>
                <w:sz w:val="19"/>
              </w:rPr>
              <w:t>蔡俊杰、李汶航</w:t>
            </w:r>
          </w:p>
        </w:tc>
      </w:tr>
      <w:tr>
        <w:tc>
          <w:tcPr>
            <w:tcW w:type="dxa" w:w="794"/>
            <w:vAlign w:val="center"/>
          </w:tcPr>
          <w:p>
            <w:pPr>
              <w:spacing w:line="300" w:lineRule="auto"/>
              <w:ind w:firstLine="0"/>
              <w:jc w:val="center"/>
            </w:pPr>
            <w:r/>
            <w:r>
              <w:rPr>
                <w:rFonts w:ascii="Times New Roman" w:hAnsi="Times New Roman" w:eastAsia="宋体"/>
                <w:sz w:val="19"/>
              </w:rPr>
              <w:t>5.3</w:t>
            </w:r>
          </w:p>
        </w:tc>
        <w:tc>
          <w:tcPr>
            <w:tcW w:type="dxa" w:w="2381"/>
            <w:vAlign w:val="center"/>
          </w:tcPr>
          <w:p>
            <w:pPr>
              <w:spacing w:line="300" w:lineRule="auto"/>
              <w:ind w:firstLine="0"/>
              <w:jc w:val="left"/>
            </w:pPr>
            <w:r/>
            <w:r>
              <w:rPr>
                <w:rFonts w:ascii="Times New Roman" w:hAnsi="Times New Roman" w:eastAsia="宋体"/>
                <w:sz w:val="19"/>
              </w:rPr>
              <w:t>远景测试与误报评估</w:t>
            </w:r>
          </w:p>
        </w:tc>
        <w:tc>
          <w:tcPr>
            <w:tcW w:type="dxa" w:w="1474"/>
            <w:vAlign w:val="center"/>
          </w:tcPr>
          <w:p>
            <w:pPr>
              <w:spacing w:line="300" w:lineRule="auto"/>
              <w:ind w:firstLine="0"/>
              <w:jc w:val="left"/>
            </w:pPr>
            <w:r/>
            <w:r>
              <w:rPr>
                <w:rFonts w:ascii="Times New Roman" w:hAnsi="Times New Roman" w:eastAsia="宋体"/>
                <w:sz w:val="19"/>
              </w:rPr>
              <w:t>5d</w:t>
            </w:r>
          </w:p>
        </w:tc>
        <w:tc>
          <w:tcPr>
            <w:tcW w:type="dxa" w:w="1474"/>
            <w:vAlign w:val="center"/>
          </w:tcPr>
          <w:p>
            <w:pPr>
              <w:spacing w:line="300" w:lineRule="auto"/>
              <w:ind w:firstLine="0"/>
              <w:jc w:val="left"/>
            </w:pPr>
            <w:r/>
            <w:r>
              <w:rPr>
                <w:rFonts w:ascii="Times New Roman" w:hAnsi="Times New Roman" w:eastAsia="宋体"/>
                <w:sz w:val="19"/>
              </w:rPr>
              <w:t>2026-10-19</w:t>
            </w:r>
          </w:p>
        </w:tc>
        <w:tc>
          <w:tcPr>
            <w:tcW w:type="dxa" w:w="1361"/>
            <w:vAlign w:val="center"/>
          </w:tcPr>
          <w:p>
            <w:pPr>
              <w:spacing w:line="300" w:lineRule="auto"/>
              <w:ind w:firstLine="0"/>
              <w:jc w:val="left"/>
            </w:pPr>
            <w:r/>
            <w:r>
              <w:rPr>
                <w:rFonts w:ascii="Times New Roman" w:hAnsi="Times New Roman" w:eastAsia="宋体"/>
                <w:sz w:val="19"/>
              </w:rPr>
              <w:t>2026-10-23</w:t>
            </w:r>
          </w:p>
        </w:tc>
        <w:tc>
          <w:tcPr>
            <w:tcW w:type="dxa" w:w="1247"/>
            <w:vAlign w:val="center"/>
          </w:tcPr>
          <w:p>
            <w:pPr>
              <w:spacing w:line="300" w:lineRule="auto"/>
              <w:ind w:firstLine="0"/>
              <w:jc w:val="left"/>
            </w:pPr>
            <w:r/>
            <w:r>
              <w:rPr>
                <w:rFonts w:ascii="Times New Roman" w:hAnsi="Times New Roman" w:eastAsia="宋体"/>
                <w:sz w:val="19"/>
              </w:rPr>
              <w:t>陈泽恩、欧阳宇康</w:t>
            </w:r>
          </w:p>
        </w:tc>
      </w:tr>
      <w:tr>
        <w:tc>
          <w:tcPr>
            <w:tcW w:type="dxa" w:w="794"/>
            <w:vAlign w:val="center"/>
            <w:shd w:val="clear" w:color="auto" w:fill="F2F5F9"/>
          </w:tcPr>
          <w:p>
            <w:pPr>
              <w:spacing w:line="300" w:lineRule="auto"/>
              <w:ind w:firstLine="0"/>
              <w:jc w:val="center"/>
            </w:pPr>
            <w:r/>
            <w:r>
              <w:rPr>
                <w:rFonts w:ascii="Times New Roman" w:hAnsi="Times New Roman" w:eastAsia="宋体"/>
                <w:sz w:val="19"/>
              </w:rPr>
              <w:t>6.1</w:t>
            </w:r>
          </w:p>
        </w:tc>
        <w:tc>
          <w:tcPr>
            <w:tcW w:type="dxa" w:w="2381"/>
            <w:vAlign w:val="center"/>
            <w:shd w:val="clear" w:color="auto" w:fill="F2F5F9"/>
          </w:tcPr>
          <w:p>
            <w:pPr>
              <w:spacing w:line="300" w:lineRule="auto"/>
              <w:ind w:firstLine="0"/>
              <w:jc w:val="left"/>
            </w:pPr>
            <w:r/>
            <w:r>
              <w:rPr>
                <w:rFonts w:ascii="Times New Roman" w:hAnsi="Times New Roman" w:eastAsia="宋体"/>
                <w:sz w:val="19"/>
              </w:rPr>
              <w:t>功能测试与缺陷记录</w:t>
            </w:r>
          </w:p>
        </w:tc>
        <w:tc>
          <w:tcPr>
            <w:tcW w:type="dxa" w:w="1474"/>
            <w:vAlign w:val="center"/>
            <w:shd w:val="clear" w:color="auto" w:fill="F2F5F9"/>
          </w:tcPr>
          <w:p>
            <w:pPr>
              <w:spacing w:line="300" w:lineRule="auto"/>
              <w:ind w:firstLine="0"/>
              <w:jc w:val="left"/>
            </w:pPr>
            <w:r/>
            <w:r>
              <w:rPr>
                <w:rFonts w:ascii="Times New Roman" w:hAnsi="Times New Roman" w:eastAsia="宋体"/>
                <w:sz w:val="19"/>
              </w:rPr>
              <w:t>2d</w:t>
            </w:r>
          </w:p>
        </w:tc>
        <w:tc>
          <w:tcPr>
            <w:tcW w:type="dxa" w:w="1474"/>
            <w:vAlign w:val="center"/>
            <w:shd w:val="clear" w:color="auto" w:fill="F2F5F9"/>
          </w:tcPr>
          <w:p>
            <w:pPr>
              <w:spacing w:line="300" w:lineRule="auto"/>
              <w:ind w:firstLine="0"/>
              <w:jc w:val="left"/>
            </w:pPr>
            <w:r/>
            <w:r>
              <w:rPr>
                <w:rFonts w:ascii="Times New Roman" w:hAnsi="Times New Roman" w:eastAsia="宋体"/>
                <w:sz w:val="19"/>
              </w:rPr>
              <w:t>2026-09-24</w:t>
            </w:r>
          </w:p>
        </w:tc>
        <w:tc>
          <w:tcPr>
            <w:tcW w:type="dxa" w:w="1361"/>
            <w:vAlign w:val="center"/>
            <w:shd w:val="clear" w:color="auto" w:fill="F2F5F9"/>
          </w:tcPr>
          <w:p>
            <w:pPr>
              <w:spacing w:line="300" w:lineRule="auto"/>
              <w:ind w:firstLine="0"/>
              <w:jc w:val="left"/>
            </w:pPr>
            <w:r/>
            <w:r>
              <w:rPr>
                <w:rFonts w:ascii="Times New Roman" w:hAnsi="Times New Roman" w:eastAsia="宋体"/>
                <w:sz w:val="19"/>
              </w:rPr>
              <w:t>2026-09-25</w:t>
            </w:r>
          </w:p>
        </w:tc>
        <w:tc>
          <w:tcPr>
            <w:tcW w:type="dxa" w:w="1247"/>
            <w:vAlign w:val="center"/>
            <w:shd w:val="clear" w:color="auto" w:fill="F2F5F9"/>
          </w:tcPr>
          <w:p>
            <w:pPr>
              <w:spacing w:line="300" w:lineRule="auto"/>
              <w:ind w:firstLine="0"/>
              <w:jc w:val="left"/>
            </w:pPr>
            <w:r/>
            <w:r>
              <w:rPr>
                <w:rFonts w:ascii="Times New Roman" w:hAnsi="Times New Roman" w:eastAsia="宋体"/>
                <w:sz w:val="19"/>
              </w:rPr>
              <w:t>欧阳宇康</w:t>
            </w:r>
          </w:p>
        </w:tc>
      </w:tr>
      <w:tr>
        <w:tc>
          <w:tcPr>
            <w:tcW w:type="dxa" w:w="794"/>
            <w:vAlign w:val="center"/>
          </w:tcPr>
          <w:p>
            <w:pPr>
              <w:spacing w:line="300" w:lineRule="auto"/>
              <w:ind w:firstLine="0"/>
              <w:jc w:val="center"/>
            </w:pPr>
            <w:r/>
            <w:r>
              <w:rPr>
                <w:rFonts w:ascii="Times New Roman" w:hAnsi="Times New Roman" w:eastAsia="宋体"/>
                <w:sz w:val="19"/>
              </w:rPr>
              <w:t>6.2</w:t>
            </w:r>
          </w:p>
        </w:tc>
        <w:tc>
          <w:tcPr>
            <w:tcW w:type="dxa" w:w="2381"/>
            <w:vAlign w:val="center"/>
          </w:tcPr>
          <w:p>
            <w:pPr>
              <w:spacing w:line="300" w:lineRule="auto"/>
              <w:ind w:firstLine="0"/>
              <w:jc w:val="left"/>
            </w:pPr>
            <w:r/>
            <w:r>
              <w:rPr>
                <w:rFonts w:ascii="Times New Roman" w:hAnsi="Times New Roman" w:eastAsia="宋体"/>
                <w:sz w:val="19"/>
              </w:rPr>
              <w:t>缺陷修复与回归测试</w:t>
            </w:r>
          </w:p>
        </w:tc>
        <w:tc>
          <w:tcPr>
            <w:tcW w:type="dxa" w:w="1474"/>
            <w:vAlign w:val="center"/>
          </w:tcPr>
          <w:p>
            <w:pPr>
              <w:spacing w:line="300" w:lineRule="auto"/>
              <w:ind w:firstLine="0"/>
              <w:jc w:val="left"/>
            </w:pPr>
            <w:r/>
            <w:r>
              <w:rPr>
                <w:rFonts w:ascii="Times New Roman" w:hAnsi="Times New Roman" w:eastAsia="宋体"/>
                <w:sz w:val="19"/>
              </w:rPr>
              <w:t>3d</w:t>
            </w:r>
          </w:p>
        </w:tc>
        <w:tc>
          <w:tcPr>
            <w:tcW w:type="dxa" w:w="1474"/>
            <w:vAlign w:val="center"/>
          </w:tcPr>
          <w:p>
            <w:pPr>
              <w:spacing w:line="300" w:lineRule="auto"/>
              <w:ind w:firstLine="0"/>
              <w:jc w:val="left"/>
            </w:pPr>
            <w:r/>
            <w:r>
              <w:rPr>
                <w:rFonts w:ascii="Times New Roman" w:hAnsi="Times New Roman" w:eastAsia="宋体"/>
                <w:sz w:val="19"/>
              </w:rPr>
              <w:t>2026-09-28</w:t>
            </w:r>
          </w:p>
        </w:tc>
        <w:tc>
          <w:tcPr>
            <w:tcW w:type="dxa" w:w="1361"/>
            <w:vAlign w:val="center"/>
          </w:tcPr>
          <w:p>
            <w:pPr>
              <w:spacing w:line="300" w:lineRule="auto"/>
              <w:ind w:firstLine="0"/>
              <w:jc w:val="left"/>
            </w:pPr>
            <w:r/>
            <w:r>
              <w:rPr>
                <w:rFonts w:ascii="Times New Roman" w:hAnsi="Times New Roman" w:eastAsia="宋体"/>
                <w:sz w:val="19"/>
              </w:rPr>
              <w:t>2026-09-30</w:t>
            </w:r>
          </w:p>
        </w:tc>
        <w:tc>
          <w:tcPr>
            <w:tcW w:type="dxa" w:w="1247"/>
            <w:vAlign w:val="center"/>
          </w:tcPr>
          <w:p>
            <w:pPr>
              <w:spacing w:line="300" w:lineRule="auto"/>
              <w:ind w:firstLine="0"/>
              <w:jc w:val="left"/>
            </w:pPr>
            <w:r/>
            <w:r>
              <w:rPr>
                <w:rFonts w:ascii="Times New Roman" w:hAnsi="Times New Roman" w:eastAsia="宋体"/>
                <w:sz w:val="19"/>
              </w:rPr>
              <w:t>李汶航、蔡俊杰</w:t>
            </w:r>
          </w:p>
        </w:tc>
      </w:tr>
      <w:tr>
        <w:tc>
          <w:tcPr>
            <w:tcW w:type="dxa" w:w="794"/>
            <w:vAlign w:val="center"/>
            <w:shd w:val="clear" w:color="auto" w:fill="F2F5F9"/>
          </w:tcPr>
          <w:p>
            <w:pPr>
              <w:spacing w:line="300" w:lineRule="auto"/>
              <w:ind w:firstLine="0"/>
              <w:jc w:val="center"/>
            </w:pPr>
            <w:r/>
            <w:r>
              <w:rPr>
                <w:rFonts w:ascii="Times New Roman" w:hAnsi="Times New Roman" w:eastAsia="宋体"/>
                <w:sz w:val="19"/>
              </w:rPr>
              <w:t>6.3</w:t>
            </w:r>
          </w:p>
        </w:tc>
        <w:tc>
          <w:tcPr>
            <w:tcW w:type="dxa" w:w="2381"/>
            <w:vAlign w:val="center"/>
            <w:shd w:val="clear" w:color="auto" w:fill="F2F5F9"/>
          </w:tcPr>
          <w:p>
            <w:pPr>
              <w:spacing w:line="300" w:lineRule="auto"/>
              <w:ind w:firstLine="0"/>
              <w:jc w:val="left"/>
            </w:pPr>
            <w:r/>
            <w:r>
              <w:rPr>
                <w:rFonts w:ascii="Times New Roman" w:hAnsi="Times New Roman" w:eastAsia="宋体"/>
                <w:sz w:val="19"/>
              </w:rPr>
              <w:t>误报与可靠性测试</w:t>
            </w:r>
          </w:p>
        </w:tc>
        <w:tc>
          <w:tcPr>
            <w:tcW w:type="dxa" w:w="1474"/>
            <w:vAlign w:val="center"/>
            <w:shd w:val="clear" w:color="auto" w:fill="F2F5F9"/>
          </w:tcPr>
          <w:p>
            <w:pPr>
              <w:spacing w:line="300" w:lineRule="auto"/>
              <w:ind w:firstLine="0"/>
              <w:jc w:val="left"/>
            </w:pPr>
            <w:r/>
            <w:r>
              <w:rPr>
                <w:rFonts w:ascii="Times New Roman" w:hAnsi="Times New Roman" w:eastAsia="宋体"/>
                <w:sz w:val="19"/>
              </w:rPr>
              <w:t>3d</w:t>
            </w:r>
          </w:p>
        </w:tc>
        <w:tc>
          <w:tcPr>
            <w:tcW w:type="dxa" w:w="1474"/>
            <w:vAlign w:val="center"/>
            <w:shd w:val="clear" w:color="auto" w:fill="F2F5F9"/>
          </w:tcPr>
          <w:p>
            <w:pPr>
              <w:spacing w:line="300" w:lineRule="auto"/>
              <w:ind w:firstLine="0"/>
              <w:jc w:val="left"/>
            </w:pPr>
            <w:r/>
            <w:r>
              <w:rPr>
                <w:rFonts w:ascii="Times New Roman" w:hAnsi="Times New Roman" w:eastAsia="宋体"/>
                <w:sz w:val="19"/>
              </w:rPr>
              <w:t>2026-10-26</w:t>
            </w:r>
          </w:p>
        </w:tc>
        <w:tc>
          <w:tcPr>
            <w:tcW w:type="dxa" w:w="1361"/>
            <w:vAlign w:val="center"/>
            <w:shd w:val="clear" w:color="auto" w:fill="F2F5F9"/>
          </w:tcPr>
          <w:p>
            <w:pPr>
              <w:spacing w:line="300" w:lineRule="auto"/>
              <w:ind w:firstLine="0"/>
              <w:jc w:val="left"/>
            </w:pPr>
            <w:r/>
            <w:r>
              <w:rPr>
                <w:rFonts w:ascii="Times New Roman" w:hAnsi="Times New Roman" w:eastAsia="宋体"/>
                <w:sz w:val="19"/>
              </w:rPr>
              <w:t>2026-10-28</w:t>
            </w:r>
          </w:p>
        </w:tc>
        <w:tc>
          <w:tcPr>
            <w:tcW w:type="dxa" w:w="1247"/>
            <w:vAlign w:val="center"/>
            <w:shd w:val="clear" w:color="auto" w:fill="F2F5F9"/>
          </w:tcPr>
          <w:p>
            <w:pPr>
              <w:spacing w:line="300" w:lineRule="auto"/>
              <w:ind w:firstLine="0"/>
              <w:jc w:val="left"/>
            </w:pPr>
            <w:r/>
            <w:r>
              <w:rPr>
                <w:rFonts w:ascii="Times New Roman" w:hAnsi="Times New Roman" w:eastAsia="宋体"/>
                <w:sz w:val="19"/>
              </w:rPr>
              <w:t>陈泽恩、欧阳宇康</w:t>
            </w:r>
          </w:p>
        </w:tc>
      </w:tr>
      <w:tr>
        <w:tc>
          <w:tcPr>
            <w:tcW w:type="dxa" w:w="794"/>
            <w:vAlign w:val="center"/>
          </w:tcPr>
          <w:p>
            <w:pPr>
              <w:spacing w:line="300" w:lineRule="auto"/>
              <w:ind w:firstLine="0"/>
              <w:jc w:val="center"/>
            </w:pPr>
            <w:r/>
            <w:r>
              <w:rPr>
                <w:rFonts w:ascii="Times New Roman" w:hAnsi="Times New Roman" w:eastAsia="宋体"/>
                <w:sz w:val="19"/>
              </w:rPr>
              <w:t>7.1</w:t>
            </w:r>
          </w:p>
        </w:tc>
        <w:tc>
          <w:tcPr>
            <w:tcW w:type="dxa" w:w="2381"/>
            <w:vAlign w:val="center"/>
          </w:tcPr>
          <w:p>
            <w:pPr>
              <w:spacing w:line="300" w:lineRule="auto"/>
              <w:ind w:firstLine="0"/>
              <w:jc w:val="left"/>
            </w:pPr>
            <w:r/>
            <w:r>
              <w:rPr>
                <w:rFonts w:ascii="Times New Roman" w:hAnsi="Times New Roman" w:eastAsia="宋体"/>
                <w:sz w:val="19"/>
              </w:rPr>
              <w:t>手机推流实测与演示</w:t>
            </w:r>
          </w:p>
        </w:tc>
        <w:tc>
          <w:tcPr>
            <w:tcW w:type="dxa" w:w="1474"/>
            <w:vAlign w:val="center"/>
          </w:tcPr>
          <w:p>
            <w:pPr>
              <w:spacing w:line="300" w:lineRule="auto"/>
              <w:ind w:firstLine="0"/>
              <w:jc w:val="left"/>
            </w:pPr>
            <w:r/>
            <w:r>
              <w:rPr>
                <w:rFonts w:ascii="Times New Roman" w:hAnsi="Times New Roman" w:eastAsia="宋体"/>
                <w:sz w:val="19"/>
              </w:rPr>
              <w:t>3d</w:t>
            </w:r>
          </w:p>
        </w:tc>
        <w:tc>
          <w:tcPr>
            <w:tcW w:type="dxa" w:w="1474"/>
            <w:vAlign w:val="center"/>
          </w:tcPr>
          <w:p>
            <w:pPr>
              <w:spacing w:line="300" w:lineRule="auto"/>
              <w:ind w:firstLine="0"/>
              <w:jc w:val="left"/>
            </w:pPr>
            <w:r/>
            <w:r>
              <w:rPr>
                <w:rFonts w:ascii="Times New Roman" w:hAnsi="Times New Roman" w:eastAsia="宋体"/>
                <w:sz w:val="19"/>
              </w:rPr>
              <w:t>2026-10-29</w:t>
            </w:r>
          </w:p>
        </w:tc>
        <w:tc>
          <w:tcPr>
            <w:tcW w:type="dxa" w:w="1361"/>
            <w:vAlign w:val="center"/>
          </w:tcPr>
          <w:p>
            <w:pPr>
              <w:spacing w:line="300" w:lineRule="auto"/>
              <w:ind w:firstLine="0"/>
              <w:jc w:val="left"/>
            </w:pPr>
            <w:r/>
            <w:r>
              <w:rPr>
                <w:rFonts w:ascii="Times New Roman" w:hAnsi="Times New Roman" w:eastAsia="宋体"/>
                <w:sz w:val="19"/>
              </w:rPr>
              <w:t>2026-11-02</w:t>
            </w:r>
          </w:p>
        </w:tc>
        <w:tc>
          <w:tcPr>
            <w:tcW w:type="dxa" w:w="1247"/>
            <w:vAlign w:val="center"/>
          </w:tcPr>
          <w:p>
            <w:pPr>
              <w:spacing w:line="300" w:lineRule="auto"/>
              <w:ind w:firstLine="0"/>
              <w:jc w:val="left"/>
            </w:pPr>
            <w:r/>
            <w:r>
              <w:rPr>
                <w:rFonts w:ascii="Times New Roman" w:hAnsi="Times New Roman" w:eastAsia="宋体"/>
                <w:sz w:val="19"/>
              </w:rPr>
              <w:t>蔡俊杰、李汶航</w:t>
            </w:r>
          </w:p>
        </w:tc>
      </w:tr>
      <w:tr>
        <w:tc>
          <w:tcPr>
            <w:tcW w:type="dxa" w:w="794"/>
            <w:vAlign w:val="center"/>
            <w:shd w:val="clear" w:color="auto" w:fill="F2F5F9"/>
          </w:tcPr>
          <w:p>
            <w:pPr>
              <w:spacing w:line="300" w:lineRule="auto"/>
              <w:ind w:firstLine="0"/>
              <w:jc w:val="center"/>
            </w:pPr>
            <w:r/>
            <w:r>
              <w:rPr>
                <w:rFonts w:ascii="Times New Roman" w:hAnsi="Times New Roman" w:eastAsia="宋体"/>
                <w:sz w:val="19"/>
              </w:rPr>
              <w:t>7.2</w:t>
            </w:r>
          </w:p>
        </w:tc>
        <w:tc>
          <w:tcPr>
            <w:tcW w:type="dxa" w:w="2381"/>
            <w:vAlign w:val="center"/>
            <w:shd w:val="clear" w:color="auto" w:fill="F2F5F9"/>
          </w:tcPr>
          <w:p>
            <w:pPr>
              <w:spacing w:line="300" w:lineRule="auto"/>
              <w:ind w:firstLine="0"/>
              <w:jc w:val="left"/>
            </w:pPr>
            <w:r/>
            <w:r>
              <w:rPr>
                <w:rFonts w:ascii="Times New Roman" w:hAnsi="Times New Roman" w:eastAsia="宋体"/>
                <w:sz w:val="19"/>
              </w:rPr>
              <w:t>结项报告与材料归档</w:t>
            </w:r>
          </w:p>
        </w:tc>
        <w:tc>
          <w:tcPr>
            <w:tcW w:type="dxa" w:w="1474"/>
            <w:vAlign w:val="center"/>
            <w:shd w:val="clear" w:color="auto" w:fill="F2F5F9"/>
          </w:tcPr>
          <w:p>
            <w:pPr>
              <w:spacing w:line="300" w:lineRule="auto"/>
              <w:ind w:firstLine="0"/>
              <w:jc w:val="left"/>
            </w:pPr>
            <w:r/>
            <w:r>
              <w:rPr>
                <w:rFonts w:ascii="Times New Roman" w:hAnsi="Times New Roman" w:eastAsia="宋体"/>
                <w:sz w:val="19"/>
              </w:rPr>
              <w:t>2d</w:t>
            </w:r>
          </w:p>
        </w:tc>
        <w:tc>
          <w:tcPr>
            <w:tcW w:type="dxa" w:w="1474"/>
            <w:vAlign w:val="center"/>
            <w:shd w:val="clear" w:color="auto" w:fill="F2F5F9"/>
          </w:tcPr>
          <w:p>
            <w:pPr>
              <w:spacing w:line="300" w:lineRule="auto"/>
              <w:ind w:firstLine="0"/>
              <w:jc w:val="left"/>
            </w:pPr>
            <w:r/>
            <w:r>
              <w:rPr>
                <w:rFonts w:ascii="Times New Roman" w:hAnsi="Times New Roman" w:eastAsia="宋体"/>
                <w:sz w:val="19"/>
              </w:rPr>
              <w:t>2026-11-04</w:t>
            </w:r>
          </w:p>
        </w:tc>
        <w:tc>
          <w:tcPr>
            <w:tcW w:type="dxa" w:w="1361"/>
            <w:vAlign w:val="center"/>
            <w:shd w:val="clear" w:color="auto" w:fill="F2F5F9"/>
          </w:tcPr>
          <w:p>
            <w:pPr>
              <w:spacing w:line="300" w:lineRule="auto"/>
              <w:ind w:firstLine="0"/>
              <w:jc w:val="left"/>
            </w:pPr>
            <w:r/>
            <w:r>
              <w:rPr>
                <w:rFonts w:ascii="Times New Roman" w:hAnsi="Times New Roman" w:eastAsia="宋体"/>
                <w:sz w:val="19"/>
              </w:rPr>
              <w:t>2026-11-05</w:t>
            </w:r>
          </w:p>
        </w:tc>
        <w:tc>
          <w:tcPr>
            <w:tcW w:type="dxa" w:w="1247"/>
            <w:vAlign w:val="center"/>
            <w:shd w:val="clear" w:color="auto" w:fill="F2F5F9"/>
          </w:tcPr>
          <w:p>
            <w:pPr>
              <w:spacing w:line="300" w:lineRule="auto"/>
              <w:ind w:firstLine="0"/>
              <w:jc w:val="left"/>
            </w:pPr>
            <w:r/>
            <w:r>
              <w:rPr>
                <w:rFonts w:ascii="Times New Roman" w:hAnsi="Times New Roman" w:eastAsia="宋体"/>
                <w:sz w:val="19"/>
              </w:rPr>
              <w:t>全员</w:t>
            </w:r>
          </w:p>
        </w:tc>
      </w:tr>
    </w:tbl>
    <w:tbl>
      <w:tblPr>
        <w:tblStyle w:val="TableGrid"/>
        <w:tblW w:type="auto" w:w="0"/>
        <w:jc w:val="center"/>
        <w:tblLayout w:type="fixed"/>
        <w:tblLook w:firstColumn="1" w:firstRow="1" w:lastColumn="0" w:lastRow="0" w:noHBand="0" w:noVBand="1" w:val="04A0"/>
        <w:tblW w:w="8731" w:type="dxa"/>
        <w:tblLayout w:type="fixed"/>
        <w:tblCellMar>
          <w:top w:w="60" w:type="dxa"/>
          <w:left w:w="100" w:type="dxa"/>
          <w:bottom w:w="60" w:type="dxa"/>
          <w:right w:w="100" w:type="dxa"/>
        </w:tblCellMar>
      </w:tblPr>
      <w:tblGrid>
        <w:gridCol w:w="8731"/>
      </w:tblGrid>
      <w:tr>
        <w:tc>
          <w:tcPr>
            <w:tcW w:type="dxa" w:w="8731"/>
            <w:shd w:val="clear" w:fill="F2F5F9"/>
          </w:tcPr>
          <w:p>
            <w:pPr>
              <w:ind w:firstLine="0"/>
            </w:pPr>
            <w:r/>
            <w:r>
              <w:rPr>
                <w:rFonts w:ascii="Times New Roman" w:hAnsi="Times New Roman" w:eastAsia="宋体"/>
                <w:sz w:val="19"/>
              </w:rPr>
              <w:t>各项任务工期合计 95 个工作日，而项目总跨度只有 41 个工作日（2026-09-03 ~ 11-05，已扣除周末与国庆假期），差额由任务并行与多人分担实现。</w:t>
            </w:r>
          </w:p>
        </w:tc>
      </w:tr>
    </w:tbl>
    <w:p>
      <w:pPr>
        <w:spacing w:after="0"/>
      </w:pPr>
    </w:p>
    <w:p>
      <w:pPr>
        <w:ind w:firstLine="420"/>
      </w:pPr>
      <w:r>
        <w:rPr>
          <w:rFonts w:ascii="Times New Roman" w:hAnsi="Times New Roman" w:eastAsia="宋体"/>
          <w:b/>
          <w:sz w:val="21"/>
        </w:rPr>
        <w:t>② 图 3-1 项目的活动图（网络图）</w:t>
      </w:r>
    </w:p>
    <w:p>
      <w:pPr>
        <w:ind w:firstLine="420"/>
      </w:pPr>
      <w:r>
        <w:rPr>
          <w:rFonts w:ascii="Times New Roman" w:hAnsi="Times New Roman" w:eastAsia="宋体"/>
          <w:sz w:val="21"/>
        </w:rPr>
        <w:t>活动图用于呈现任务之间的依赖关系与关键路径。本项目关键路径为：</w:t>
      </w:r>
      <w:r>
        <w:rPr>
          <w:rFonts w:ascii="Times New Roman" w:hAnsi="Times New Roman" w:eastAsia="宋体"/>
          <w:b/>
          <w:sz w:val="21"/>
        </w:rPr>
        <w:t>需求调查 → 需求规格说明书 → 后端检测闭环 → 前后端联调 → 功能测试 → 缺陷修复 → 手机推流实测与演示</w:t>
      </w:r>
      <w:r>
        <w:rPr>
          <w:rFonts w:ascii="Times New Roman" w:hAnsi="Times New Roman" w:eastAsia="宋体"/>
          <w:sz w:val="21"/>
        </w:rPr>
        <w:t>。其中需求规格说明书、系统核心闭环两个里程碑均已提前达成，说明关键路径前段执行顺利；数据治理与模型重训虽然不在关键路径上，却承担了最重的探索性工作，实际成为影响后续智能体开发的前置瓶颈（见 3.2）。</w:t>
      </w:r>
    </w:p>
    <w:tbl>
      <w:tblPr>
        <w:tblStyle w:val="TableGrid"/>
        <w:tblW w:type="auto" w:w="0"/>
        <w:jc w:val="center"/>
        <w:tblLayout w:type="fixed"/>
        <w:tblLook w:firstColumn="1" w:firstRow="1" w:lastColumn="0" w:lastRow="0" w:noHBand="0" w:noVBand="1" w:val="04A0"/>
        <w:tblW w:w="8731" w:type="dxa"/>
        <w:tblLayout w:type="fixed"/>
        <w:tblCellMar>
          <w:top w:w="60" w:type="dxa"/>
          <w:left w:w="100" w:type="dxa"/>
          <w:bottom w:w="60" w:type="dxa"/>
          <w:right w:w="100" w:type="dxa"/>
        </w:tblCellMar>
      </w:tblPr>
      <w:tblGrid>
        <w:gridCol w:w="8731"/>
      </w:tblGrid>
      <w:tr>
        <w:tc>
          <w:tcPr>
            <w:tcW w:type="dxa" w:w="8731"/>
          </w:tcPr>
          <w:p>
            <w:pPr>
              <w:ind w:firstLine="0"/>
              <w:jc w:val="center"/>
            </w:pPr>
            <w:r/>
            <w:r>
              <w:br/>
            </w:r>
            <w:r>
              <w:br/>
            </w:r>
            <w:r>
              <w:br/>
            </w:r>
            <w:r>
              <w:rPr>
                <w:rFonts w:ascii="Times New Roman" w:hAnsi="Times New Roman" w:eastAsia="宋体"/>
                <w:b/>
                <w:color w:val="808080"/>
                <w:sz w:val="21"/>
              </w:rPr>
              <w:t>【此处插入图片】【图 3-1】项目活动图（网络图）（截图位置）</w:t>
            </w:r>
            <w:r>
              <w:br/>
            </w:r>
            <w:r>
              <w:br/>
            </w:r>
            <w:r>
              <w:br/>
            </w:r>
          </w:p>
        </w:tc>
      </w:tr>
    </w:tbl>
    <w:p>
      <w:pPr>
        <w:jc w:val="center"/>
      </w:pPr>
      <w:r>
        <w:rPr>
          <w:rFonts w:ascii="Times New Roman" w:hAnsi="Times New Roman" w:eastAsia="宋体"/>
          <w:b w:val="0"/>
          <w:color w:val="404040"/>
          <w:sz w:val="18"/>
        </w:rPr>
        <w:t>【图 3-1】项目活动图（网络图）（截图位置）</w:t>
      </w:r>
    </w:p>
    <w:p>
      <w:pPr>
        <w:ind w:firstLine="420"/>
      </w:pPr>
      <w:r>
        <w:rPr>
          <w:rFonts w:ascii="Times New Roman" w:hAnsi="Times New Roman" w:eastAsia="宋体"/>
          <w:b/>
          <w:sz w:val="21"/>
        </w:rPr>
        <w:t>③ 图 3-2 项目进度计划甘特图</w:t>
      </w:r>
    </w:p>
    <w:p>
      <w:pPr>
        <w:ind w:firstLine="420"/>
      </w:pPr>
      <w:r>
        <w:rPr>
          <w:rFonts w:ascii="Times New Roman" w:hAnsi="Times New Roman" w:eastAsia="宋体"/>
          <w:sz w:val="21"/>
        </w:rPr>
        <w:t>《工作任务分解说明书》的图 2-2 是仅示工期与依赖关系的工期甘特图；本文档的图 3-2 是</w:t>
      </w:r>
      <w:r>
        <w:rPr>
          <w:rFonts w:ascii="Times New Roman" w:hAnsi="Times New Roman" w:eastAsia="宋体"/>
          <w:b/>
          <w:sz w:val="21"/>
        </w:rPr>
        <w:t>加入日历排期（含节假日）、带资源分配与关键任务标识</w:t>
      </w:r>
      <w:r>
        <w:rPr>
          <w:rFonts w:ascii="Times New Roman" w:hAnsi="Times New Roman" w:eastAsia="宋体"/>
          <w:sz w:val="21"/>
        </w:rPr>
        <w:t>的进度甘特图，两图互补。</w:t>
      </w:r>
    </w:p>
    <w:tbl>
      <w:tblPr>
        <w:tblStyle w:val="TableGrid"/>
        <w:tblW w:type="auto" w:w="0"/>
        <w:jc w:val="center"/>
        <w:tblLayout w:type="fixed"/>
        <w:tblLook w:firstColumn="1" w:firstRow="1" w:lastColumn="0" w:lastRow="0" w:noHBand="0" w:noVBand="1" w:val="04A0"/>
        <w:tblW w:w="8731" w:type="dxa"/>
        <w:tblLayout w:type="fixed"/>
        <w:tblCellMar>
          <w:top w:w="60" w:type="dxa"/>
          <w:left w:w="100" w:type="dxa"/>
          <w:bottom w:w="60" w:type="dxa"/>
          <w:right w:w="100" w:type="dxa"/>
        </w:tblCellMar>
      </w:tblPr>
      <w:tblGrid>
        <w:gridCol w:w="8731"/>
      </w:tblGrid>
      <w:tr>
        <w:tc>
          <w:tcPr>
            <w:tcW w:type="dxa" w:w="8731"/>
          </w:tcPr>
          <w:p>
            <w:pPr>
              <w:ind w:firstLine="0"/>
              <w:jc w:val="center"/>
            </w:pPr>
            <w:r/>
            <w:r>
              <w:br/>
            </w:r>
            <w:r>
              <w:br/>
            </w:r>
            <w:r>
              <w:br/>
            </w:r>
            <w:r>
              <w:rPr>
                <w:rFonts w:ascii="Times New Roman" w:hAnsi="Times New Roman" w:eastAsia="宋体"/>
                <w:b/>
                <w:color w:val="808080"/>
                <w:sz w:val="21"/>
              </w:rPr>
              <w:t>【此处插入图片】【图 3-2】项目进度计划甘特图（截图位置）</w:t>
            </w:r>
            <w:r>
              <w:br/>
            </w:r>
            <w:r>
              <w:br/>
            </w:r>
            <w:r>
              <w:br/>
            </w:r>
          </w:p>
        </w:tc>
      </w:tr>
    </w:tbl>
    <w:p>
      <w:pPr>
        <w:jc w:val="center"/>
      </w:pPr>
      <w:r>
        <w:rPr>
          <w:rFonts w:ascii="Times New Roman" w:hAnsi="Times New Roman" w:eastAsia="宋体"/>
          <w:b w:val="0"/>
          <w:color w:val="404040"/>
          <w:sz w:val="18"/>
        </w:rPr>
        <w:t>【图 3-2】项目进度计划甘特图（截图位置）</w:t>
      </w:r>
    </w:p>
    <w:p>
      <w:pPr>
        <w:ind w:firstLine="420"/>
      </w:pPr>
      <w:r>
        <w:rPr>
          <w:rFonts w:ascii="Times New Roman" w:hAnsi="Times New Roman" w:eastAsia="宋体"/>
          <w:b/>
          <w:sz w:val="21"/>
        </w:rPr>
        <w:t>④ 表 3-2 里程碑表</w:t>
      </w:r>
    </w:p>
    <w:tbl>
      <w:tblPr>
        <w:tblStyle w:val="TableGrid"/>
        <w:tblW w:type="auto" w:w="0"/>
        <w:jc w:val="center"/>
        <w:tblLayout w:type="fixed"/>
        <w:tblLook w:firstColumn="1" w:firstRow="1" w:lastColumn="0" w:lastRow="0" w:noHBand="0" w:noVBand="1" w:val="04A0"/>
        <w:tblW w:w="8731" w:type="dxa"/>
        <w:tblLayout w:type="fixed"/>
        <w:tblCellMar>
          <w:top w:w="60" w:type="dxa"/>
          <w:left w:w="100" w:type="dxa"/>
          <w:bottom w:w="60" w:type="dxa"/>
          <w:right w:w="100" w:type="dxa"/>
        </w:tblCellMar>
      </w:tblPr>
      <w:tblGrid>
        <w:gridCol w:w="8731"/>
      </w:tblGrid>
      <w:tr>
        <w:tc>
          <w:tcPr>
            <w:tcW w:type="dxa" w:w="8731"/>
            <w:shd w:val="clear" w:fill="F2F5F9"/>
          </w:tcPr>
          <w:p>
            <w:pPr>
              <w:ind w:firstLine="0"/>
            </w:pPr>
            <w:r/>
            <w:r>
              <w:rPr>
                <w:rFonts w:ascii="Times New Roman" w:hAnsi="Times New Roman" w:eastAsia="宋体"/>
                <w:sz w:val="19"/>
              </w:rPr>
              <w:t>《项目章程》规定的阶段里程碑见该文件；本表为可跟踪的</w:t>
            </w:r>
            <w:r>
              <w:rPr>
                <w:rFonts w:ascii="Times New Roman" w:hAnsi="Times New Roman" w:eastAsia="宋体"/>
                <w:b/>
                <w:sz w:val="19"/>
              </w:rPr>
              <w:t>执行级里程碑</w:t>
            </w:r>
            <w:r>
              <w:rPr>
                <w:rFonts w:ascii="Times New Roman" w:hAnsi="Times New Roman" w:eastAsia="宋体"/>
                <w:sz w:val="19"/>
              </w:rPr>
              <w:t>，具体到日期、交付物与责任人。</w:t>
            </w:r>
          </w:p>
        </w:tc>
      </w:tr>
    </w:tbl>
    <w:p>
      <w:pPr>
        <w:spacing w:after="0"/>
      </w:pPr>
    </w:p>
    <w:tbl>
      <w:tblPr>
        <w:tblStyle w:val="TableGrid"/>
        <w:tblW w:type="auto" w:w="0"/>
        <w:jc w:val="center"/>
        <w:tblLayout w:type="fixed"/>
        <w:tblLook w:firstColumn="1" w:firstRow="1" w:lastColumn="0" w:lastRow="0" w:noHBand="0" w:noVBand="1" w:val="04A0"/>
        <w:tblW w:w="8731" w:type="dxa"/>
        <w:tblLayout w:type="fixed"/>
        <w:tblCellMar>
          <w:top w:w="60" w:type="dxa"/>
          <w:left w:w="100" w:type="dxa"/>
          <w:bottom w:w="60" w:type="dxa"/>
          <w:right w:w="100" w:type="dxa"/>
        </w:tblCellMar>
      </w:tblPr>
      <w:tblGrid>
        <w:gridCol w:w="793"/>
        <w:gridCol w:w="2381"/>
        <w:gridCol w:w="1474"/>
        <w:gridCol w:w="1474"/>
        <w:gridCol w:w="1360"/>
        <w:gridCol w:w="1247"/>
      </w:tblGrid>
      <w:tr>
        <w:tc>
          <w:tcPr>
            <w:tcW w:type="dxa" w:w="794"/>
            <w:vAlign w:val="center"/>
            <w:shd w:val="clear" w:color="auto" w:fill="1F4D78"/>
          </w:tcPr>
          <w:p>
            <w:pPr>
              <w:ind w:firstLine="0"/>
              <w:jc w:val="center"/>
            </w:pPr>
            <w:r/>
            <w:r>
              <w:rPr>
                <w:rFonts w:ascii="Times New Roman" w:hAnsi="Times New Roman" w:eastAsia="黑体"/>
                <w:b/>
                <w:color w:val="FFFFFF"/>
                <w:sz w:val="19"/>
              </w:rPr>
              <w:t>里程碑事件</w:t>
            </w:r>
          </w:p>
        </w:tc>
        <w:tc>
          <w:tcPr>
            <w:tcW w:type="dxa" w:w="2381"/>
            <w:vAlign w:val="center"/>
            <w:shd w:val="clear" w:color="auto" w:fill="1F4D78"/>
          </w:tcPr>
          <w:p>
            <w:pPr>
              <w:ind w:firstLine="0"/>
              <w:jc w:val="center"/>
            </w:pPr>
            <w:r/>
            <w:r>
              <w:rPr>
                <w:rFonts w:ascii="Times New Roman" w:hAnsi="Times New Roman" w:eastAsia="黑体"/>
                <w:b/>
                <w:color w:val="FFFFFF"/>
                <w:sz w:val="19"/>
              </w:rPr>
              <w:t>计划日期</w:t>
            </w:r>
          </w:p>
        </w:tc>
        <w:tc>
          <w:tcPr>
            <w:tcW w:type="dxa" w:w="1474"/>
            <w:vAlign w:val="center"/>
            <w:shd w:val="clear" w:color="auto" w:fill="1F4D78"/>
          </w:tcPr>
          <w:p>
            <w:pPr>
              <w:ind w:firstLine="0"/>
              <w:jc w:val="center"/>
            </w:pPr>
            <w:r/>
            <w:r>
              <w:rPr>
                <w:rFonts w:ascii="Times New Roman" w:hAnsi="Times New Roman" w:eastAsia="黑体"/>
                <w:b/>
                <w:color w:val="FFFFFF"/>
                <w:sz w:val="19"/>
              </w:rPr>
              <w:t>对应交付物</w:t>
            </w:r>
          </w:p>
        </w:tc>
        <w:tc>
          <w:tcPr>
            <w:tcW w:type="dxa" w:w="1474"/>
            <w:vAlign w:val="center"/>
            <w:shd w:val="clear" w:color="auto" w:fill="1F4D78"/>
          </w:tcPr>
          <w:p>
            <w:pPr>
              <w:ind w:firstLine="0"/>
              <w:jc w:val="center"/>
            </w:pPr>
            <w:r/>
            <w:r>
              <w:rPr>
                <w:rFonts w:ascii="Times New Roman" w:hAnsi="Times New Roman" w:eastAsia="黑体"/>
                <w:b/>
                <w:color w:val="FFFFFF"/>
                <w:sz w:val="19"/>
              </w:rPr>
              <w:t>责任人</w:t>
            </w:r>
          </w:p>
        </w:tc>
        <w:tc>
          <w:tcPr>
            <w:tcW w:type="dxa" w:w="1361"/>
            <w:vAlign w:val="center"/>
            <w:shd w:val="clear" w:color="auto" w:fill="1F4D78"/>
          </w:tcPr>
          <w:p>
            <w:pPr>
              <w:ind w:firstLine="0"/>
              <w:jc w:val="center"/>
            </w:pPr>
            <w:r/>
            <w:r>
              <w:rPr>
                <w:rFonts w:ascii="Times New Roman" w:hAnsi="Times New Roman" w:eastAsia="黑体"/>
                <w:b/>
                <w:color w:val="FFFFFF"/>
                <w:sz w:val="19"/>
              </w:rPr>
              <w:t>实际达成</w:t>
            </w:r>
          </w:p>
        </w:tc>
        <w:tc>
          <w:tcPr>
            <w:tcW w:type="dxa" w:w="1247"/>
            <w:vAlign w:val="center"/>
            <w:shd w:val="clear" w:color="auto" w:fill="1F4D78"/>
          </w:tcPr>
          <w:p>
            <w:pPr>
              <w:ind w:firstLine="0"/>
              <w:jc w:val="center"/>
            </w:pPr>
            <w:r/>
            <w:r>
              <w:rPr>
                <w:rFonts w:ascii="Times New Roman" w:hAnsi="Times New Roman" w:eastAsia="黑体"/>
                <w:b/>
                <w:color w:val="FFFFFF"/>
                <w:sz w:val="19"/>
              </w:rPr>
              <w:t>偏差</w:t>
            </w:r>
          </w:p>
        </w:tc>
      </w:tr>
      <w:tr>
        <w:tc>
          <w:tcPr>
            <w:tcW w:type="dxa" w:w="794"/>
            <w:vAlign w:val="center"/>
          </w:tcPr>
          <w:p>
            <w:pPr>
              <w:spacing w:line="300" w:lineRule="auto"/>
              <w:ind w:firstLine="0"/>
              <w:jc w:val="center"/>
            </w:pPr>
            <w:r/>
            <w:r>
              <w:rPr>
                <w:rFonts w:ascii="Times New Roman" w:hAnsi="Times New Roman" w:eastAsia="宋体"/>
                <w:sz w:val="19"/>
              </w:rPr>
              <w:t>需求规格说明书定稿</w:t>
            </w:r>
          </w:p>
        </w:tc>
        <w:tc>
          <w:tcPr>
            <w:tcW w:type="dxa" w:w="2381"/>
            <w:vAlign w:val="center"/>
          </w:tcPr>
          <w:p>
            <w:pPr>
              <w:spacing w:line="300" w:lineRule="auto"/>
              <w:ind w:firstLine="0"/>
              <w:jc w:val="left"/>
            </w:pPr>
            <w:r/>
            <w:r>
              <w:rPr>
                <w:rFonts w:ascii="Times New Roman" w:hAnsi="Times New Roman" w:eastAsia="宋体"/>
                <w:sz w:val="19"/>
              </w:rPr>
              <w:t>2026-09-18</w:t>
            </w:r>
          </w:p>
        </w:tc>
        <w:tc>
          <w:tcPr>
            <w:tcW w:type="dxa" w:w="1474"/>
            <w:vAlign w:val="center"/>
          </w:tcPr>
          <w:p>
            <w:pPr>
              <w:spacing w:line="300" w:lineRule="auto"/>
              <w:ind w:firstLine="0"/>
              <w:jc w:val="left"/>
            </w:pPr>
            <w:r/>
            <w:r>
              <w:rPr>
                <w:rFonts w:ascii="Times New Roman" w:hAnsi="Times New Roman" w:eastAsia="宋体"/>
                <w:sz w:val="19"/>
              </w:rPr>
              <w:t>《需求规格说明书》（含 UC-01~UC-16、非功能需求、附录 A）</w:t>
            </w:r>
          </w:p>
        </w:tc>
        <w:tc>
          <w:tcPr>
            <w:tcW w:type="dxa" w:w="1474"/>
            <w:vAlign w:val="center"/>
          </w:tcPr>
          <w:p>
            <w:pPr>
              <w:spacing w:line="300" w:lineRule="auto"/>
              <w:ind w:firstLine="0"/>
              <w:jc w:val="left"/>
            </w:pPr>
            <w:r/>
            <w:r>
              <w:rPr>
                <w:rFonts w:ascii="Times New Roman" w:hAnsi="Times New Roman" w:eastAsia="宋体"/>
                <w:sz w:val="19"/>
              </w:rPr>
              <w:t>蔡俊杰</w:t>
            </w:r>
          </w:p>
        </w:tc>
        <w:tc>
          <w:tcPr>
            <w:tcW w:type="dxa" w:w="1361"/>
            <w:vAlign w:val="center"/>
          </w:tcPr>
          <w:p>
            <w:pPr>
              <w:spacing w:line="300" w:lineRule="auto"/>
              <w:ind w:firstLine="0"/>
              <w:jc w:val="left"/>
            </w:pPr>
            <w:r/>
            <w:r>
              <w:rPr>
                <w:rFonts w:ascii="Times New Roman" w:hAnsi="Times New Roman" w:eastAsia="宋体"/>
                <w:sz w:val="19"/>
              </w:rPr>
              <w:t>2026-09-14</w:t>
            </w:r>
          </w:p>
        </w:tc>
        <w:tc>
          <w:tcPr>
            <w:tcW w:type="dxa" w:w="1247"/>
            <w:vAlign w:val="center"/>
          </w:tcPr>
          <w:p>
            <w:pPr>
              <w:spacing w:line="300" w:lineRule="auto"/>
              <w:ind w:firstLine="0"/>
              <w:jc w:val="left"/>
            </w:pPr>
            <w:r/>
            <w:r>
              <w:rPr>
                <w:rFonts w:ascii="Times New Roman" w:hAnsi="Times New Roman" w:eastAsia="宋体"/>
                <w:sz w:val="19"/>
              </w:rPr>
              <w:t>提前 4 天</w:t>
            </w:r>
          </w:p>
        </w:tc>
      </w:tr>
      <w:tr>
        <w:tc>
          <w:tcPr>
            <w:tcW w:type="dxa" w:w="794"/>
            <w:vAlign w:val="center"/>
            <w:shd w:val="clear" w:color="auto" w:fill="F2F5F9"/>
          </w:tcPr>
          <w:p>
            <w:pPr>
              <w:spacing w:line="300" w:lineRule="auto"/>
              <w:ind w:firstLine="0"/>
              <w:jc w:val="center"/>
            </w:pPr>
            <w:r/>
            <w:r>
              <w:rPr>
                <w:rFonts w:ascii="Times New Roman" w:hAnsi="Times New Roman" w:eastAsia="宋体"/>
                <w:sz w:val="19"/>
              </w:rPr>
              <w:t>系统核心闭环完成</w:t>
            </w:r>
          </w:p>
        </w:tc>
        <w:tc>
          <w:tcPr>
            <w:tcW w:type="dxa" w:w="2381"/>
            <w:vAlign w:val="center"/>
            <w:shd w:val="clear" w:color="auto" w:fill="F2F5F9"/>
          </w:tcPr>
          <w:p>
            <w:pPr>
              <w:spacing w:line="300" w:lineRule="auto"/>
              <w:ind w:firstLine="0"/>
              <w:jc w:val="left"/>
            </w:pPr>
            <w:r/>
            <w:r>
              <w:rPr>
                <w:rFonts w:ascii="Times New Roman" w:hAnsi="Times New Roman" w:eastAsia="宋体"/>
                <w:sz w:val="19"/>
              </w:rPr>
              <w:t>2026-09-24</w:t>
            </w:r>
          </w:p>
        </w:tc>
        <w:tc>
          <w:tcPr>
            <w:tcW w:type="dxa" w:w="1474"/>
            <w:vAlign w:val="center"/>
            <w:shd w:val="clear" w:color="auto" w:fill="F2F5F9"/>
          </w:tcPr>
          <w:p>
            <w:pPr>
              <w:spacing w:line="300" w:lineRule="auto"/>
              <w:ind w:firstLine="0"/>
              <w:jc w:val="left"/>
            </w:pPr>
            <w:r/>
            <w:r>
              <w:rPr>
                <w:rFonts w:ascii="Times New Roman" w:hAnsi="Times New Roman" w:eastAsia="宋体"/>
                <w:sz w:val="19"/>
              </w:rPr>
              <w:t>可运行系统的实时监控、烟火检测、分级预警、告警闭环</w:t>
            </w:r>
          </w:p>
        </w:tc>
        <w:tc>
          <w:tcPr>
            <w:tcW w:type="dxa" w:w="1474"/>
            <w:vAlign w:val="center"/>
            <w:shd w:val="clear" w:color="auto" w:fill="F2F5F9"/>
          </w:tcPr>
          <w:p>
            <w:pPr>
              <w:spacing w:line="300" w:lineRule="auto"/>
              <w:ind w:firstLine="0"/>
              <w:jc w:val="left"/>
            </w:pPr>
            <w:r/>
            <w:r>
              <w:rPr>
                <w:rFonts w:ascii="Times New Roman" w:hAnsi="Times New Roman" w:eastAsia="宋体"/>
                <w:sz w:val="19"/>
              </w:rPr>
              <w:t>蔡俊杰</w:t>
            </w:r>
          </w:p>
        </w:tc>
        <w:tc>
          <w:tcPr>
            <w:tcW w:type="dxa" w:w="1361"/>
            <w:vAlign w:val="center"/>
            <w:shd w:val="clear" w:color="auto" w:fill="F2F5F9"/>
          </w:tcPr>
          <w:p>
            <w:pPr>
              <w:spacing w:line="300" w:lineRule="auto"/>
              <w:ind w:firstLine="0"/>
              <w:jc w:val="left"/>
            </w:pPr>
            <w:r/>
            <w:r>
              <w:rPr>
                <w:rFonts w:ascii="Times New Roman" w:hAnsi="Times New Roman" w:eastAsia="宋体"/>
                <w:sz w:val="19"/>
              </w:rPr>
              <w:t>2026-09-22</w:t>
            </w:r>
          </w:p>
        </w:tc>
        <w:tc>
          <w:tcPr>
            <w:tcW w:type="dxa" w:w="1247"/>
            <w:vAlign w:val="center"/>
            <w:shd w:val="clear" w:color="auto" w:fill="F2F5F9"/>
          </w:tcPr>
          <w:p>
            <w:pPr>
              <w:spacing w:line="300" w:lineRule="auto"/>
              <w:ind w:firstLine="0"/>
              <w:jc w:val="left"/>
            </w:pPr>
            <w:r/>
            <w:r>
              <w:rPr>
                <w:rFonts w:ascii="Times New Roman" w:hAnsi="Times New Roman" w:eastAsia="宋体"/>
                <w:sz w:val="19"/>
              </w:rPr>
              <w:t>提前 2 天</w:t>
            </w:r>
          </w:p>
        </w:tc>
      </w:tr>
      <w:tr>
        <w:tc>
          <w:tcPr>
            <w:tcW w:type="dxa" w:w="794"/>
            <w:vAlign w:val="center"/>
          </w:tcPr>
          <w:p>
            <w:pPr>
              <w:spacing w:line="300" w:lineRule="auto"/>
              <w:ind w:firstLine="0"/>
              <w:jc w:val="center"/>
            </w:pPr>
            <w:r/>
            <w:r>
              <w:rPr>
                <w:rFonts w:ascii="Times New Roman" w:hAnsi="Times New Roman" w:eastAsia="宋体"/>
                <w:sz w:val="19"/>
              </w:rPr>
              <w:t>数据治理与模型重训完成</w:t>
            </w:r>
          </w:p>
        </w:tc>
        <w:tc>
          <w:tcPr>
            <w:tcW w:type="dxa" w:w="2381"/>
            <w:vAlign w:val="center"/>
          </w:tcPr>
          <w:p>
            <w:pPr>
              <w:spacing w:line="300" w:lineRule="auto"/>
              <w:ind w:firstLine="0"/>
              <w:jc w:val="left"/>
            </w:pPr>
            <w:r/>
            <w:r>
              <w:rPr>
                <w:rFonts w:ascii="Times New Roman" w:hAnsi="Times New Roman" w:eastAsia="宋体"/>
                <w:sz w:val="19"/>
              </w:rPr>
              <w:t>2026-10-09</w:t>
            </w:r>
          </w:p>
        </w:tc>
        <w:tc>
          <w:tcPr>
            <w:tcW w:type="dxa" w:w="1474"/>
            <w:vAlign w:val="center"/>
          </w:tcPr>
          <w:p>
            <w:pPr>
              <w:spacing w:line="300" w:lineRule="auto"/>
              <w:ind w:firstLine="0"/>
              <w:jc w:val="left"/>
            </w:pPr>
            <w:r/>
            <w:r>
              <w:rPr>
                <w:rFonts w:ascii="Times New Roman" w:hAnsi="Times New Roman" w:eastAsia="宋体"/>
                <w:sz w:val="19"/>
              </w:rPr>
              <w:t>清洗后的数据集 v2 与重训模型评测报告</w:t>
            </w:r>
          </w:p>
        </w:tc>
        <w:tc>
          <w:tcPr>
            <w:tcW w:type="dxa" w:w="1474"/>
            <w:vAlign w:val="center"/>
          </w:tcPr>
          <w:p>
            <w:pPr>
              <w:spacing w:line="300" w:lineRule="auto"/>
              <w:ind w:firstLine="0"/>
              <w:jc w:val="left"/>
            </w:pPr>
            <w:r/>
            <w:r>
              <w:rPr>
                <w:rFonts w:ascii="Times New Roman" w:hAnsi="Times New Roman" w:eastAsia="宋体"/>
                <w:sz w:val="19"/>
              </w:rPr>
              <w:t>蔡俊杰</w:t>
            </w:r>
          </w:p>
        </w:tc>
        <w:tc>
          <w:tcPr>
            <w:tcW w:type="dxa" w:w="1361"/>
            <w:vAlign w:val="center"/>
          </w:tcPr>
          <w:p>
            <w:pPr>
              <w:spacing w:line="300" w:lineRule="auto"/>
              <w:ind w:firstLine="0"/>
              <w:jc w:val="left"/>
            </w:pPr>
            <w:r/>
            <w:r>
              <w:rPr>
                <w:rFonts w:ascii="Times New Roman" w:hAnsi="Times New Roman" w:eastAsia="宋体"/>
                <w:sz w:val="19"/>
              </w:rPr>
              <w:t>未开始</w:t>
            </w:r>
          </w:p>
        </w:tc>
        <w:tc>
          <w:tcPr>
            <w:tcW w:type="dxa" w:w="1247"/>
            <w:vAlign w:val="center"/>
          </w:tcPr>
          <w:p>
            <w:pPr>
              <w:spacing w:line="300" w:lineRule="auto"/>
              <w:ind w:firstLine="0"/>
              <w:jc w:val="left"/>
            </w:pPr>
            <w:r/>
            <w:r>
              <w:rPr>
                <w:rFonts w:ascii="Times New Roman" w:hAnsi="Times New Roman" w:eastAsia="宋体"/>
                <w:sz w:val="19"/>
              </w:rPr>
              <w:t>待跟进</w:t>
            </w:r>
          </w:p>
        </w:tc>
      </w:tr>
      <w:tr>
        <w:tc>
          <w:tcPr>
            <w:tcW w:type="dxa" w:w="794"/>
            <w:vAlign w:val="center"/>
            <w:shd w:val="clear" w:color="auto" w:fill="F2F5F9"/>
          </w:tcPr>
          <w:p>
            <w:pPr>
              <w:spacing w:line="300" w:lineRule="auto"/>
              <w:ind w:firstLine="0"/>
              <w:jc w:val="center"/>
            </w:pPr>
            <w:r/>
            <w:r>
              <w:rPr>
                <w:rFonts w:ascii="Times New Roman" w:hAnsi="Times New Roman" w:eastAsia="宋体"/>
                <w:sz w:val="19"/>
              </w:rPr>
              <w:t>智能体与远距离识别完成</w:t>
            </w:r>
          </w:p>
        </w:tc>
        <w:tc>
          <w:tcPr>
            <w:tcW w:type="dxa" w:w="2381"/>
            <w:vAlign w:val="center"/>
            <w:shd w:val="clear" w:color="auto" w:fill="F2F5F9"/>
          </w:tcPr>
          <w:p>
            <w:pPr>
              <w:spacing w:line="300" w:lineRule="auto"/>
              <w:ind w:firstLine="0"/>
              <w:jc w:val="left"/>
            </w:pPr>
            <w:r/>
            <w:r>
              <w:rPr>
                <w:rFonts w:ascii="Times New Roman" w:hAnsi="Times New Roman" w:eastAsia="宋体"/>
                <w:sz w:val="19"/>
              </w:rPr>
              <w:t>2026-10-26</w:t>
            </w:r>
          </w:p>
        </w:tc>
        <w:tc>
          <w:tcPr>
            <w:tcW w:type="dxa" w:w="1474"/>
            <w:vAlign w:val="center"/>
            <w:shd w:val="clear" w:color="auto" w:fill="F2F5F9"/>
          </w:tcPr>
          <w:p>
            <w:pPr>
              <w:spacing w:line="300" w:lineRule="auto"/>
              <w:ind w:firstLine="0"/>
              <w:jc w:val="left"/>
            </w:pPr>
            <w:r/>
            <w:r>
              <w:rPr>
                <w:rFonts w:ascii="Times New Roman" w:hAnsi="Times New Roman" w:eastAsia="宋体"/>
                <w:sz w:val="19"/>
              </w:rPr>
              <w:t>切片推理、视觉模型复核、远景测试集评估结果</w:t>
            </w:r>
          </w:p>
        </w:tc>
        <w:tc>
          <w:tcPr>
            <w:tcW w:type="dxa" w:w="1474"/>
            <w:vAlign w:val="center"/>
            <w:shd w:val="clear" w:color="auto" w:fill="F2F5F9"/>
          </w:tcPr>
          <w:p>
            <w:pPr>
              <w:spacing w:line="300" w:lineRule="auto"/>
              <w:ind w:firstLine="0"/>
              <w:jc w:val="left"/>
            </w:pPr>
            <w:r/>
            <w:r>
              <w:rPr>
                <w:rFonts w:ascii="Times New Roman" w:hAnsi="Times New Roman" w:eastAsia="宋体"/>
                <w:sz w:val="19"/>
              </w:rPr>
              <w:t>蔡俊杰</w:t>
            </w:r>
          </w:p>
        </w:tc>
        <w:tc>
          <w:tcPr>
            <w:tcW w:type="dxa" w:w="1361"/>
            <w:vAlign w:val="center"/>
            <w:shd w:val="clear" w:color="auto" w:fill="F2F5F9"/>
          </w:tcPr>
          <w:p>
            <w:pPr>
              <w:spacing w:line="300" w:lineRule="auto"/>
              <w:ind w:firstLine="0"/>
              <w:jc w:val="left"/>
            </w:pPr>
            <w:r/>
            <w:r>
              <w:rPr>
                <w:rFonts w:ascii="Times New Roman" w:hAnsi="Times New Roman" w:eastAsia="宋体"/>
                <w:sz w:val="19"/>
              </w:rPr>
              <w:t>未开始</w:t>
            </w:r>
          </w:p>
        </w:tc>
        <w:tc>
          <w:tcPr>
            <w:tcW w:type="dxa" w:w="1247"/>
            <w:vAlign w:val="center"/>
            <w:shd w:val="clear" w:color="auto" w:fill="F2F5F9"/>
          </w:tcPr>
          <w:p>
            <w:pPr>
              <w:spacing w:line="300" w:lineRule="auto"/>
              <w:ind w:firstLine="0"/>
              <w:jc w:val="left"/>
            </w:pPr>
            <w:r/>
            <w:r>
              <w:rPr>
                <w:rFonts w:ascii="Times New Roman" w:hAnsi="Times New Roman" w:eastAsia="宋体"/>
                <w:sz w:val="19"/>
              </w:rPr>
              <w:t>待跟进</w:t>
            </w:r>
          </w:p>
        </w:tc>
      </w:tr>
      <w:tr>
        <w:tc>
          <w:tcPr>
            <w:tcW w:type="dxa" w:w="794"/>
            <w:vAlign w:val="center"/>
          </w:tcPr>
          <w:p>
            <w:pPr>
              <w:spacing w:line="300" w:lineRule="auto"/>
              <w:ind w:firstLine="0"/>
              <w:jc w:val="center"/>
            </w:pPr>
            <w:r/>
            <w:r>
              <w:rPr>
                <w:rFonts w:ascii="Times New Roman" w:hAnsi="Times New Roman" w:eastAsia="宋体"/>
                <w:sz w:val="19"/>
              </w:rPr>
              <w:t>项目结项演示</w:t>
            </w:r>
          </w:p>
        </w:tc>
        <w:tc>
          <w:tcPr>
            <w:tcW w:type="dxa" w:w="2381"/>
            <w:vAlign w:val="center"/>
          </w:tcPr>
          <w:p>
            <w:pPr>
              <w:spacing w:line="300" w:lineRule="auto"/>
              <w:ind w:firstLine="0"/>
              <w:jc w:val="left"/>
            </w:pPr>
            <w:r/>
            <w:r>
              <w:rPr>
                <w:rFonts w:ascii="Times New Roman" w:hAnsi="Times New Roman" w:eastAsia="宋体"/>
                <w:sz w:val="19"/>
              </w:rPr>
              <w:t>2026-11-06</w:t>
            </w:r>
          </w:p>
        </w:tc>
        <w:tc>
          <w:tcPr>
            <w:tcW w:type="dxa" w:w="1474"/>
            <w:vAlign w:val="center"/>
          </w:tcPr>
          <w:p>
            <w:pPr>
              <w:spacing w:line="300" w:lineRule="auto"/>
              <w:ind w:firstLine="0"/>
              <w:jc w:val="left"/>
            </w:pPr>
            <w:r/>
            <w:r>
              <w:rPr>
                <w:rFonts w:ascii="Times New Roman" w:hAnsi="Times New Roman" w:eastAsia="宋体"/>
                <w:sz w:val="19"/>
              </w:rPr>
              <w:t>演示脚本、结项报告与全套文档</w:t>
            </w:r>
          </w:p>
        </w:tc>
        <w:tc>
          <w:tcPr>
            <w:tcW w:type="dxa" w:w="1474"/>
            <w:vAlign w:val="center"/>
          </w:tcPr>
          <w:p>
            <w:pPr>
              <w:spacing w:line="300" w:lineRule="auto"/>
              <w:ind w:firstLine="0"/>
              <w:jc w:val="left"/>
            </w:pPr>
            <w:r/>
            <w:r>
              <w:rPr>
                <w:rFonts w:ascii="Times New Roman" w:hAnsi="Times New Roman" w:eastAsia="宋体"/>
                <w:sz w:val="19"/>
              </w:rPr>
              <w:t>全员</w:t>
            </w:r>
          </w:p>
        </w:tc>
        <w:tc>
          <w:tcPr>
            <w:tcW w:type="dxa" w:w="1361"/>
            <w:vAlign w:val="center"/>
          </w:tcPr>
          <w:p>
            <w:pPr>
              <w:spacing w:line="300" w:lineRule="auto"/>
              <w:ind w:firstLine="0"/>
              <w:jc w:val="left"/>
            </w:pPr>
            <w:r/>
            <w:r>
              <w:rPr>
                <w:rFonts w:ascii="Times New Roman" w:hAnsi="Times New Roman" w:eastAsia="宋体"/>
                <w:sz w:val="19"/>
              </w:rPr>
              <w:t>未开始</w:t>
            </w:r>
          </w:p>
        </w:tc>
        <w:tc>
          <w:tcPr>
            <w:tcW w:type="dxa" w:w="1247"/>
            <w:vAlign w:val="center"/>
          </w:tcPr>
          <w:p>
            <w:pPr>
              <w:spacing w:line="300" w:lineRule="auto"/>
              <w:ind w:firstLine="0"/>
              <w:jc w:val="left"/>
            </w:pPr>
            <w:r/>
            <w:r>
              <w:rPr>
                <w:rFonts w:ascii="Times New Roman" w:hAnsi="Times New Roman" w:eastAsia="宋体"/>
                <w:sz w:val="19"/>
              </w:rPr>
              <w:t>待跟进</w:t>
            </w:r>
          </w:p>
        </w:tc>
      </w:tr>
    </w:tbl>
    <w:p>
      <w:pPr>
        <w:ind w:firstLine="420"/>
      </w:pPr>
      <w:r>
        <w:rPr>
          <w:rFonts w:ascii="Times New Roman" w:hAnsi="Times New Roman" w:eastAsia="宋体"/>
          <w:b/>
          <w:sz w:val="21"/>
        </w:rPr>
        <w:t>⑤ 备注</w:t>
      </w:r>
    </w:p>
    <w:p>
      <w:r>
        <w:rPr>
          <w:rFonts w:ascii="Times New Roman" w:hAnsi="Times New Roman" w:eastAsia="宋体"/>
          <w:sz w:val="21"/>
        </w:rPr>
        <w:t>1. 本表安排的时间范围</w:t>
      </w:r>
      <w:r>
        <w:rPr>
          <w:rFonts w:ascii="Times New Roman" w:hAnsi="Times New Roman" w:eastAsia="宋体"/>
          <w:b/>
          <w:sz w:val="21"/>
        </w:rPr>
        <w:t>已包含节假日</w:t>
      </w:r>
      <w:r>
        <w:rPr>
          <w:rFonts w:ascii="Times New Roman" w:hAnsi="Times New Roman" w:eastAsia="宋体"/>
          <w:sz w:val="21"/>
        </w:rPr>
        <w:t>——国庆假期（2026-10-01 ~ 10-07）已在项目日历中设为非工作日，相关任务的工期已据此调整；</w:t>
      </w:r>
    </w:p>
    <w:p>
      <w:r>
        <w:rPr>
          <w:rFonts w:ascii="Times New Roman" w:hAnsi="Times New Roman" w:eastAsia="宋体"/>
          <w:sz w:val="21"/>
        </w:rPr>
        <w:t>2. 任务工期表示</w:t>
      </w:r>
      <w:r>
        <w:rPr>
          <w:rFonts w:ascii="Times New Roman" w:hAnsi="Times New Roman" w:eastAsia="宋体"/>
          <w:b/>
          <w:sz w:val="21"/>
        </w:rPr>
        <w:t>日历跨度</w:t>
      </w:r>
      <w:r>
        <w:rPr>
          <w:rFonts w:ascii="Times New Roman" w:hAnsi="Times New Roman" w:eastAsia="宋体"/>
          <w:sz w:val="21"/>
        </w:rPr>
        <w:t>而非连续投入工时，实际投入节奏为每周一次实训课加课后时间；</w:t>
      </w:r>
    </w:p>
    <w:p>
      <w:r>
        <w:rPr>
          <w:rFonts w:ascii="Times New Roman" w:hAnsi="Times New Roman" w:eastAsia="宋体"/>
          <w:sz w:val="21"/>
        </w:rPr>
        <w:t>3. 全部任务采用手动计划固定日期，前置关系按工作包先后顺序设置，里程碑任务工期为 0。</w:t>
      </w:r>
    </w:p>
    <w:p>
      <w:pPr>
        <w:pStyle w:val="Heading2"/>
      </w:pPr>
      <w:r>
        <w:t>3.2 调整后的进度计划</w:t>
      </w:r>
    </w:p>
    <w:p>
      <w:pPr>
        <w:ind w:firstLine="420"/>
      </w:pPr>
      <w:r>
        <w:rPr>
          <w:rFonts w:ascii="Times New Roman" w:hAnsi="Times New Roman" w:eastAsia="宋体"/>
          <w:b/>
          <w:sz w:val="21"/>
        </w:rPr>
        <w:t>（1）实际与计划的偏差</w:t>
      </w:r>
    </w:p>
    <w:p>
      <w:pPr>
        <w:ind w:firstLine="420"/>
      </w:pPr>
      <w:r>
        <w:rPr>
          <w:rFonts w:ascii="Times New Roman" w:hAnsi="Times New Roman" w:eastAsia="宋体"/>
          <w:sz w:val="21"/>
        </w:rPr>
        <w:t>偏差 = 实际完成日期 − 计划完成日期，正值表示延后。</w:t>
      </w:r>
    </w:p>
    <w:tbl>
      <w:tblPr>
        <w:tblStyle w:val="TableGrid"/>
        <w:tblW w:type="auto" w:w="0"/>
        <w:jc w:val="center"/>
        <w:tblLayout w:type="fixed"/>
        <w:tblLook w:firstColumn="1" w:firstRow="1" w:lastColumn="0" w:lastRow="0" w:noHBand="0" w:noVBand="1" w:val="04A0"/>
        <w:tblW w:w="8731" w:type="dxa"/>
        <w:tblLayout w:type="fixed"/>
        <w:tblCellMar>
          <w:top w:w="60" w:type="dxa"/>
          <w:left w:w="100" w:type="dxa"/>
          <w:bottom w:w="60" w:type="dxa"/>
          <w:right w:w="100" w:type="dxa"/>
        </w:tblCellMar>
      </w:tblPr>
      <w:tblGrid>
        <w:gridCol w:w="793"/>
        <w:gridCol w:w="2381"/>
        <w:gridCol w:w="1474"/>
        <w:gridCol w:w="1474"/>
        <w:gridCol w:w="1360"/>
        <w:gridCol w:w="1247"/>
      </w:tblGrid>
      <w:tr>
        <w:tc>
          <w:tcPr>
            <w:tcW w:type="dxa" w:w="794"/>
            <w:vAlign w:val="center"/>
            <w:shd w:val="clear" w:color="auto" w:fill="1F4D78"/>
          </w:tcPr>
          <w:p>
            <w:pPr>
              <w:ind w:firstLine="0"/>
              <w:jc w:val="center"/>
            </w:pPr>
            <w:r/>
            <w:r>
              <w:rPr>
                <w:rFonts w:ascii="Times New Roman" w:hAnsi="Times New Roman" w:eastAsia="黑体"/>
                <w:b/>
                <w:color w:val="FFFFFF"/>
                <w:sz w:val="19"/>
              </w:rPr>
              <w:t>ID</w:t>
            </w:r>
          </w:p>
        </w:tc>
        <w:tc>
          <w:tcPr>
            <w:tcW w:type="dxa" w:w="2381"/>
            <w:vAlign w:val="center"/>
            <w:shd w:val="clear" w:color="auto" w:fill="1F4D78"/>
          </w:tcPr>
          <w:p>
            <w:pPr>
              <w:ind w:firstLine="0"/>
              <w:jc w:val="center"/>
            </w:pPr>
            <w:r/>
            <w:r>
              <w:rPr>
                <w:rFonts w:ascii="Times New Roman" w:hAnsi="Times New Roman" w:eastAsia="黑体"/>
                <w:b/>
                <w:color w:val="FFFFFF"/>
                <w:sz w:val="19"/>
              </w:rPr>
              <w:t>任务</w:t>
            </w:r>
          </w:p>
        </w:tc>
        <w:tc>
          <w:tcPr>
            <w:tcW w:type="dxa" w:w="1474"/>
            <w:vAlign w:val="center"/>
            <w:shd w:val="clear" w:color="auto" w:fill="1F4D78"/>
          </w:tcPr>
          <w:p>
            <w:pPr>
              <w:ind w:firstLine="0"/>
              <w:jc w:val="center"/>
            </w:pPr>
            <w:r/>
            <w:r>
              <w:rPr>
                <w:rFonts w:ascii="Times New Roman" w:hAnsi="Times New Roman" w:eastAsia="黑体"/>
                <w:b/>
                <w:color w:val="FFFFFF"/>
                <w:sz w:val="19"/>
              </w:rPr>
              <w:t>计划起止</w:t>
            </w:r>
          </w:p>
        </w:tc>
        <w:tc>
          <w:tcPr>
            <w:tcW w:type="dxa" w:w="1474"/>
            <w:vAlign w:val="center"/>
            <w:shd w:val="clear" w:color="auto" w:fill="1F4D78"/>
          </w:tcPr>
          <w:p>
            <w:pPr>
              <w:ind w:firstLine="0"/>
              <w:jc w:val="center"/>
            </w:pPr>
            <w:r/>
            <w:r>
              <w:rPr>
                <w:rFonts w:ascii="Times New Roman" w:hAnsi="Times New Roman" w:eastAsia="黑体"/>
                <w:b/>
                <w:color w:val="FFFFFF"/>
                <w:sz w:val="19"/>
              </w:rPr>
              <w:t>实际起止</w:t>
            </w:r>
          </w:p>
        </w:tc>
        <w:tc>
          <w:tcPr>
            <w:tcW w:type="dxa" w:w="1361"/>
            <w:vAlign w:val="center"/>
            <w:shd w:val="clear" w:color="auto" w:fill="1F4D78"/>
          </w:tcPr>
          <w:p>
            <w:pPr>
              <w:ind w:firstLine="0"/>
              <w:jc w:val="center"/>
            </w:pPr>
            <w:r/>
            <w:r>
              <w:rPr>
                <w:rFonts w:ascii="Times New Roman" w:hAnsi="Times New Roman" w:eastAsia="黑体"/>
                <w:b/>
                <w:color w:val="FFFFFF"/>
                <w:sz w:val="19"/>
              </w:rPr>
              <w:t>完成度</w:t>
            </w:r>
          </w:p>
        </w:tc>
        <w:tc>
          <w:tcPr>
            <w:tcW w:type="dxa" w:w="1247"/>
            <w:vAlign w:val="center"/>
            <w:shd w:val="clear" w:color="auto" w:fill="1F4D78"/>
          </w:tcPr>
          <w:p>
            <w:pPr>
              <w:ind w:firstLine="0"/>
              <w:jc w:val="center"/>
            </w:pPr>
            <w:r/>
            <w:r>
              <w:rPr>
                <w:rFonts w:ascii="Times New Roman" w:hAnsi="Times New Roman" w:eastAsia="黑体"/>
                <w:b/>
                <w:color w:val="FFFFFF"/>
                <w:sz w:val="19"/>
              </w:rPr>
              <w:t>偏差</w:t>
            </w:r>
          </w:p>
        </w:tc>
      </w:tr>
      <w:tr>
        <w:tc>
          <w:tcPr>
            <w:tcW w:type="dxa" w:w="794"/>
            <w:vAlign w:val="center"/>
          </w:tcPr>
          <w:p>
            <w:pPr>
              <w:spacing w:line="300" w:lineRule="auto"/>
              <w:ind w:firstLine="0"/>
              <w:jc w:val="center"/>
            </w:pPr>
            <w:r/>
            <w:r>
              <w:rPr>
                <w:rFonts w:ascii="Times New Roman" w:hAnsi="Times New Roman" w:eastAsia="宋体"/>
                <w:sz w:val="19"/>
              </w:rPr>
              <w:t>2</w:t>
            </w:r>
          </w:p>
        </w:tc>
        <w:tc>
          <w:tcPr>
            <w:tcW w:type="dxa" w:w="2381"/>
            <w:vAlign w:val="center"/>
          </w:tcPr>
          <w:p>
            <w:pPr>
              <w:spacing w:line="300" w:lineRule="auto"/>
              <w:ind w:firstLine="0"/>
              <w:jc w:val="left"/>
            </w:pPr>
            <w:r/>
            <w:r>
              <w:rPr>
                <w:rFonts w:ascii="Times New Roman" w:hAnsi="Times New Roman" w:eastAsia="宋体"/>
                <w:sz w:val="19"/>
              </w:rPr>
              <w:t>项目立项、章程与分工</w:t>
            </w:r>
          </w:p>
        </w:tc>
        <w:tc>
          <w:tcPr>
            <w:tcW w:type="dxa" w:w="1474"/>
            <w:vAlign w:val="center"/>
          </w:tcPr>
          <w:p>
            <w:pPr>
              <w:spacing w:line="300" w:lineRule="auto"/>
              <w:ind w:firstLine="0"/>
              <w:jc w:val="left"/>
            </w:pPr>
            <w:r/>
            <w:r>
              <w:rPr>
                <w:rFonts w:ascii="Times New Roman" w:hAnsi="Times New Roman" w:eastAsia="宋体"/>
                <w:sz w:val="19"/>
              </w:rPr>
              <w:t>09-03 ~ 09-04</w:t>
            </w:r>
          </w:p>
        </w:tc>
        <w:tc>
          <w:tcPr>
            <w:tcW w:type="dxa" w:w="1474"/>
            <w:vAlign w:val="center"/>
          </w:tcPr>
          <w:p>
            <w:pPr>
              <w:spacing w:line="300" w:lineRule="auto"/>
              <w:ind w:firstLine="0"/>
              <w:jc w:val="left"/>
            </w:pPr>
            <w:r/>
            <w:r>
              <w:rPr>
                <w:rFonts w:ascii="Times New Roman" w:hAnsi="Times New Roman" w:eastAsia="宋体"/>
                <w:sz w:val="19"/>
              </w:rPr>
              <w:t>09-03 ~ 09-09</w:t>
            </w:r>
          </w:p>
        </w:tc>
        <w:tc>
          <w:tcPr>
            <w:tcW w:type="dxa" w:w="1361"/>
            <w:vAlign w:val="center"/>
          </w:tcPr>
          <w:p>
            <w:pPr>
              <w:spacing w:line="300" w:lineRule="auto"/>
              <w:ind w:firstLine="0"/>
              <w:jc w:val="left"/>
            </w:pPr>
            <w:r/>
            <w:r>
              <w:rPr>
                <w:rFonts w:ascii="Times New Roman" w:hAnsi="Times New Roman" w:eastAsia="宋体"/>
                <w:sz w:val="19"/>
              </w:rPr>
              <w:t>100%</w:t>
            </w:r>
          </w:p>
        </w:tc>
        <w:tc>
          <w:tcPr>
            <w:tcW w:type="dxa" w:w="1247"/>
            <w:vAlign w:val="center"/>
          </w:tcPr>
          <w:p>
            <w:pPr>
              <w:spacing w:line="300" w:lineRule="auto"/>
              <w:ind w:firstLine="0"/>
              <w:jc w:val="left"/>
            </w:pPr>
            <w:r/>
            <w:r>
              <w:rPr>
                <w:rFonts w:ascii="Times New Roman" w:hAnsi="Times New Roman" w:eastAsia="宋体"/>
                <w:sz w:val="19"/>
              </w:rPr>
              <w:t>延后 5 天</w:t>
            </w:r>
          </w:p>
        </w:tc>
      </w:tr>
      <w:tr>
        <w:tc>
          <w:tcPr>
            <w:tcW w:type="dxa" w:w="794"/>
            <w:vAlign w:val="center"/>
            <w:shd w:val="clear" w:color="auto" w:fill="F2F5F9"/>
          </w:tcPr>
          <w:p>
            <w:pPr>
              <w:spacing w:line="300" w:lineRule="auto"/>
              <w:ind w:firstLine="0"/>
              <w:jc w:val="center"/>
            </w:pPr>
            <w:r/>
            <w:r>
              <w:rPr>
                <w:rFonts w:ascii="Times New Roman" w:hAnsi="Times New Roman" w:eastAsia="宋体"/>
                <w:sz w:val="19"/>
              </w:rPr>
              <w:t>3</w:t>
            </w:r>
          </w:p>
        </w:tc>
        <w:tc>
          <w:tcPr>
            <w:tcW w:type="dxa" w:w="2381"/>
            <w:vAlign w:val="center"/>
            <w:shd w:val="clear" w:color="auto" w:fill="F2F5F9"/>
          </w:tcPr>
          <w:p>
            <w:pPr>
              <w:spacing w:line="300" w:lineRule="auto"/>
              <w:ind w:firstLine="0"/>
              <w:jc w:val="left"/>
            </w:pPr>
            <w:r/>
            <w:r>
              <w:rPr>
                <w:rFonts w:ascii="Times New Roman" w:hAnsi="Times New Roman" w:eastAsia="宋体"/>
                <w:sz w:val="19"/>
              </w:rPr>
              <w:t>开发环境与工具准备</w:t>
            </w:r>
          </w:p>
        </w:tc>
        <w:tc>
          <w:tcPr>
            <w:tcW w:type="dxa" w:w="1474"/>
            <w:vAlign w:val="center"/>
            <w:shd w:val="clear" w:color="auto" w:fill="F2F5F9"/>
          </w:tcPr>
          <w:p>
            <w:pPr>
              <w:spacing w:line="300" w:lineRule="auto"/>
              <w:ind w:firstLine="0"/>
              <w:jc w:val="left"/>
            </w:pPr>
            <w:r/>
            <w:r>
              <w:rPr>
                <w:rFonts w:ascii="Times New Roman" w:hAnsi="Times New Roman" w:eastAsia="宋体"/>
                <w:sz w:val="19"/>
              </w:rPr>
              <w:t>09-03 ~ 09-04</w:t>
            </w:r>
          </w:p>
        </w:tc>
        <w:tc>
          <w:tcPr>
            <w:tcW w:type="dxa" w:w="1474"/>
            <w:vAlign w:val="center"/>
            <w:shd w:val="clear" w:color="auto" w:fill="F2F5F9"/>
          </w:tcPr>
          <w:p>
            <w:pPr>
              <w:spacing w:line="300" w:lineRule="auto"/>
              <w:ind w:firstLine="0"/>
              <w:jc w:val="left"/>
            </w:pPr>
            <w:r/>
            <w:r>
              <w:rPr>
                <w:rFonts w:ascii="Times New Roman" w:hAnsi="Times New Roman" w:eastAsia="宋体"/>
                <w:sz w:val="19"/>
              </w:rPr>
              <w:t>09-03 ~ 09-08</w:t>
            </w:r>
          </w:p>
        </w:tc>
        <w:tc>
          <w:tcPr>
            <w:tcW w:type="dxa" w:w="1361"/>
            <w:vAlign w:val="center"/>
            <w:shd w:val="clear" w:color="auto" w:fill="F2F5F9"/>
          </w:tcPr>
          <w:p>
            <w:pPr>
              <w:spacing w:line="300" w:lineRule="auto"/>
              <w:ind w:firstLine="0"/>
              <w:jc w:val="left"/>
            </w:pPr>
            <w:r/>
            <w:r>
              <w:rPr>
                <w:rFonts w:ascii="Times New Roman" w:hAnsi="Times New Roman" w:eastAsia="宋体"/>
                <w:sz w:val="19"/>
              </w:rPr>
              <w:t>100%</w:t>
            </w:r>
          </w:p>
        </w:tc>
        <w:tc>
          <w:tcPr>
            <w:tcW w:type="dxa" w:w="1247"/>
            <w:vAlign w:val="center"/>
            <w:shd w:val="clear" w:color="auto" w:fill="F2F5F9"/>
          </w:tcPr>
          <w:p>
            <w:pPr>
              <w:spacing w:line="300" w:lineRule="auto"/>
              <w:ind w:firstLine="0"/>
              <w:jc w:val="left"/>
            </w:pPr>
            <w:r/>
            <w:r>
              <w:rPr>
                <w:rFonts w:ascii="Times New Roman" w:hAnsi="Times New Roman" w:eastAsia="宋体"/>
                <w:sz w:val="19"/>
              </w:rPr>
              <w:t>延后 4 天</w:t>
            </w:r>
          </w:p>
        </w:tc>
      </w:tr>
      <w:tr>
        <w:tc>
          <w:tcPr>
            <w:tcW w:type="dxa" w:w="794"/>
            <w:vAlign w:val="center"/>
          </w:tcPr>
          <w:p>
            <w:pPr>
              <w:spacing w:line="300" w:lineRule="auto"/>
              <w:ind w:firstLine="0"/>
              <w:jc w:val="center"/>
            </w:pPr>
            <w:r/>
            <w:r>
              <w:rPr>
                <w:rFonts w:ascii="Times New Roman" w:hAnsi="Times New Roman" w:eastAsia="宋体"/>
                <w:sz w:val="19"/>
              </w:rPr>
              <w:t>4</w:t>
            </w:r>
          </w:p>
        </w:tc>
        <w:tc>
          <w:tcPr>
            <w:tcW w:type="dxa" w:w="2381"/>
            <w:vAlign w:val="center"/>
          </w:tcPr>
          <w:p>
            <w:pPr>
              <w:spacing w:line="300" w:lineRule="auto"/>
              <w:ind w:firstLine="0"/>
              <w:jc w:val="left"/>
            </w:pPr>
            <w:r/>
            <w:r>
              <w:rPr>
                <w:rFonts w:ascii="Times New Roman" w:hAnsi="Times New Roman" w:eastAsia="宋体"/>
                <w:sz w:val="19"/>
              </w:rPr>
              <w:t>项目介绍与参考资料整理</w:t>
            </w:r>
          </w:p>
        </w:tc>
        <w:tc>
          <w:tcPr>
            <w:tcW w:type="dxa" w:w="1474"/>
            <w:vAlign w:val="center"/>
          </w:tcPr>
          <w:p>
            <w:pPr>
              <w:spacing w:line="300" w:lineRule="auto"/>
              <w:ind w:firstLine="0"/>
              <w:jc w:val="left"/>
            </w:pPr>
            <w:r/>
            <w:r>
              <w:rPr>
                <w:rFonts w:ascii="Times New Roman" w:hAnsi="Times New Roman" w:eastAsia="宋体"/>
                <w:sz w:val="19"/>
              </w:rPr>
              <w:t>09-07 ~ 09-08</w:t>
            </w:r>
          </w:p>
        </w:tc>
        <w:tc>
          <w:tcPr>
            <w:tcW w:type="dxa" w:w="1474"/>
            <w:vAlign w:val="center"/>
          </w:tcPr>
          <w:p>
            <w:pPr>
              <w:spacing w:line="300" w:lineRule="auto"/>
              <w:ind w:firstLine="0"/>
              <w:jc w:val="left"/>
            </w:pPr>
            <w:r/>
            <w:r>
              <w:rPr>
                <w:rFonts w:ascii="Times New Roman" w:hAnsi="Times New Roman" w:eastAsia="宋体"/>
                <w:sz w:val="19"/>
              </w:rPr>
              <w:t>09-07 ~ 09-10</w:t>
            </w:r>
          </w:p>
        </w:tc>
        <w:tc>
          <w:tcPr>
            <w:tcW w:type="dxa" w:w="1361"/>
            <w:vAlign w:val="center"/>
          </w:tcPr>
          <w:p>
            <w:pPr>
              <w:spacing w:line="300" w:lineRule="auto"/>
              <w:ind w:firstLine="0"/>
              <w:jc w:val="left"/>
            </w:pPr>
            <w:r/>
            <w:r>
              <w:rPr>
                <w:rFonts w:ascii="Times New Roman" w:hAnsi="Times New Roman" w:eastAsia="宋体"/>
                <w:sz w:val="19"/>
              </w:rPr>
              <w:t>100%</w:t>
            </w:r>
          </w:p>
        </w:tc>
        <w:tc>
          <w:tcPr>
            <w:tcW w:type="dxa" w:w="1247"/>
            <w:vAlign w:val="center"/>
          </w:tcPr>
          <w:p>
            <w:pPr>
              <w:spacing w:line="300" w:lineRule="auto"/>
              <w:ind w:firstLine="0"/>
              <w:jc w:val="left"/>
            </w:pPr>
            <w:r/>
            <w:r>
              <w:rPr>
                <w:rFonts w:ascii="Times New Roman" w:hAnsi="Times New Roman" w:eastAsia="宋体"/>
                <w:sz w:val="19"/>
              </w:rPr>
              <w:t>延后 2 天</w:t>
            </w:r>
          </w:p>
        </w:tc>
      </w:tr>
      <w:tr>
        <w:tc>
          <w:tcPr>
            <w:tcW w:type="dxa" w:w="794"/>
            <w:vAlign w:val="center"/>
            <w:shd w:val="clear" w:color="auto" w:fill="F2F5F9"/>
          </w:tcPr>
          <w:p>
            <w:pPr>
              <w:spacing w:line="300" w:lineRule="auto"/>
              <w:ind w:firstLine="0"/>
              <w:jc w:val="center"/>
            </w:pPr>
            <w:r/>
            <w:r>
              <w:rPr>
                <w:rFonts w:ascii="Times New Roman" w:hAnsi="Times New Roman" w:eastAsia="宋体"/>
                <w:sz w:val="19"/>
              </w:rPr>
              <w:t>6</w:t>
            </w:r>
          </w:p>
        </w:tc>
        <w:tc>
          <w:tcPr>
            <w:tcW w:type="dxa" w:w="2381"/>
            <w:vAlign w:val="center"/>
            <w:shd w:val="clear" w:color="auto" w:fill="F2F5F9"/>
          </w:tcPr>
          <w:p>
            <w:pPr>
              <w:spacing w:line="300" w:lineRule="auto"/>
              <w:ind w:firstLine="0"/>
              <w:jc w:val="left"/>
            </w:pPr>
            <w:r/>
            <w:r>
              <w:rPr>
                <w:rFonts w:ascii="Times New Roman" w:hAnsi="Times New Roman" w:eastAsia="宋体"/>
                <w:sz w:val="19"/>
              </w:rPr>
              <w:t>需求调查与需求建模</w:t>
            </w:r>
          </w:p>
        </w:tc>
        <w:tc>
          <w:tcPr>
            <w:tcW w:type="dxa" w:w="1474"/>
            <w:vAlign w:val="center"/>
            <w:shd w:val="clear" w:color="auto" w:fill="F2F5F9"/>
          </w:tcPr>
          <w:p>
            <w:pPr>
              <w:spacing w:line="300" w:lineRule="auto"/>
              <w:ind w:firstLine="0"/>
              <w:jc w:val="left"/>
            </w:pPr>
            <w:r/>
            <w:r>
              <w:rPr>
                <w:rFonts w:ascii="Times New Roman" w:hAnsi="Times New Roman" w:eastAsia="宋体"/>
                <w:sz w:val="19"/>
              </w:rPr>
              <w:t>09-09 ~ 09-11</w:t>
            </w:r>
          </w:p>
        </w:tc>
        <w:tc>
          <w:tcPr>
            <w:tcW w:type="dxa" w:w="1474"/>
            <w:vAlign w:val="center"/>
            <w:shd w:val="clear" w:color="auto" w:fill="F2F5F9"/>
          </w:tcPr>
          <w:p>
            <w:pPr>
              <w:spacing w:line="300" w:lineRule="auto"/>
              <w:ind w:firstLine="0"/>
              <w:jc w:val="left"/>
            </w:pPr>
            <w:r/>
            <w:r>
              <w:rPr>
                <w:rFonts w:ascii="Times New Roman" w:hAnsi="Times New Roman" w:eastAsia="宋体"/>
                <w:sz w:val="19"/>
              </w:rPr>
              <w:t>09-09 ~ 09-15</w:t>
            </w:r>
          </w:p>
        </w:tc>
        <w:tc>
          <w:tcPr>
            <w:tcW w:type="dxa" w:w="1361"/>
            <w:vAlign w:val="center"/>
            <w:shd w:val="clear" w:color="auto" w:fill="F2F5F9"/>
          </w:tcPr>
          <w:p>
            <w:pPr>
              <w:spacing w:line="300" w:lineRule="auto"/>
              <w:ind w:firstLine="0"/>
              <w:jc w:val="left"/>
            </w:pPr>
            <w:r/>
            <w:r>
              <w:rPr>
                <w:rFonts w:ascii="Times New Roman" w:hAnsi="Times New Roman" w:eastAsia="宋体"/>
                <w:sz w:val="19"/>
              </w:rPr>
              <w:t>100%</w:t>
            </w:r>
          </w:p>
        </w:tc>
        <w:tc>
          <w:tcPr>
            <w:tcW w:type="dxa" w:w="1247"/>
            <w:vAlign w:val="center"/>
            <w:shd w:val="clear" w:color="auto" w:fill="F2F5F9"/>
          </w:tcPr>
          <w:p>
            <w:pPr>
              <w:spacing w:line="300" w:lineRule="auto"/>
              <w:ind w:firstLine="0"/>
              <w:jc w:val="left"/>
            </w:pPr>
            <w:r/>
            <w:r>
              <w:rPr>
                <w:rFonts w:ascii="Times New Roman" w:hAnsi="Times New Roman" w:eastAsia="宋体"/>
                <w:sz w:val="19"/>
              </w:rPr>
              <w:t>延后 4 天</w:t>
            </w:r>
          </w:p>
        </w:tc>
      </w:tr>
      <w:tr>
        <w:tc>
          <w:tcPr>
            <w:tcW w:type="dxa" w:w="794"/>
            <w:vAlign w:val="center"/>
          </w:tcPr>
          <w:p>
            <w:pPr>
              <w:spacing w:line="300" w:lineRule="auto"/>
              <w:ind w:firstLine="0"/>
              <w:jc w:val="center"/>
            </w:pPr>
            <w:r/>
            <w:r>
              <w:rPr>
                <w:rFonts w:ascii="Times New Roman" w:hAnsi="Times New Roman" w:eastAsia="宋体"/>
                <w:sz w:val="19"/>
              </w:rPr>
              <w:t>7</w:t>
            </w:r>
          </w:p>
        </w:tc>
        <w:tc>
          <w:tcPr>
            <w:tcW w:type="dxa" w:w="2381"/>
            <w:vAlign w:val="center"/>
          </w:tcPr>
          <w:p>
            <w:pPr>
              <w:spacing w:line="300" w:lineRule="auto"/>
              <w:ind w:firstLine="0"/>
              <w:jc w:val="left"/>
            </w:pPr>
            <w:r/>
            <w:r>
              <w:rPr>
                <w:rFonts w:ascii="Times New Roman" w:hAnsi="Times New Roman" w:eastAsia="宋体"/>
                <w:sz w:val="19"/>
              </w:rPr>
              <w:t>需求规格说明书撰写</w:t>
            </w:r>
          </w:p>
        </w:tc>
        <w:tc>
          <w:tcPr>
            <w:tcW w:type="dxa" w:w="1474"/>
            <w:vAlign w:val="center"/>
          </w:tcPr>
          <w:p>
            <w:pPr>
              <w:spacing w:line="300" w:lineRule="auto"/>
              <w:ind w:firstLine="0"/>
              <w:jc w:val="left"/>
            </w:pPr>
            <w:r/>
            <w:r>
              <w:rPr>
                <w:rFonts w:ascii="Times New Roman" w:hAnsi="Times New Roman" w:eastAsia="宋体"/>
                <w:sz w:val="19"/>
              </w:rPr>
              <w:t>09-14 ~ 09-17</w:t>
            </w:r>
          </w:p>
        </w:tc>
        <w:tc>
          <w:tcPr>
            <w:tcW w:type="dxa" w:w="1474"/>
            <w:vAlign w:val="center"/>
          </w:tcPr>
          <w:p>
            <w:pPr>
              <w:spacing w:line="300" w:lineRule="auto"/>
              <w:ind w:firstLine="0"/>
              <w:jc w:val="left"/>
            </w:pPr>
            <w:r/>
            <w:r>
              <w:rPr>
                <w:rFonts w:ascii="Times New Roman" w:hAnsi="Times New Roman" w:eastAsia="宋体"/>
                <w:sz w:val="19"/>
              </w:rPr>
              <w:t>09-10 ~ 09-14</w:t>
            </w:r>
          </w:p>
        </w:tc>
        <w:tc>
          <w:tcPr>
            <w:tcW w:type="dxa" w:w="1361"/>
            <w:vAlign w:val="center"/>
          </w:tcPr>
          <w:p>
            <w:pPr>
              <w:spacing w:line="300" w:lineRule="auto"/>
              <w:ind w:firstLine="0"/>
              <w:jc w:val="left"/>
            </w:pPr>
            <w:r/>
            <w:r>
              <w:rPr>
                <w:rFonts w:ascii="Times New Roman" w:hAnsi="Times New Roman" w:eastAsia="宋体"/>
                <w:sz w:val="19"/>
              </w:rPr>
              <w:t>100%</w:t>
            </w:r>
          </w:p>
        </w:tc>
        <w:tc>
          <w:tcPr>
            <w:tcW w:type="dxa" w:w="1247"/>
            <w:vAlign w:val="center"/>
          </w:tcPr>
          <w:p>
            <w:pPr>
              <w:spacing w:line="300" w:lineRule="auto"/>
              <w:ind w:firstLine="0"/>
              <w:jc w:val="left"/>
            </w:pPr>
            <w:r/>
            <w:r>
              <w:rPr>
                <w:rFonts w:ascii="Times New Roman" w:hAnsi="Times New Roman" w:eastAsia="宋体"/>
                <w:sz w:val="19"/>
              </w:rPr>
              <w:t>提前 3 天</w:t>
            </w:r>
          </w:p>
        </w:tc>
      </w:tr>
      <w:tr>
        <w:tc>
          <w:tcPr>
            <w:tcW w:type="dxa" w:w="794"/>
            <w:vAlign w:val="center"/>
            <w:shd w:val="clear" w:color="auto" w:fill="F2F5F9"/>
          </w:tcPr>
          <w:p>
            <w:pPr>
              <w:spacing w:line="300" w:lineRule="auto"/>
              <w:ind w:firstLine="0"/>
              <w:jc w:val="center"/>
            </w:pPr>
            <w:r/>
            <w:r>
              <w:rPr>
                <w:rFonts w:ascii="Times New Roman" w:hAnsi="Times New Roman" w:eastAsia="宋体"/>
                <w:sz w:val="19"/>
              </w:rPr>
              <w:t>8</w:t>
            </w:r>
          </w:p>
        </w:tc>
        <w:tc>
          <w:tcPr>
            <w:tcW w:type="dxa" w:w="2381"/>
            <w:vAlign w:val="center"/>
            <w:shd w:val="clear" w:color="auto" w:fill="F2F5F9"/>
          </w:tcPr>
          <w:p>
            <w:pPr>
              <w:spacing w:line="300" w:lineRule="auto"/>
              <w:ind w:firstLine="0"/>
              <w:jc w:val="left"/>
            </w:pPr>
            <w:r/>
            <w:r>
              <w:rPr>
                <w:rFonts w:ascii="Times New Roman" w:hAnsi="Times New Roman" w:eastAsia="宋体"/>
                <w:sz w:val="19"/>
              </w:rPr>
              <w:t>系统设计文档撰写</w:t>
            </w:r>
          </w:p>
        </w:tc>
        <w:tc>
          <w:tcPr>
            <w:tcW w:type="dxa" w:w="1474"/>
            <w:vAlign w:val="center"/>
            <w:shd w:val="clear" w:color="auto" w:fill="F2F5F9"/>
          </w:tcPr>
          <w:p>
            <w:pPr>
              <w:spacing w:line="300" w:lineRule="auto"/>
              <w:ind w:firstLine="0"/>
              <w:jc w:val="left"/>
            </w:pPr>
            <w:r/>
            <w:r>
              <w:rPr>
                <w:rFonts w:ascii="Times New Roman" w:hAnsi="Times New Roman" w:eastAsia="宋体"/>
                <w:sz w:val="19"/>
              </w:rPr>
              <w:t>09-14 ~ 09-18</w:t>
            </w:r>
          </w:p>
        </w:tc>
        <w:tc>
          <w:tcPr>
            <w:tcW w:type="dxa" w:w="1474"/>
            <w:vAlign w:val="center"/>
            <w:shd w:val="clear" w:color="auto" w:fill="F2F5F9"/>
          </w:tcPr>
          <w:p>
            <w:pPr>
              <w:spacing w:line="300" w:lineRule="auto"/>
              <w:ind w:firstLine="0"/>
              <w:jc w:val="left"/>
            </w:pPr>
            <w:r/>
            <w:r>
              <w:rPr>
                <w:rFonts w:ascii="Times New Roman" w:hAnsi="Times New Roman" w:eastAsia="宋体"/>
                <w:sz w:val="19"/>
              </w:rPr>
              <w:t>09-15 ~ 09-17</w:t>
            </w:r>
          </w:p>
        </w:tc>
        <w:tc>
          <w:tcPr>
            <w:tcW w:type="dxa" w:w="1361"/>
            <w:vAlign w:val="center"/>
            <w:shd w:val="clear" w:color="auto" w:fill="F2F5F9"/>
          </w:tcPr>
          <w:p>
            <w:pPr>
              <w:spacing w:line="300" w:lineRule="auto"/>
              <w:ind w:firstLine="0"/>
              <w:jc w:val="left"/>
            </w:pPr>
            <w:r/>
            <w:r>
              <w:rPr>
                <w:rFonts w:ascii="Times New Roman" w:hAnsi="Times New Roman" w:eastAsia="宋体"/>
                <w:sz w:val="19"/>
              </w:rPr>
              <w:t>100%</w:t>
            </w:r>
          </w:p>
        </w:tc>
        <w:tc>
          <w:tcPr>
            <w:tcW w:type="dxa" w:w="1247"/>
            <w:vAlign w:val="center"/>
            <w:shd w:val="clear" w:color="auto" w:fill="F2F5F9"/>
          </w:tcPr>
          <w:p>
            <w:pPr>
              <w:spacing w:line="300" w:lineRule="auto"/>
              <w:ind w:firstLine="0"/>
              <w:jc w:val="left"/>
            </w:pPr>
            <w:r/>
            <w:r>
              <w:rPr>
                <w:rFonts w:ascii="Times New Roman" w:hAnsi="Times New Roman" w:eastAsia="宋体"/>
                <w:sz w:val="19"/>
              </w:rPr>
              <w:t>提前 1 天</w:t>
            </w:r>
          </w:p>
        </w:tc>
      </w:tr>
      <w:tr>
        <w:tc>
          <w:tcPr>
            <w:tcW w:type="dxa" w:w="794"/>
            <w:vAlign w:val="center"/>
          </w:tcPr>
          <w:p>
            <w:pPr>
              <w:spacing w:line="300" w:lineRule="auto"/>
              <w:ind w:firstLine="0"/>
              <w:jc w:val="center"/>
            </w:pPr>
            <w:r/>
            <w:r>
              <w:rPr>
                <w:rFonts w:ascii="Times New Roman" w:hAnsi="Times New Roman" w:eastAsia="宋体"/>
                <w:sz w:val="19"/>
              </w:rPr>
              <w:t>10</w:t>
            </w:r>
          </w:p>
        </w:tc>
        <w:tc>
          <w:tcPr>
            <w:tcW w:type="dxa" w:w="2381"/>
            <w:vAlign w:val="center"/>
          </w:tcPr>
          <w:p>
            <w:pPr>
              <w:spacing w:line="300" w:lineRule="auto"/>
              <w:ind w:firstLine="0"/>
              <w:jc w:val="left"/>
            </w:pPr>
            <w:r/>
            <w:r>
              <w:rPr>
                <w:rFonts w:ascii="Times New Roman" w:hAnsi="Times New Roman" w:eastAsia="宋体"/>
                <w:sz w:val="19"/>
              </w:rPr>
              <w:t>前端基础页面开发</w:t>
            </w:r>
          </w:p>
        </w:tc>
        <w:tc>
          <w:tcPr>
            <w:tcW w:type="dxa" w:w="1474"/>
            <w:vAlign w:val="center"/>
          </w:tcPr>
          <w:p>
            <w:pPr>
              <w:spacing w:line="300" w:lineRule="auto"/>
              <w:ind w:firstLine="0"/>
              <w:jc w:val="left"/>
            </w:pPr>
            <w:r/>
            <w:r>
              <w:rPr>
                <w:rFonts w:ascii="Times New Roman" w:hAnsi="Times New Roman" w:eastAsia="宋体"/>
                <w:sz w:val="19"/>
              </w:rPr>
              <w:t>09-07 ~ 09-13</w:t>
            </w:r>
          </w:p>
        </w:tc>
        <w:tc>
          <w:tcPr>
            <w:tcW w:type="dxa" w:w="1474"/>
            <w:vAlign w:val="center"/>
          </w:tcPr>
          <w:p>
            <w:pPr>
              <w:spacing w:line="300" w:lineRule="auto"/>
              <w:ind w:firstLine="0"/>
              <w:jc w:val="left"/>
            </w:pPr>
            <w:r/>
            <w:r>
              <w:rPr>
                <w:rFonts w:ascii="Times New Roman" w:hAnsi="Times New Roman" w:eastAsia="宋体"/>
                <w:sz w:val="19"/>
              </w:rPr>
              <w:t>09-07 ~ 09-11</w:t>
            </w:r>
          </w:p>
        </w:tc>
        <w:tc>
          <w:tcPr>
            <w:tcW w:type="dxa" w:w="1361"/>
            <w:vAlign w:val="center"/>
          </w:tcPr>
          <w:p>
            <w:pPr>
              <w:spacing w:line="300" w:lineRule="auto"/>
              <w:ind w:firstLine="0"/>
              <w:jc w:val="left"/>
            </w:pPr>
            <w:r/>
            <w:r>
              <w:rPr>
                <w:rFonts w:ascii="Times New Roman" w:hAnsi="Times New Roman" w:eastAsia="宋体"/>
                <w:sz w:val="19"/>
              </w:rPr>
              <w:t>100%</w:t>
            </w:r>
          </w:p>
        </w:tc>
        <w:tc>
          <w:tcPr>
            <w:tcW w:type="dxa" w:w="1247"/>
            <w:vAlign w:val="center"/>
          </w:tcPr>
          <w:p>
            <w:pPr>
              <w:spacing w:line="300" w:lineRule="auto"/>
              <w:ind w:firstLine="0"/>
              <w:jc w:val="left"/>
            </w:pPr>
            <w:r/>
            <w:r>
              <w:rPr>
                <w:rFonts w:ascii="Times New Roman" w:hAnsi="Times New Roman" w:eastAsia="宋体"/>
                <w:sz w:val="19"/>
              </w:rPr>
              <w:t>提前 2 天</w:t>
            </w:r>
          </w:p>
        </w:tc>
      </w:tr>
      <w:tr>
        <w:tc>
          <w:tcPr>
            <w:tcW w:type="dxa" w:w="794"/>
            <w:vAlign w:val="center"/>
            <w:shd w:val="clear" w:color="auto" w:fill="F2F5F9"/>
          </w:tcPr>
          <w:p>
            <w:pPr>
              <w:spacing w:line="300" w:lineRule="auto"/>
              <w:ind w:firstLine="0"/>
              <w:jc w:val="center"/>
            </w:pPr>
            <w:r/>
            <w:r>
              <w:rPr>
                <w:rFonts w:ascii="Times New Roman" w:hAnsi="Times New Roman" w:eastAsia="宋体"/>
                <w:sz w:val="19"/>
              </w:rPr>
              <w:t>11</w:t>
            </w:r>
          </w:p>
        </w:tc>
        <w:tc>
          <w:tcPr>
            <w:tcW w:type="dxa" w:w="2381"/>
            <w:vAlign w:val="center"/>
            <w:shd w:val="clear" w:color="auto" w:fill="F2F5F9"/>
          </w:tcPr>
          <w:p>
            <w:pPr>
              <w:spacing w:line="300" w:lineRule="auto"/>
              <w:ind w:firstLine="0"/>
              <w:jc w:val="left"/>
            </w:pPr>
            <w:r/>
            <w:r>
              <w:rPr>
                <w:rFonts w:ascii="Times New Roman" w:hAnsi="Times New Roman" w:eastAsia="宋体"/>
                <w:sz w:val="19"/>
              </w:rPr>
              <w:t>后端检测闭环</w:t>
            </w:r>
          </w:p>
        </w:tc>
        <w:tc>
          <w:tcPr>
            <w:tcW w:type="dxa" w:w="1474"/>
            <w:vAlign w:val="center"/>
            <w:shd w:val="clear" w:color="auto" w:fill="F2F5F9"/>
          </w:tcPr>
          <w:p>
            <w:pPr>
              <w:spacing w:line="300" w:lineRule="auto"/>
              <w:ind w:firstLine="0"/>
              <w:jc w:val="left"/>
            </w:pPr>
            <w:r/>
            <w:r>
              <w:rPr>
                <w:rFonts w:ascii="Times New Roman" w:hAnsi="Times New Roman" w:eastAsia="宋体"/>
                <w:sz w:val="19"/>
              </w:rPr>
              <w:t>09-14 ~ 09-18</w:t>
            </w:r>
          </w:p>
        </w:tc>
        <w:tc>
          <w:tcPr>
            <w:tcW w:type="dxa" w:w="1474"/>
            <w:vAlign w:val="center"/>
            <w:shd w:val="clear" w:color="auto" w:fill="F2F5F9"/>
          </w:tcPr>
          <w:p>
            <w:pPr>
              <w:spacing w:line="300" w:lineRule="auto"/>
              <w:ind w:firstLine="0"/>
              <w:jc w:val="left"/>
            </w:pPr>
            <w:r/>
            <w:r>
              <w:rPr>
                <w:rFonts w:ascii="Times New Roman" w:hAnsi="Times New Roman" w:eastAsia="宋体"/>
                <w:sz w:val="19"/>
              </w:rPr>
              <w:t>09-14 ~ 09-18</w:t>
            </w:r>
          </w:p>
        </w:tc>
        <w:tc>
          <w:tcPr>
            <w:tcW w:type="dxa" w:w="1361"/>
            <w:vAlign w:val="center"/>
            <w:shd w:val="clear" w:color="auto" w:fill="F2F5F9"/>
          </w:tcPr>
          <w:p>
            <w:pPr>
              <w:spacing w:line="300" w:lineRule="auto"/>
              <w:ind w:firstLine="0"/>
              <w:jc w:val="left"/>
            </w:pPr>
            <w:r/>
            <w:r>
              <w:rPr>
                <w:rFonts w:ascii="Times New Roman" w:hAnsi="Times New Roman" w:eastAsia="宋体"/>
                <w:sz w:val="19"/>
              </w:rPr>
              <w:t>100%</w:t>
            </w:r>
          </w:p>
        </w:tc>
        <w:tc>
          <w:tcPr>
            <w:tcW w:type="dxa" w:w="1247"/>
            <w:vAlign w:val="center"/>
            <w:shd w:val="clear" w:color="auto" w:fill="F2F5F9"/>
          </w:tcPr>
          <w:p>
            <w:pPr>
              <w:spacing w:line="300" w:lineRule="auto"/>
              <w:ind w:firstLine="0"/>
              <w:jc w:val="left"/>
            </w:pPr>
            <w:r/>
            <w:r>
              <w:rPr>
                <w:rFonts w:ascii="Times New Roman" w:hAnsi="Times New Roman" w:eastAsia="宋体"/>
                <w:sz w:val="19"/>
              </w:rPr>
              <w:t>按期</w:t>
            </w:r>
          </w:p>
        </w:tc>
      </w:tr>
      <w:tr>
        <w:tc>
          <w:tcPr>
            <w:tcW w:type="dxa" w:w="794"/>
            <w:vAlign w:val="center"/>
          </w:tcPr>
          <w:p>
            <w:pPr>
              <w:spacing w:line="300" w:lineRule="auto"/>
              <w:ind w:firstLine="0"/>
              <w:jc w:val="center"/>
            </w:pPr>
            <w:r/>
            <w:r>
              <w:rPr>
                <w:rFonts w:ascii="Times New Roman" w:hAnsi="Times New Roman" w:eastAsia="宋体"/>
                <w:sz w:val="19"/>
              </w:rPr>
              <w:t>12</w:t>
            </w:r>
          </w:p>
        </w:tc>
        <w:tc>
          <w:tcPr>
            <w:tcW w:type="dxa" w:w="2381"/>
            <w:vAlign w:val="center"/>
          </w:tcPr>
          <w:p>
            <w:pPr>
              <w:spacing w:line="300" w:lineRule="auto"/>
              <w:ind w:firstLine="0"/>
              <w:jc w:val="left"/>
            </w:pPr>
            <w:r/>
            <w:r>
              <w:rPr>
                <w:rFonts w:ascii="Times New Roman" w:hAnsi="Times New Roman" w:eastAsia="宋体"/>
                <w:sz w:val="19"/>
              </w:rPr>
              <w:t>前后端联调与实时画面上线</w:t>
            </w:r>
          </w:p>
        </w:tc>
        <w:tc>
          <w:tcPr>
            <w:tcW w:type="dxa" w:w="1474"/>
            <w:vAlign w:val="center"/>
          </w:tcPr>
          <w:p>
            <w:pPr>
              <w:spacing w:line="300" w:lineRule="auto"/>
              <w:ind w:firstLine="0"/>
              <w:jc w:val="left"/>
            </w:pPr>
            <w:r/>
            <w:r>
              <w:rPr>
                <w:rFonts w:ascii="Times New Roman" w:hAnsi="Times New Roman" w:eastAsia="宋体"/>
                <w:sz w:val="19"/>
              </w:rPr>
              <w:t>09-21 ~ 09-23</w:t>
            </w:r>
          </w:p>
        </w:tc>
        <w:tc>
          <w:tcPr>
            <w:tcW w:type="dxa" w:w="1474"/>
            <w:vAlign w:val="center"/>
          </w:tcPr>
          <w:p>
            <w:pPr>
              <w:spacing w:line="300" w:lineRule="auto"/>
              <w:ind w:firstLine="0"/>
              <w:jc w:val="left"/>
            </w:pPr>
            <w:r/>
            <w:r>
              <w:rPr>
                <w:rFonts w:ascii="Times New Roman" w:hAnsi="Times New Roman" w:eastAsia="宋体"/>
                <w:sz w:val="19"/>
              </w:rPr>
              <w:t>09-18 ~ 09-22</w:t>
            </w:r>
          </w:p>
        </w:tc>
        <w:tc>
          <w:tcPr>
            <w:tcW w:type="dxa" w:w="1361"/>
            <w:vAlign w:val="center"/>
          </w:tcPr>
          <w:p>
            <w:pPr>
              <w:spacing w:line="300" w:lineRule="auto"/>
              <w:ind w:firstLine="0"/>
              <w:jc w:val="left"/>
            </w:pPr>
            <w:r/>
            <w:r>
              <w:rPr>
                <w:rFonts w:ascii="Times New Roman" w:hAnsi="Times New Roman" w:eastAsia="宋体"/>
                <w:sz w:val="19"/>
              </w:rPr>
              <w:t>100%</w:t>
            </w:r>
          </w:p>
        </w:tc>
        <w:tc>
          <w:tcPr>
            <w:tcW w:type="dxa" w:w="1247"/>
            <w:vAlign w:val="center"/>
          </w:tcPr>
          <w:p>
            <w:pPr>
              <w:spacing w:line="300" w:lineRule="auto"/>
              <w:ind w:firstLine="0"/>
              <w:jc w:val="left"/>
            </w:pPr>
            <w:r/>
            <w:r>
              <w:rPr>
                <w:rFonts w:ascii="Times New Roman" w:hAnsi="Times New Roman" w:eastAsia="宋体"/>
                <w:sz w:val="19"/>
              </w:rPr>
              <w:t>提前 1 天</w:t>
            </w:r>
          </w:p>
        </w:tc>
      </w:tr>
      <w:tr>
        <w:tc>
          <w:tcPr>
            <w:tcW w:type="dxa" w:w="794"/>
            <w:vAlign w:val="center"/>
            <w:shd w:val="clear" w:color="auto" w:fill="F2F5F9"/>
          </w:tcPr>
          <w:p>
            <w:pPr>
              <w:spacing w:line="300" w:lineRule="auto"/>
              <w:ind w:firstLine="0"/>
              <w:jc w:val="center"/>
            </w:pPr>
            <w:r/>
            <w:r>
              <w:rPr>
                <w:rFonts w:ascii="Times New Roman" w:hAnsi="Times New Roman" w:eastAsia="宋体"/>
                <w:sz w:val="19"/>
              </w:rPr>
              <w:t>14</w:t>
            </w:r>
          </w:p>
        </w:tc>
        <w:tc>
          <w:tcPr>
            <w:tcW w:type="dxa" w:w="2381"/>
            <w:vAlign w:val="center"/>
            <w:shd w:val="clear" w:color="auto" w:fill="F2F5F9"/>
          </w:tcPr>
          <w:p>
            <w:pPr>
              <w:spacing w:line="300" w:lineRule="auto"/>
              <w:ind w:firstLine="0"/>
              <w:jc w:val="left"/>
            </w:pPr>
            <w:r/>
            <w:r>
              <w:rPr>
                <w:rFonts w:ascii="Times New Roman" w:hAnsi="Times New Roman" w:eastAsia="宋体"/>
                <w:sz w:val="19"/>
              </w:rPr>
              <w:t>数据集获取与质量体检</w:t>
            </w:r>
          </w:p>
        </w:tc>
        <w:tc>
          <w:tcPr>
            <w:tcW w:type="dxa" w:w="1474"/>
            <w:vAlign w:val="center"/>
            <w:shd w:val="clear" w:color="auto" w:fill="F2F5F9"/>
          </w:tcPr>
          <w:p>
            <w:pPr>
              <w:spacing w:line="300" w:lineRule="auto"/>
              <w:ind w:firstLine="0"/>
              <w:jc w:val="left"/>
            </w:pPr>
            <w:r/>
            <w:r>
              <w:rPr>
                <w:rFonts w:ascii="Times New Roman" w:hAnsi="Times New Roman" w:eastAsia="宋体"/>
                <w:sz w:val="19"/>
              </w:rPr>
              <w:t>09-07 ~ 09-22</w:t>
            </w:r>
          </w:p>
        </w:tc>
        <w:tc>
          <w:tcPr>
            <w:tcW w:type="dxa" w:w="1474"/>
            <w:vAlign w:val="center"/>
            <w:shd w:val="clear" w:color="auto" w:fill="F2F5F9"/>
          </w:tcPr>
          <w:p>
            <w:pPr>
              <w:spacing w:line="300" w:lineRule="auto"/>
              <w:ind w:firstLine="0"/>
              <w:jc w:val="left"/>
            </w:pPr>
            <w:r/>
            <w:r>
              <w:rPr>
                <w:rFonts w:ascii="Times New Roman" w:hAnsi="Times New Roman" w:eastAsia="宋体"/>
                <w:sz w:val="19"/>
              </w:rPr>
              <w:t>09-08 ~ 09-12</w:t>
            </w:r>
          </w:p>
        </w:tc>
        <w:tc>
          <w:tcPr>
            <w:tcW w:type="dxa" w:w="1361"/>
            <w:vAlign w:val="center"/>
            <w:shd w:val="clear" w:color="auto" w:fill="F2F5F9"/>
          </w:tcPr>
          <w:p>
            <w:pPr>
              <w:spacing w:line="300" w:lineRule="auto"/>
              <w:ind w:firstLine="0"/>
              <w:jc w:val="left"/>
            </w:pPr>
            <w:r/>
            <w:r>
              <w:rPr>
                <w:rFonts w:ascii="Times New Roman" w:hAnsi="Times New Roman" w:eastAsia="宋体"/>
                <w:sz w:val="19"/>
              </w:rPr>
              <w:t>100%</w:t>
            </w:r>
          </w:p>
        </w:tc>
        <w:tc>
          <w:tcPr>
            <w:tcW w:type="dxa" w:w="1247"/>
            <w:vAlign w:val="center"/>
            <w:shd w:val="clear" w:color="auto" w:fill="F2F5F9"/>
          </w:tcPr>
          <w:p>
            <w:pPr>
              <w:spacing w:line="300" w:lineRule="auto"/>
              <w:ind w:firstLine="0"/>
              <w:jc w:val="left"/>
            </w:pPr>
            <w:r/>
            <w:r>
              <w:rPr>
                <w:rFonts w:ascii="Times New Roman" w:hAnsi="Times New Roman" w:eastAsia="宋体"/>
                <w:sz w:val="19"/>
              </w:rPr>
              <w:t>提前 10 天</w:t>
            </w:r>
          </w:p>
        </w:tc>
      </w:tr>
      <w:tr>
        <w:tc>
          <w:tcPr>
            <w:tcW w:type="dxa" w:w="794"/>
            <w:vAlign w:val="center"/>
          </w:tcPr>
          <w:p>
            <w:pPr>
              <w:spacing w:line="300" w:lineRule="auto"/>
              <w:ind w:firstLine="0"/>
              <w:jc w:val="center"/>
            </w:pPr>
            <w:r/>
            <w:r>
              <w:rPr>
                <w:rFonts w:ascii="Times New Roman" w:hAnsi="Times New Roman" w:eastAsia="宋体"/>
                <w:sz w:val="19"/>
              </w:rPr>
              <w:t>15</w:t>
            </w:r>
          </w:p>
        </w:tc>
        <w:tc>
          <w:tcPr>
            <w:tcW w:type="dxa" w:w="2381"/>
            <w:vAlign w:val="center"/>
          </w:tcPr>
          <w:p>
            <w:pPr>
              <w:spacing w:line="300" w:lineRule="auto"/>
              <w:ind w:firstLine="0"/>
              <w:jc w:val="left"/>
            </w:pPr>
            <w:r/>
            <w:r>
              <w:rPr>
                <w:rFonts w:ascii="Times New Roman" w:hAnsi="Times New Roman" w:eastAsia="宋体"/>
                <w:sz w:val="19"/>
              </w:rPr>
              <w:t>首轮模型训练与评测</w:t>
            </w:r>
          </w:p>
        </w:tc>
        <w:tc>
          <w:tcPr>
            <w:tcW w:type="dxa" w:w="1474"/>
            <w:vAlign w:val="center"/>
          </w:tcPr>
          <w:p>
            <w:pPr>
              <w:spacing w:line="300" w:lineRule="auto"/>
              <w:ind w:firstLine="0"/>
              <w:jc w:val="left"/>
            </w:pPr>
            <w:r/>
            <w:r>
              <w:rPr>
                <w:rFonts w:ascii="Times New Roman" w:hAnsi="Times New Roman" w:eastAsia="宋体"/>
                <w:sz w:val="19"/>
              </w:rPr>
              <w:t>09-11 ~ 09-15</w:t>
            </w:r>
          </w:p>
        </w:tc>
        <w:tc>
          <w:tcPr>
            <w:tcW w:type="dxa" w:w="1474"/>
            <w:vAlign w:val="center"/>
          </w:tcPr>
          <w:p>
            <w:pPr>
              <w:spacing w:line="300" w:lineRule="auto"/>
              <w:ind w:firstLine="0"/>
              <w:jc w:val="left"/>
            </w:pPr>
            <w:r/>
            <w:r>
              <w:rPr>
                <w:rFonts w:ascii="Times New Roman" w:hAnsi="Times New Roman" w:eastAsia="宋体"/>
                <w:sz w:val="19"/>
              </w:rPr>
              <w:t>09-09 ~ 09-11</w:t>
            </w:r>
          </w:p>
        </w:tc>
        <w:tc>
          <w:tcPr>
            <w:tcW w:type="dxa" w:w="1361"/>
            <w:vAlign w:val="center"/>
          </w:tcPr>
          <w:p>
            <w:pPr>
              <w:spacing w:line="300" w:lineRule="auto"/>
              <w:ind w:firstLine="0"/>
              <w:jc w:val="left"/>
            </w:pPr>
            <w:r/>
            <w:r>
              <w:rPr>
                <w:rFonts w:ascii="Times New Roman" w:hAnsi="Times New Roman" w:eastAsia="宋体"/>
                <w:sz w:val="19"/>
              </w:rPr>
              <w:t>100%</w:t>
            </w:r>
          </w:p>
        </w:tc>
        <w:tc>
          <w:tcPr>
            <w:tcW w:type="dxa" w:w="1247"/>
            <w:vAlign w:val="center"/>
          </w:tcPr>
          <w:p>
            <w:pPr>
              <w:spacing w:line="300" w:lineRule="auto"/>
              <w:ind w:firstLine="0"/>
              <w:jc w:val="left"/>
            </w:pPr>
            <w:r/>
            <w:r>
              <w:rPr>
                <w:rFonts w:ascii="Times New Roman" w:hAnsi="Times New Roman" w:eastAsia="宋体"/>
                <w:sz w:val="19"/>
              </w:rPr>
              <w:t>提前 4 天</w:t>
            </w:r>
          </w:p>
        </w:tc>
      </w:tr>
      <w:tr>
        <w:tc>
          <w:tcPr>
            <w:tcW w:type="dxa" w:w="794"/>
            <w:vAlign w:val="center"/>
            <w:shd w:val="clear" w:color="auto" w:fill="F2F5F9"/>
          </w:tcPr>
          <w:p>
            <w:pPr>
              <w:spacing w:line="300" w:lineRule="auto"/>
              <w:ind w:firstLine="0"/>
              <w:jc w:val="center"/>
            </w:pPr>
            <w:r/>
            <w:r>
              <w:rPr>
                <w:rFonts w:ascii="Times New Roman" w:hAnsi="Times New Roman" w:eastAsia="宋体"/>
                <w:sz w:val="19"/>
              </w:rPr>
              <w:t>16</w:t>
            </w:r>
          </w:p>
        </w:tc>
        <w:tc>
          <w:tcPr>
            <w:tcW w:type="dxa" w:w="2381"/>
            <w:vAlign w:val="center"/>
            <w:shd w:val="clear" w:color="auto" w:fill="F2F5F9"/>
          </w:tcPr>
          <w:p>
            <w:pPr>
              <w:spacing w:line="300" w:lineRule="auto"/>
              <w:ind w:firstLine="0"/>
              <w:jc w:val="left"/>
            </w:pPr>
            <w:r/>
            <w:r>
              <w:rPr>
                <w:rFonts w:ascii="Times New Roman" w:hAnsi="Times New Roman" w:eastAsia="宋体"/>
                <w:sz w:val="19"/>
              </w:rPr>
              <w:t>数据清洗与防泄漏重划分</w:t>
            </w:r>
          </w:p>
        </w:tc>
        <w:tc>
          <w:tcPr>
            <w:tcW w:type="dxa" w:w="1474"/>
            <w:vAlign w:val="center"/>
            <w:shd w:val="clear" w:color="auto" w:fill="F2F5F9"/>
          </w:tcPr>
          <w:p>
            <w:pPr>
              <w:spacing w:line="300" w:lineRule="auto"/>
              <w:ind w:firstLine="0"/>
              <w:jc w:val="left"/>
            </w:pPr>
            <w:r/>
            <w:r>
              <w:rPr>
                <w:rFonts w:ascii="Times New Roman" w:hAnsi="Times New Roman" w:eastAsia="宋体"/>
                <w:sz w:val="19"/>
              </w:rPr>
              <w:t>09-11 ~ 09-16</w:t>
            </w:r>
          </w:p>
        </w:tc>
        <w:tc>
          <w:tcPr>
            <w:tcW w:type="dxa" w:w="1474"/>
            <w:vAlign w:val="center"/>
            <w:shd w:val="clear" w:color="auto" w:fill="F2F5F9"/>
          </w:tcPr>
          <w:p>
            <w:pPr>
              <w:spacing w:line="300" w:lineRule="auto"/>
              <w:ind w:firstLine="0"/>
              <w:jc w:val="left"/>
            </w:pPr>
            <w:r/>
            <w:r>
              <w:rPr>
                <w:rFonts w:ascii="Times New Roman" w:hAnsi="Times New Roman" w:eastAsia="宋体"/>
                <w:sz w:val="19"/>
              </w:rPr>
              <w:t>未开始</w:t>
            </w:r>
          </w:p>
        </w:tc>
        <w:tc>
          <w:tcPr>
            <w:tcW w:type="dxa" w:w="1361"/>
            <w:vAlign w:val="center"/>
            <w:shd w:val="clear" w:color="auto" w:fill="F2F5F9"/>
          </w:tcPr>
          <w:p>
            <w:pPr>
              <w:spacing w:line="300" w:lineRule="auto"/>
              <w:ind w:firstLine="0"/>
              <w:jc w:val="left"/>
            </w:pPr>
            <w:r/>
            <w:r>
              <w:rPr>
                <w:rFonts w:ascii="Times New Roman" w:hAnsi="Times New Roman" w:eastAsia="宋体"/>
                <w:sz w:val="19"/>
              </w:rPr>
              <w:t>0%</w:t>
            </w:r>
          </w:p>
        </w:tc>
        <w:tc>
          <w:tcPr>
            <w:tcW w:type="dxa" w:w="1247"/>
            <w:vAlign w:val="center"/>
            <w:shd w:val="clear" w:color="auto" w:fill="F2F5F9"/>
          </w:tcPr>
          <w:p>
            <w:pPr>
              <w:spacing w:line="300" w:lineRule="auto"/>
              <w:ind w:firstLine="0"/>
              <w:jc w:val="left"/>
            </w:pPr>
            <w:r/>
            <w:r>
              <w:rPr>
                <w:rFonts w:ascii="Times New Roman" w:hAnsi="Times New Roman" w:eastAsia="宋体"/>
                <w:sz w:val="19"/>
              </w:rPr>
              <w:t>逾期未开始</w:t>
            </w:r>
          </w:p>
        </w:tc>
      </w:tr>
      <w:tr>
        <w:tc>
          <w:tcPr>
            <w:tcW w:type="dxa" w:w="794"/>
            <w:vAlign w:val="center"/>
          </w:tcPr>
          <w:p>
            <w:pPr>
              <w:spacing w:line="300" w:lineRule="auto"/>
              <w:ind w:firstLine="0"/>
              <w:jc w:val="center"/>
            </w:pPr>
            <w:r/>
            <w:r>
              <w:rPr>
                <w:rFonts w:ascii="Times New Roman" w:hAnsi="Times New Roman" w:eastAsia="宋体"/>
                <w:sz w:val="19"/>
              </w:rPr>
              <w:t>17</w:t>
            </w:r>
          </w:p>
        </w:tc>
        <w:tc>
          <w:tcPr>
            <w:tcW w:type="dxa" w:w="2381"/>
            <w:vAlign w:val="center"/>
          </w:tcPr>
          <w:p>
            <w:pPr>
              <w:spacing w:line="300" w:lineRule="auto"/>
              <w:ind w:firstLine="0"/>
              <w:jc w:val="left"/>
            </w:pPr>
            <w:r/>
            <w:r>
              <w:rPr>
                <w:rFonts w:ascii="Times New Roman" w:hAnsi="Times New Roman" w:eastAsia="宋体"/>
                <w:sz w:val="19"/>
              </w:rPr>
              <w:t>烟雾与远距离类数据集补充</w:t>
            </w:r>
          </w:p>
        </w:tc>
        <w:tc>
          <w:tcPr>
            <w:tcW w:type="dxa" w:w="1474"/>
            <w:vAlign w:val="center"/>
          </w:tcPr>
          <w:p>
            <w:pPr>
              <w:spacing w:line="300" w:lineRule="auto"/>
              <w:ind w:firstLine="0"/>
              <w:jc w:val="left"/>
            </w:pPr>
            <w:r/>
            <w:r>
              <w:rPr>
                <w:rFonts w:ascii="Times New Roman" w:hAnsi="Times New Roman" w:eastAsia="宋体"/>
                <w:sz w:val="19"/>
              </w:rPr>
              <w:t>09-17 ~ 10-01</w:t>
            </w:r>
          </w:p>
        </w:tc>
        <w:tc>
          <w:tcPr>
            <w:tcW w:type="dxa" w:w="1474"/>
            <w:vAlign w:val="center"/>
          </w:tcPr>
          <w:p>
            <w:pPr>
              <w:spacing w:line="300" w:lineRule="auto"/>
              <w:ind w:firstLine="0"/>
              <w:jc w:val="left"/>
            </w:pPr>
            <w:r/>
            <w:r>
              <w:rPr>
                <w:rFonts w:ascii="Times New Roman" w:hAnsi="Times New Roman" w:eastAsia="宋体"/>
                <w:sz w:val="19"/>
              </w:rPr>
              <w:t>09-17 ~ 进行中</w:t>
            </w:r>
          </w:p>
        </w:tc>
        <w:tc>
          <w:tcPr>
            <w:tcW w:type="dxa" w:w="1361"/>
            <w:vAlign w:val="center"/>
          </w:tcPr>
          <w:p>
            <w:pPr>
              <w:spacing w:line="300" w:lineRule="auto"/>
              <w:ind w:firstLine="0"/>
              <w:jc w:val="left"/>
            </w:pPr>
            <w:r/>
            <w:r>
              <w:rPr>
                <w:rFonts w:ascii="Times New Roman" w:hAnsi="Times New Roman" w:eastAsia="宋体"/>
                <w:sz w:val="19"/>
              </w:rPr>
              <w:t>30%</w:t>
            </w:r>
          </w:p>
        </w:tc>
        <w:tc>
          <w:tcPr>
            <w:tcW w:type="dxa" w:w="1247"/>
            <w:vAlign w:val="center"/>
          </w:tcPr>
          <w:p>
            <w:pPr>
              <w:spacing w:line="300" w:lineRule="auto"/>
              <w:ind w:firstLine="0"/>
              <w:jc w:val="left"/>
            </w:pPr>
            <w:r/>
            <w:r>
              <w:rPr>
                <w:rFonts w:ascii="Times New Roman" w:hAnsi="Times New Roman" w:eastAsia="宋体"/>
                <w:sz w:val="19"/>
              </w:rPr>
              <w:t>进行中</w:t>
            </w:r>
          </w:p>
        </w:tc>
      </w:tr>
      <w:tr>
        <w:tc>
          <w:tcPr>
            <w:tcW w:type="dxa" w:w="794"/>
            <w:vAlign w:val="center"/>
            <w:shd w:val="clear" w:color="auto" w:fill="F2F5F9"/>
          </w:tcPr>
          <w:p>
            <w:pPr>
              <w:spacing w:line="300" w:lineRule="auto"/>
              <w:ind w:firstLine="0"/>
              <w:jc w:val="center"/>
            </w:pPr>
            <w:r/>
            <w:r>
              <w:rPr>
                <w:rFonts w:ascii="Times New Roman" w:hAnsi="Times New Roman" w:eastAsia="宋体"/>
                <w:sz w:val="19"/>
              </w:rPr>
              <w:t>18</w:t>
            </w:r>
          </w:p>
        </w:tc>
        <w:tc>
          <w:tcPr>
            <w:tcW w:type="dxa" w:w="2381"/>
            <w:vAlign w:val="center"/>
            <w:shd w:val="clear" w:color="auto" w:fill="F2F5F9"/>
          </w:tcPr>
          <w:p>
            <w:pPr>
              <w:spacing w:line="300" w:lineRule="auto"/>
              <w:ind w:firstLine="0"/>
              <w:jc w:val="left"/>
            </w:pPr>
            <w:r/>
            <w:r>
              <w:rPr>
                <w:rFonts w:ascii="Times New Roman" w:hAnsi="Times New Roman" w:eastAsia="宋体"/>
                <w:sz w:val="19"/>
              </w:rPr>
              <w:t>数据重训与模型对比评测</w:t>
            </w:r>
          </w:p>
        </w:tc>
        <w:tc>
          <w:tcPr>
            <w:tcW w:type="dxa" w:w="1474"/>
            <w:vAlign w:val="center"/>
            <w:shd w:val="clear" w:color="auto" w:fill="F2F5F9"/>
          </w:tcPr>
          <w:p>
            <w:pPr>
              <w:spacing w:line="300" w:lineRule="auto"/>
              <w:ind w:firstLine="0"/>
              <w:jc w:val="left"/>
            </w:pPr>
            <w:r/>
            <w:r>
              <w:rPr>
                <w:rFonts w:ascii="Times New Roman" w:hAnsi="Times New Roman" w:eastAsia="宋体"/>
                <w:sz w:val="19"/>
              </w:rPr>
              <w:t>10-02 ~ 10-08</w:t>
            </w:r>
          </w:p>
        </w:tc>
        <w:tc>
          <w:tcPr>
            <w:tcW w:type="dxa" w:w="1474"/>
            <w:vAlign w:val="center"/>
            <w:shd w:val="clear" w:color="auto" w:fill="F2F5F9"/>
          </w:tcPr>
          <w:p>
            <w:pPr>
              <w:spacing w:line="300" w:lineRule="auto"/>
              <w:ind w:firstLine="0"/>
              <w:jc w:val="left"/>
            </w:pPr>
            <w:r/>
            <w:r>
              <w:rPr>
                <w:rFonts w:ascii="Times New Roman" w:hAnsi="Times New Roman" w:eastAsia="宋体"/>
                <w:sz w:val="19"/>
              </w:rPr>
              <w:t>未开始</w:t>
            </w:r>
          </w:p>
        </w:tc>
        <w:tc>
          <w:tcPr>
            <w:tcW w:type="dxa" w:w="1361"/>
            <w:vAlign w:val="center"/>
            <w:shd w:val="clear" w:color="auto" w:fill="F2F5F9"/>
          </w:tcPr>
          <w:p>
            <w:pPr>
              <w:spacing w:line="300" w:lineRule="auto"/>
              <w:ind w:firstLine="0"/>
              <w:jc w:val="left"/>
            </w:pPr>
            <w:r/>
            <w:r>
              <w:rPr>
                <w:rFonts w:ascii="Times New Roman" w:hAnsi="Times New Roman" w:eastAsia="宋体"/>
                <w:sz w:val="19"/>
              </w:rPr>
              <w:t>0%</w:t>
            </w:r>
          </w:p>
        </w:tc>
        <w:tc>
          <w:tcPr>
            <w:tcW w:type="dxa" w:w="1247"/>
            <w:vAlign w:val="center"/>
            <w:shd w:val="clear" w:color="auto" w:fill="F2F5F9"/>
          </w:tcPr>
          <w:p>
            <w:pPr>
              <w:spacing w:line="300" w:lineRule="auto"/>
              <w:ind w:firstLine="0"/>
              <w:jc w:val="left"/>
            </w:pPr>
            <w:r/>
            <w:r>
              <w:rPr>
                <w:rFonts w:ascii="Times New Roman" w:hAnsi="Times New Roman" w:eastAsia="宋体"/>
                <w:sz w:val="19"/>
              </w:rPr>
              <w:t>未开始</w:t>
            </w:r>
          </w:p>
        </w:tc>
      </w:tr>
      <w:tr>
        <w:tc>
          <w:tcPr>
            <w:tcW w:type="dxa" w:w="794"/>
            <w:vAlign w:val="center"/>
          </w:tcPr>
          <w:p>
            <w:pPr>
              <w:spacing w:line="300" w:lineRule="auto"/>
              <w:ind w:firstLine="0"/>
              <w:jc w:val="center"/>
            </w:pPr>
            <w:r/>
            <w:r>
              <w:rPr>
                <w:rFonts w:ascii="Times New Roman" w:hAnsi="Times New Roman" w:eastAsia="宋体"/>
                <w:sz w:val="19"/>
              </w:rPr>
              <w:t>20~26、28、29</w:t>
            </w:r>
          </w:p>
        </w:tc>
        <w:tc>
          <w:tcPr>
            <w:tcW w:type="dxa" w:w="2381"/>
            <w:vAlign w:val="center"/>
          </w:tcPr>
          <w:p>
            <w:pPr>
              <w:spacing w:line="300" w:lineRule="auto"/>
              <w:ind w:firstLine="0"/>
              <w:jc w:val="left"/>
            </w:pPr>
            <w:r/>
            <w:r>
              <w:rPr>
                <w:rFonts w:ascii="Times New Roman" w:hAnsi="Times New Roman" w:eastAsia="宋体"/>
                <w:sz w:val="19"/>
              </w:rPr>
              <w:t>智能体、远距离、测试与结项各任务</w:t>
            </w:r>
          </w:p>
        </w:tc>
        <w:tc>
          <w:tcPr>
            <w:tcW w:type="dxa" w:w="1474"/>
            <w:vAlign w:val="center"/>
          </w:tcPr>
          <w:p>
            <w:pPr>
              <w:spacing w:line="300" w:lineRule="auto"/>
              <w:ind w:firstLine="0"/>
              <w:jc w:val="left"/>
            </w:pPr>
            <w:r/>
            <w:r>
              <w:rPr>
                <w:rFonts w:ascii="Times New Roman" w:hAnsi="Times New Roman" w:eastAsia="宋体"/>
                <w:sz w:val="19"/>
              </w:rPr>
              <w:t>10-09 起</w:t>
            </w:r>
          </w:p>
        </w:tc>
        <w:tc>
          <w:tcPr>
            <w:tcW w:type="dxa" w:w="1474"/>
            <w:vAlign w:val="center"/>
          </w:tcPr>
          <w:p>
            <w:pPr>
              <w:spacing w:line="300" w:lineRule="auto"/>
              <w:ind w:firstLine="0"/>
              <w:jc w:val="left"/>
            </w:pPr>
            <w:r/>
            <w:r>
              <w:rPr>
                <w:rFonts w:ascii="Times New Roman" w:hAnsi="Times New Roman" w:eastAsia="宋体"/>
                <w:sz w:val="19"/>
              </w:rPr>
              <w:t>未开始</w:t>
            </w:r>
          </w:p>
        </w:tc>
        <w:tc>
          <w:tcPr>
            <w:tcW w:type="dxa" w:w="1361"/>
            <w:vAlign w:val="center"/>
          </w:tcPr>
          <w:p>
            <w:pPr>
              <w:spacing w:line="300" w:lineRule="auto"/>
              <w:ind w:firstLine="0"/>
              <w:jc w:val="left"/>
            </w:pPr>
            <w:r/>
            <w:r>
              <w:rPr>
                <w:rFonts w:ascii="Times New Roman" w:hAnsi="Times New Roman" w:eastAsia="宋体"/>
                <w:sz w:val="19"/>
              </w:rPr>
              <w:t>0%</w:t>
            </w:r>
          </w:p>
        </w:tc>
        <w:tc>
          <w:tcPr>
            <w:tcW w:type="dxa" w:w="1247"/>
            <w:vAlign w:val="center"/>
          </w:tcPr>
          <w:p>
            <w:pPr>
              <w:spacing w:line="300" w:lineRule="auto"/>
              <w:ind w:firstLine="0"/>
              <w:jc w:val="left"/>
            </w:pPr>
            <w:r/>
            <w:r>
              <w:rPr>
                <w:rFonts w:ascii="Times New Roman" w:hAnsi="Times New Roman" w:eastAsia="宋体"/>
                <w:sz w:val="19"/>
              </w:rPr>
              <w:t>未开始</w:t>
            </w:r>
          </w:p>
        </w:tc>
      </w:tr>
    </w:tbl>
    <w:p>
      <w:pPr>
        <w:ind w:firstLine="420"/>
      </w:pPr>
      <w:r>
        <w:rPr>
          <w:rFonts w:ascii="Times New Roman" w:hAnsi="Times New Roman" w:eastAsia="宋体"/>
          <w:b/>
          <w:sz w:val="21"/>
        </w:rPr>
        <w:t>偏差分布</w:t>
      </w:r>
      <w:r>
        <w:rPr>
          <w:rFonts w:ascii="Times New Roman" w:hAnsi="Times New Roman" w:eastAsia="宋体"/>
          <w:sz w:val="21"/>
        </w:rPr>
        <w:t>：提前完成 6 项、按期 1 项、延后完成 4 项、逾期/进行中 2 项。</w:t>
      </w:r>
    </w:p>
    <w:tbl>
      <w:tblPr>
        <w:tblStyle w:val="TableGrid"/>
        <w:tblW w:type="auto" w:w="0"/>
        <w:jc w:val="center"/>
        <w:tblLayout w:type="fixed"/>
        <w:tblLook w:firstColumn="1" w:firstRow="1" w:lastColumn="0" w:lastRow="0" w:noHBand="0" w:noVBand="1" w:val="04A0"/>
        <w:tblW w:w="8731" w:type="dxa"/>
        <w:tblLayout w:type="fixed"/>
        <w:tblCellMar>
          <w:top w:w="60" w:type="dxa"/>
          <w:left w:w="100" w:type="dxa"/>
          <w:bottom w:w="60" w:type="dxa"/>
          <w:right w:w="100" w:type="dxa"/>
        </w:tblCellMar>
      </w:tblPr>
      <w:tblGrid>
        <w:gridCol w:w="8731"/>
      </w:tblGrid>
      <w:tr>
        <w:tc>
          <w:tcPr>
            <w:tcW w:type="dxa" w:w="8731"/>
          </w:tcPr>
          <w:p>
            <w:pPr>
              <w:ind w:firstLine="0"/>
              <w:jc w:val="center"/>
            </w:pPr>
            <w:r/>
            <w:r>
              <w:br/>
            </w:r>
            <w:r>
              <w:br/>
            </w:r>
            <w:r>
              <w:br/>
            </w:r>
            <w:r>
              <w:rPr>
                <w:rFonts w:ascii="Times New Roman" w:hAnsi="Times New Roman" w:eastAsia="宋体"/>
                <w:b/>
                <w:color w:val="808080"/>
                <w:sz w:val="21"/>
              </w:rPr>
              <w:t>【此处插入图片】【图 3-3】跟踪甘特图（实际 vs 基准）（截图位置）</w:t>
            </w:r>
            <w:r>
              <w:br/>
            </w:r>
            <w:r>
              <w:br/>
            </w:r>
            <w:r>
              <w:br/>
            </w:r>
          </w:p>
        </w:tc>
      </w:tr>
    </w:tbl>
    <w:p>
      <w:pPr>
        <w:jc w:val="center"/>
      </w:pPr>
      <w:r>
        <w:rPr>
          <w:rFonts w:ascii="Times New Roman" w:hAnsi="Times New Roman" w:eastAsia="宋体"/>
          <w:b w:val="0"/>
          <w:color w:val="404040"/>
          <w:sz w:val="18"/>
        </w:rPr>
        <w:t>【图 3-3】跟踪甘特图（实际 vs 基准）（截图位置）</w:t>
      </w:r>
    </w:p>
    <w:p>
      <w:pPr>
        <w:ind w:firstLine="420"/>
      </w:pPr>
      <w:r>
        <w:rPr>
          <w:rFonts w:ascii="Times New Roman" w:hAnsi="Times New Roman" w:eastAsia="宋体"/>
          <w:b/>
          <w:sz w:val="21"/>
        </w:rPr>
        <w:t>（2）偏差原因分析</w:t>
      </w:r>
    </w:p>
    <w:p>
      <w:r>
        <w:rPr>
          <w:rFonts w:ascii="Times New Roman" w:hAnsi="Times New Roman" w:eastAsia="宋体"/>
          <w:sz w:val="21"/>
        </w:rPr>
        <w:t xml:space="preserve">1. </w:t>
      </w:r>
      <w:r>
        <w:rPr>
          <w:rFonts w:ascii="Times New Roman" w:hAnsi="Times New Roman" w:eastAsia="宋体"/>
          <w:b/>
          <w:sz w:val="21"/>
        </w:rPr>
        <w:t>启动与文档类任务延后（4 项，+2 ~ +5 天）</w:t>
      </w:r>
      <w:r>
        <w:rPr>
          <w:rFonts w:ascii="Times New Roman" w:hAnsi="Times New Roman" w:eastAsia="宋体"/>
          <w:sz w:val="21"/>
        </w:rPr>
        <w:t>：项目章程、开发环境准备、参考资料整理、需求调查都属"工作量不大但受制于外部输入"的任务——等课程模板下发、等训练环境装好、等组内评审。它们计划工期只有 2 ~ 4 天，把它当连续作业排期，实际却是断续推进，日历被拉长。</w:t>
      </w:r>
    </w:p>
    <w:p>
      <w:r>
        <w:rPr>
          <w:rFonts w:ascii="Times New Roman" w:hAnsi="Times New Roman" w:eastAsia="宋体"/>
          <w:sz w:val="21"/>
        </w:rPr>
        <w:t xml:space="preserve">2. </w:t>
      </w:r>
      <w:r>
        <w:rPr>
          <w:rFonts w:ascii="Times New Roman" w:hAnsi="Times New Roman" w:eastAsia="宋体"/>
          <w:b/>
          <w:sz w:val="21"/>
        </w:rPr>
        <w:t>技术实现类任务提前（6 项，−1 ~ −10 天）</w:t>
      </w:r>
      <w:r>
        <w:rPr>
          <w:rFonts w:ascii="Times New Roman" w:hAnsi="Times New Roman" w:eastAsia="宋体"/>
          <w:sz w:val="21"/>
        </w:rPr>
        <w:t>：系统设计、前端开发、后端闭环、模型首轮训练都早于计划完成。原因是组内两名成员有 Vue 前端经验、一人有 Python 深度学习基础，实际实现速度快于按常规水平的估算。</w:t>
      </w:r>
    </w:p>
    <w:p>
      <w:r>
        <w:rPr>
          <w:rFonts w:ascii="Times New Roman" w:hAnsi="Times New Roman" w:eastAsia="宋体"/>
          <w:sz w:val="21"/>
        </w:rPr>
        <w:t xml:space="preserve">3. </w:t>
      </w:r>
      <w:r>
        <w:rPr>
          <w:rFonts w:ascii="Times New Roman" w:hAnsi="Times New Roman" w:eastAsia="宋体"/>
          <w:b/>
          <w:sz w:val="21"/>
        </w:rPr>
        <w:t>数据集任务的偏差最大（−11 天）</w:t>
      </w:r>
      <w:r>
        <w:rPr>
          <w:rFonts w:ascii="Times New Roman" w:hAnsi="Times New Roman" w:eastAsia="宋体"/>
          <w:sz w:val="21"/>
        </w:rPr>
        <w:t>：它在 Project 中属于</w:t>
      </w:r>
      <w:r>
        <w:rPr>
          <w:rFonts w:ascii="Times New Roman" w:hAnsi="Times New Roman" w:eastAsia="宋体"/>
          <w:b/>
          <w:sz w:val="21"/>
        </w:rPr>
        <w:t>自动计划任务</w:t>
      </w:r>
      <w:r>
        <w:rPr>
          <w:rFonts w:ascii="Times New Roman" w:hAnsi="Times New Roman" w:eastAsia="宋体"/>
          <w:sz w:val="21"/>
        </w:rPr>
        <w:t>，计划工期被前置任务的完成时间连带拉长到 09-07 ~ 09-22（12 个工作日），而实际只用了 5 个工作日。这不是执行偏差，而是计划本身的估算错误。</w:t>
      </w:r>
    </w:p>
    <w:p>
      <w:r>
        <w:rPr>
          <w:rFonts w:ascii="Times New Roman" w:hAnsi="Times New Roman" w:eastAsia="宋体"/>
          <w:sz w:val="21"/>
        </w:rPr>
        <w:t xml:space="preserve">4. </w:t>
      </w:r>
      <w:r>
        <w:rPr>
          <w:rFonts w:ascii="Times New Roman" w:hAnsi="Times New Roman" w:eastAsia="宋体"/>
          <w:b/>
          <w:sz w:val="21"/>
        </w:rPr>
        <w:t>数据治理任务逾期未开始（任务 16）</w:t>
      </w:r>
      <w:r>
        <w:rPr>
          <w:rFonts w:ascii="Times New Roman" w:hAnsi="Times New Roman" w:eastAsia="宋体"/>
          <w:sz w:val="21"/>
        </w:rPr>
        <w:t>：计划 09-11 ~ 09-16，截至状态日期仍未开始，是当前唯一的实质性滞后项，直接卡住后续的数据重训（任务 18）与智能体开发（任务 20~22）。</w:t>
      </w:r>
    </w:p>
    <w:p>
      <w:pPr>
        <w:ind w:firstLine="420"/>
      </w:pPr>
      <w:r>
        <w:rPr>
          <w:rFonts w:ascii="Times New Roman" w:hAnsi="Times New Roman" w:eastAsia="宋体"/>
          <w:b/>
          <w:sz w:val="21"/>
        </w:rPr>
        <w:t>（3）调整措施</w:t>
      </w:r>
    </w:p>
    <w:tbl>
      <w:tblPr>
        <w:tblStyle w:val="TableGrid"/>
        <w:tblW w:type="auto" w:w="0"/>
        <w:jc w:val="center"/>
        <w:tblLayout w:type="fixed"/>
        <w:tblLook w:firstColumn="1" w:firstRow="1" w:lastColumn="0" w:lastRow="0" w:noHBand="0" w:noVBand="1" w:val="04A0"/>
        <w:tblW w:w="8731" w:type="dxa"/>
        <w:tblLayout w:type="fixed"/>
        <w:tblCellMar>
          <w:top w:w="60" w:type="dxa"/>
          <w:left w:w="100" w:type="dxa"/>
          <w:bottom w:w="60" w:type="dxa"/>
          <w:right w:w="100" w:type="dxa"/>
        </w:tblCellMar>
      </w:tblPr>
      <w:tblGrid>
        <w:gridCol w:w="1701"/>
        <w:gridCol w:w="3515"/>
        <w:gridCol w:w="3515"/>
      </w:tblGrid>
      <w:tr>
        <w:tc>
          <w:tcPr>
            <w:tcW w:type="dxa" w:w="1701"/>
            <w:vAlign w:val="center"/>
            <w:shd w:val="clear" w:color="auto" w:fill="1F4D78"/>
          </w:tcPr>
          <w:p>
            <w:pPr>
              <w:ind w:firstLine="0"/>
              <w:jc w:val="center"/>
            </w:pPr>
            <w:r/>
            <w:r>
              <w:rPr>
                <w:rFonts w:ascii="Times New Roman" w:hAnsi="Times New Roman" w:eastAsia="黑体"/>
                <w:b/>
                <w:color w:val="FFFFFF"/>
                <w:sz w:val="19"/>
              </w:rPr>
              <w:t>问题</w:t>
            </w:r>
          </w:p>
        </w:tc>
        <w:tc>
          <w:tcPr>
            <w:tcW w:type="dxa" w:w="3515"/>
            <w:vAlign w:val="center"/>
            <w:shd w:val="clear" w:color="auto" w:fill="1F4D78"/>
          </w:tcPr>
          <w:p>
            <w:pPr>
              <w:ind w:firstLine="0"/>
              <w:jc w:val="center"/>
            </w:pPr>
            <w:r/>
            <w:r>
              <w:rPr>
                <w:rFonts w:ascii="Times New Roman" w:hAnsi="Times New Roman" w:eastAsia="黑体"/>
                <w:b/>
                <w:color w:val="FFFFFF"/>
                <w:sz w:val="19"/>
              </w:rPr>
              <w:t>调整措施</w:t>
            </w:r>
          </w:p>
        </w:tc>
        <w:tc>
          <w:tcPr>
            <w:tcW w:type="dxa" w:w="3515"/>
            <w:vAlign w:val="center"/>
            <w:shd w:val="clear" w:color="auto" w:fill="1F4D78"/>
          </w:tcPr>
          <w:p>
            <w:pPr>
              <w:ind w:firstLine="0"/>
              <w:jc w:val="center"/>
            </w:pPr>
            <w:r/>
            <w:r>
              <w:rPr>
                <w:rFonts w:ascii="Times New Roman" w:hAnsi="Times New Roman" w:eastAsia="黑体"/>
                <w:b/>
                <w:color w:val="FFFFFF"/>
                <w:sz w:val="19"/>
              </w:rPr>
              <w:t>调整后</w:t>
            </w:r>
          </w:p>
        </w:tc>
      </w:tr>
      <w:tr>
        <w:tc>
          <w:tcPr>
            <w:tcW w:type="dxa" w:w="1701"/>
            <w:vAlign w:val="center"/>
          </w:tcPr>
          <w:p>
            <w:pPr>
              <w:spacing w:line="300" w:lineRule="auto"/>
              <w:ind w:firstLine="0"/>
              <w:jc w:val="center"/>
            </w:pPr>
            <w:r/>
            <w:r>
              <w:rPr>
                <w:rFonts w:ascii="Times New Roman" w:hAnsi="Times New Roman" w:eastAsia="宋体"/>
                <w:sz w:val="19"/>
              </w:rPr>
              <w:t>数据治理逾期</w:t>
            </w:r>
          </w:p>
        </w:tc>
        <w:tc>
          <w:tcPr>
            <w:tcW w:type="dxa" w:w="3515"/>
            <w:vAlign w:val="center"/>
          </w:tcPr>
          <w:p>
            <w:pPr>
              <w:spacing w:line="300" w:lineRule="auto"/>
              <w:ind w:firstLine="0"/>
              <w:jc w:val="left"/>
            </w:pPr>
            <w:r/>
            <w:r>
              <w:rPr>
                <w:rFonts w:ascii="Times New Roman" w:hAnsi="Times New Roman" w:eastAsia="宋体"/>
                <w:sz w:val="19"/>
              </w:rPr>
              <w:t>提为最高优先级，工期由 6 天压缩为 4 天</w:t>
            </w:r>
          </w:p>
        </w:tc>
        <w:tc>
          <w:tcPr>
            <w:tcW w:type="dxa" w:w="3515"/>
            <w:vAlign w:val="center"/>
          </w:tcPr>
          <w:p>
            <w:pPr>
              <w:spacing w:line="300" w:lineRule="auto"/>
              <w:ind w:firstLine="0"/>
              <w:jc w:val="left"/>
            </w:pPr>
            <w:r/>
            <w:r>
              <w:rPr>
                <w:rFonts w:ascii="Times New Roman" w:hAnsi="Times New Roman" w:eastAsia="宋体"/>
                <w:sz w:val="19"/>
              </w:rPr>
              <w:t>任务 16 于 10 月上旬完成，不再挤压重训</w:t>
            </w:r>
          </w:p>
        </w:tc>
      </w:tr>
      <w:tr>
        <w:tc>
          <w:tcPr>
            <w:tcW w:type="dxa" w:w="1701"/>
            <w:vAlign w:val="center"/>
            <w:shd w:val="clear" w:color="auto" w:fill="F2F5F9"/>
          </w:tcPr>
          <w:p>
            <w:pPr>
              <w:spacing w:line="300" w:lineRule="auto"/>
              <w:ind w:firstLine="0"/>
              <w:jc w:val="center"/>
            </w:pPr>
            <w:r/>
            <w:r>
              <w:rPr>
                <w:rFonts w:ascii="Times New Roman" w:hAnsi="Times New Roman" w:eastAsia="宋体"/>
                <w:sz w:val="19"/>
              </w:rPr>
              <w:t>等待型任务估期偏短</w:t>
            </w:r>
          </w:p>
        </w:tc>
        <w:tc>
          <w:tcPr>
            <w:tcW w:type="dxa" w:w="3515"/>
            <w:vAlign w:val="center"/>
            <w:shd w:val="clear" w:color="auto" w:fill="F2F5F9"/>
          </w:tcPr>
          <w:p>
            <w:pPr>
              <w:spacing w:line="300" w:lineRule="auto"/>
              <w:ind w:firstLine="0"/>
              <w:jc w:val="left"/>
            </w:pPr>
            <w:r/>
            <w:r>
              <w:rPr>
                <w:rFonts w:ascii="Times New Roman" w:hAnsi="Times New Roman" w:eastAsia="宋体"/>
                <w:sz w:val="19"/>
              </w:rPr>
              <w:t>项目章程、环境准备、需求调查按"日历跨度"估期，并单独预留 1 ~ 2 天缓冲</w:t>
            </w:r>
          </w:p>
        </w:tc>
        <w:tc>
          <w:tcPr>
            <w:tcW w:type="dxa" w:w="3515"/>
            <w:vAlign w:val="center"/>
            <w:shd w:val="clear" w:color="auto" w:fill="F2F5F9"/>
          </w:tcPr>
          <w:p>
            <w:pPr>
              <w:spacing w:line="300" w:lineRule="auto"/>
              <w:ind w:firstLine="0"/>
              <w:jc w:val="left"/>
            </w:pPr>
            <w:r/>
            <w:r>
              <w:rPr>
                <w:rFonts w:ascii="Times New Roman" w:hAnsi="Times New Roman" w:eastAsia="宋体"/>
                <w:sz w:val="19"/>
              </w:rPr>
              <w:t>后续同类任务工期上浮 1 ~ 2 天</w:t>
            </w:r>
          </w:p>
        </w:tc>
      </w:tr>
      <w:tr>
        <w:tc>
          <w:tcPr>
            <w:tcW w:type="dxa" w:w="1701"/>
            <w:vAlign w:val="center"/>
          </w:tcPr>
          <w:p>
            <w:pPr>
              <w:spacing w:line="300" w:lineRule="auto"/>
              <w:ind w:firstLine="0"/>
              <w:jc w:val="center"/>
            </w:pPr>
            <w:r/>
            <w:r>
              <w:rPr>
                <w:rFonts w:ascii="Times New Roman" w:hAnsi="Times New Roman" w:eastAsia="宋体"/>
                <w:sz w:val="19"/>
              </w:rPr>
              <w:t>自动计划任务虚高</w:t>
            </w:r>
          </w:p>
        </w:tc>
        <w:tc>
          <w:tcPr>
            <w:tcW w:type="dxa" w:w="3515"/>
            <w:vAlign w:val="center"/>
          </w:tcPr>
          <w:p>
            <w:pPr>
              <w:spacing w:line="300" w:lineRule="auto"/>
              <w:ind w:firstLine="0"/>
              <w:jc w:val="left"/>
            </w:pPr>
            <w:r/>
            <w:r>
              <w:rPr>
                <w:rFonts w:ascii="Times New Roman" w:hAnsi="Times New Roman" w:eastAsia="宋体"/>
                <w:sz w:val="19"/>
              </w:rPr>
              <w:t>复核全部自动计划任务工期</w:t>
            </w:r>
          </w:p>
        </w:tc>
        <w:tc>
          <w:tcPr>
            <w:tcW w:type="dxa" w:w="3515"/>
            <w:vAlign w:val="center"/>
          </w:tcPr>
          <w:p>
            <w:pPr>
              <w:spacing w:line="300" w:lineRule="auto"/>
              <w:ind w:firstLine="0"/>
              <w:jc w:val="left"/>
            </w:pPr>
            <w:r/>
            <w:r>
              <w:rPr>
                <w:rFonts w:ascii="Times New Roman" w:hAnsi="Times New Roman" w:eastAsia="宋体"/>
                <w:sz w:val="19"/>
              </w:rPr>
              <w:t>任务 14 由 12 个工作日修正为 3 个工作日</w:t>
            </w:r>
          </w:p>
        </w:tc>
      </w:tr>
      <w:tr>
        <w:tc>
          <w:tcPr>
            <w:tcW w:type="dxa" w:w="1701"/>
            <w:vAlign w:val="center"/>
            <w:shd w:val="clear" w:color="auto" w:fill="F2F5F9"/>
          </w:tcPr>
          <w:p>
            <w:pPr>
              <w:spacing w:line="300" w:lineRule="auto"/>
              <w:ind w:firstLine="0"/>
              <w:jc w:val="center"/>
            </w:pPr>
            <w:r/>
            <w:r>
              <w:rPr>
                <w:rFonts w:ascii="Times New Roman" w:hAnsi="Times New Roman" w:eastAsia="宋体"/>
                <w:sz w:val="19"/>
              </w:rPr>
              <w:t>数据补充人力不足</w:t>
            </w:r>
          </w:p>
        </w:tc>
        <w:tc>
          <w:tcPr>
            <w:tcW w:type="dxa" w:w="3515"/>
            <w:vAlign w:val="center"/>
            <w:shd w:val="clear" w:color="auto" w:fill="F2F5F9"/>
          </w:tcPr>
          <w:p>
            <w:pPr>
              <w:spacing w:line="300" w:lineRule="auto"/>
              <w:ind w:firstLine="0"/>
              <w:jc w:val="left"/>
            </w:pPr>
            <w:r/>
            <w:r>
              <w:rPr>
                <w:rFonts w:ascii="Times New Roman" w:hAnsi="Times New Roman" w:eastAsia="宋体"/>
                <w:sz w:val="19"/>
              </w:rPr>
              <w:t>任务 17 由 3 人增至 4 人</w:t>
            </w:r>
          </w:p>
        </w:tc>
        <w:tc>
          <w:tcPr>
            <w:tcW w:type="dxa" w:w="3515"/>
            <w:vAlign w:val="center"/>
            <w:shd w:val="clear" w:color="auto" w:fill="F2F5F9"/>
          </w:tcPr>
          <w:p>
            <w:pPr>
              <w:spacing w:line="300" w:lineRule="auto"/>
              <w:ind w:firstLine="0"/>
              <w:jc w:val="left"/>
            </w:pPr>
            <w:r/>
            <w:r>
              <w:rPr>
                <w:rFonts w:ascii="Times New Roman" w:hAnsi="Times New Roman" w:eastAsia="宋体"/>
                <w:sz w:val="19"/>
              </w:rPr>
              <w:t>数据补充周期缩短</w:t>
            </w:r>
          </w:p>
        </w:tc>
      </w:tr>
    </w:tbl>
    <w:p>
      <w:pPr>
        <w:ind w:firstLine="420"/>
      </w:pPr>
      <w:r>
        <w:rPr>
          <w:rFonts w:ascii="Times New Roman" w:hAnsi="Times New Roman" w:eastAsia="宋体"/>
          <w:sz w:val="21"/>
        </w:rPr>
        <w:t>调整后的计划通过「项目 → 设置比较基准 → 保存中期计划」固化，形成</w:t>
      </w:r>
      <w:r>
        <w:rPr>
          <w:rFonts w:ascii="Times New Roman" w:hAnsi="Times New Roman" w:eastAsia="宋体"/>
          <w:b/>
          <w:sz w:val="21"/>
        </w:rPr>
        <w:t>中期计划（比较基准 1）</w:t>
      </w:r>
      <w:r>
        <w:rPr>
          <w:rFonts w:ascii="Times New Roman" w:hAnsi="Times New Roman" w:eastAsia="宋体"/>
          <w:sz w:val="21"/>
        </w:rPr>
        <w:t>。</w:t>
      </w:r>
    </w:p>
    <w:p>
      <w:pPr>
        <w:ind w:firstLine="420"/>
      </w:pPr>
      <w:r>
        <w:rPr>
          <w:rFonts w:ascii="Times New Roman" w:hAnsi="Times New Roman" w:eastAsia="宋体"/>
          <w:b/>
          <w:sz w:val="21"/>
        </w:rPr>
        <w:t>（4）对后续阶段的影响与追赶措施</w:t>
      </w:r>
    </w:p>
    <w:p>
      <w:r>
        <w:rPr>
          <w:rFonts w:ascii="Times New Roman" w:hAnsi="Times New Roman" w:eastAsia="宋体"/>
          <w:sz w:val="21"/>
        </w:rPr>
        <w:t xml:space="preserve">1. </w:t>
      </w:r>
      <w:r>
        <w:rPr>
          <w:rFonts w:ascii="Times New Roman" w:hAnsi="Times New Roman" w:eastAsia="宋体"/>
          <w:b/>
          <w:sz w:val="21"/>
        </w:rPr>
        <w:t>缓冲消耗情况</w:t>
      </w:r>
      <w:r>
        <w:rPr>
          <w:rFonts w:ascii="Times New Roman" w:hAnsi="Times New Roman" w:eastAsia="宋体"/>
          <w:sz w:val="21"/>
        </w:rPr>
        <w:t>：需求规格说明书与系统核心闭环分别提前 4 天、2 天达成，前段积累的缓冲被数据治理的延后消耗，目前整体 SPI 为 1.02，基本贴近计划；</w:t>
      </w:r>
    </w:p>
    <w:p>
      <w:r>
        <w:rPr>
          <w:rFonts w:ascii="Times New Roman" w:hAnsi="Times New Roman" w:eastAsia="宋体"/>
          <w:sz w:val="21"/>
        </w:rPr>
        <w:t xml:space="preserve">2. </w:t>
      </w:r>
      <w:r>
        <w:rPr>
          <w:rFonts w:ascii="Times New Roman" w:hAnsi="Times New Roman" w:eastAsia="宋体"/>
          <w:b/>
          <w:sz w:val="21"/>
        </w:rPr>
        <w:t>对里程碑的影响</w:t>
      </w:r>
      <w:r>
        <w:rPr>
          <w:rFonts w:ascii="Times New Roman" w:hAnsi="Times New Roman" w:eastAsia="宋体"/>
          <w:sz w:val="21"/>
        </w:rPr>
        <w:t>：若数据清洗不能在 10 月上旬启动，"数据治理与模型重训完成"（计划 10-09）将顺延，并连带挤压智能体与远距离识别的时间；</w:t>
      </w:r>
    </w:p>
    <w:p>
      <w:r>
        <w:rPr>
          <w:rFonts w:ascii="Times New Roman" w:hAnsi="Times New Roman" w:eastAsia="宋体"/>
          <w:sz w:val="21"/>
        </w:rPr>
        <w:t xml:space="preserve">3. </w:t>
      </w:r>
      <w:r>
        <w:rPr>
          <w:rFonts w:ascii="Times New Roman" w:hAnsi="Times New Roman" w:eastAsia="宋体"/>
          <w:b/>
          <w:sz w:val="21"/>
        </w:rPr>
        <w:t>追赶措施</w:t>
      </w:r>
      <w:r>
        <w:rPr>
          <w:rFonts w:ascii="Times New Roman" w:hAnsi="Times New Roman" w:eastAsia="宋体"/>
          <w:sz w:val="21"/>
        </w:rPr>
        <w:t>：一是把任务 16 的工期压缩并优先投入；二是把前期技术任务提前完成释放出的工时集中到数据补充；三是若数据治理仍来不及，按预案缩减远景测试集规模，保证演示链路完整。</w:t>
      </w:r>
    </w:p>
    <w:p>
      <w:pPr>
        <w:ind w:firstLine="420"/>
      </w:pPr>
      <w:r>
        <w:rPr>
          <w:rFonts w:ascii="Times New Roman" w:hAnsi="Times New Roman" w:eastAsia="宋体"/>
          <w:b/>
          <w:sz w:val="21"/>
        </w:rPr>
        <w:t>（5）基准计划与中期计划对比</w:t>
      </w:r>
    </w:p>
    <w:tbl>
      <w:tblPr>
        <w:tblStyle w:val="TableGrid"/>
        <w:tblW w:type="auto" w:w="0"/>
        <w:jc w:val="center"/>
        <w:tblLayout w:type="fixed"/>
        <w:tblLook w:firstColumn="1" w:firstRow="1" w:lastColumn="0" w:lastRow="0" w:noHBand="0" w:noVBand="1" w:val="04A0"/>
        <w:tblW w:w="8731" w:type="dxa"/>
        <w:tblLayout w:type="fixed"/>
        <w:tblCellMar>
          <w:top w:w="60" w:type="dxa"/>
          <w:left w:w="100" w:type="dxa"/>
          <w:bottom w:w="60" w:type="dxa"/>
          <w:right w:w="100" w:type="dxa"/>
        </w:tblCellMar>
      </w:tblPr>
      <w:tblGrid>
        <w:gridCol w:w="793"/>
        <w:gridCol w:w="2381"/>
        <w:gridCol w:w="1474"/>
        <w:gridCol w:w="1474"/>
        <w:gridCol w:w="1360"/>
        <w:gridCol w:w="1247"/>
      </w:tblGrid>
      <w:tr>
        <w:tc>
          <w:tcPr>
            <w:tcW w:type="dxa" w:w="794"/>
            <w:vAlign w:val="center"/>
            <w:shd w:val="clear" w:color="auto" w:fill="1F4D78"/>
          </w:tcPr>
          <w:p>
            <w:pPr>
              <w:ind w:firstLine="0"/>
              <w:jc w:val="center"/>
            </w:pPr>
            <w:r/>
            <w:r>
              <w:rPr>
                <w:rFonts w:ascii="Times New Roman" w:hAnsi="Times New Roman" w:eastAsia="黑体"/>
                <w:b/>
                <w:color w:val="FFFFFF"/>
                <w:sz w:val="19"/>
              </w:rPr>
              <w:t>ID</w:t>
            </w:r>
          </w:p>
        </w:tc>
        <w:tc>
          <w:tcPr>
            <w:tcW w:type="dxa" w:w="2381"/>
            <w:vAlign w:val="center"/>
            <w:shd w:val="clear" w:color="auto" w:fill="1F4D78"/>
          </w:tcPr>
          <w:p>
            <w:pPr>
              <w:ind w:firstLine="0"/>
              <w:jc w:val="center"/>
            </w:pPr>
            <w:r/>
            <w:r>
              <w:rPr>
                <w:rFonts w:ascii="Times New Roman" w:hAnsi="Times New Roman" w:eastAsia="黑体"/>
                <w:b/>
                <w:color w:val="FFFFFF"/>
                <w:sz w:val="19"/>
              </w:rPr>
              <w:t>任务</w:t>
            </w:r>
          </w:p>
        </w:tc>
        <w:tc>
          <w:tcPr>
            <w:tcW w:type="dxa" w:w="1474"/>
            <w:vAlign w:val="center"/>
            <w:shd w:val="clear" w:color="auto" w:fill="1F4D78"/>
          </w:tcPr>
          <w:p>
            <w:pPr>
              <w:ind w:firstLine="0"/>
              <w:jc w:val="center"/>
            </w:pPr>
            <w:r/>
            <w:r>
              <w:rPr>
                <w:rFonts w:ascii="Times New Roman" w:hAnsi="Times New Roman" w:eastAsia="黑体"/>
                <w:b/>
                <w:color w:val="FFFFFF"/>
                <w:sz w:val="19"/>
              </w:rPr>
              <w:t>基准计划</w:t>
            </w:r>
          </w:p>
        </w:tc>
        <w:tc>
          <w:tcPr>
            <w:tcW w:type="dxa" w:w="1474"/>
            <w:vAlign w:val="center"/>
            <w:shd w:val="clear" w:color="auto" w:fill="1F4D78"/>
          </w:tcPr>
          <w:p>
            <w:pPr>
              <w:ind w:firstLine="0"/>
              <w:jc w:val="center"/>
            </w:pPr>
            <w:r/>
            <w:r>
              <w:rPr>
                <w:rFonts w:ascii="Times New Roman" w:hAnsi="Times New Roman" w:eastAsia="黑体"/>
                <w:b/>
                <w:color w:val="FFFFFF"/>
                <w:sz w:val="19"/>
              </w:rPr>
              <w:t>中期计划</w:t>
            </w:r>
          </w:p>
        </w:tc>
        <w:tc>
          <w:tcPr>
            <w:tcW w:type="dxa" w:w="1361"/>
            <w:vAlign w:val="center"/>
            <w:shd w:val="clear" w:color="auto" w:fill="1F4D78"/>
          </w:tcPr>
          <w:p>
            <w:pPr>
              <w:ind w:firstLine="0"/>
              <w:jc w:val="center"/>
            </w:pPr>
            <w:r/>
            <w:r>
              <w:rPr>
                <w:rFonts w:ascii="Times New Roman" w:hAnsi="Times New Roman" w:eastAsia="黑体"/>
                <w:b/>
                <w:color w:val="FFFFFF"/>
                <w:sz w:val="19"/>
              </w:rPr>
              <w:t>开始差</w:t>
            </w:r>
          </w:p>
        </w:tc>
        <w:tc>
          <w:tcPr>
            <w:tcW w:type="dxa" w:w="1247"/>
            <w:vAlign w:val="center"/>
            <w:shd w:val="clear" w:color="auto" w:fill="1F4D78"/>
          </w:tcPr>
          <w:p>
            <w:pPr>
              <w:ind w:firstLine="0"/>
              <w:jc w:val="center"/>
            </w:pPr>
            <w:r/>
            <w:r>
              <w:rPr>
                <w:rFonts w:ascii="Times New Roman" w:hAnsi="Times New Roman" w:eastAsia="黑体"/>
                <w:b/>
                <w:color w:val="FFFFFF"/>
                <w:sz w:val="19"/>
              </w:rPr>
              <w:t>完成差</w:t>
            </w:r>
          </w:p>
        </w:tc>
      </w:tr>
      <w:tr>
        <w:tc>
          <w:tcPr>
            <w:tcW w:type="dxa" w:w="794"/>
            <w:vAlign w:val="center"/>
          </w:tcPr>
          <w:p>
            <w:pPr>
              <w:spacing w:line="300" w:lineRule="auto"/>
              <w:ind w:firstLine="0"/>
              <w:jc w:val="center"/>
            </w:pPr>
            <w:r/>
            <w:r>
              <w:rPr>
                <w:rFonts w:ascii="Times New Roman" w:hAnsi="Times New Roman" w:eastAsia="宋体"/>
                <w:sz w:val="19"/>
              </w:rPr>
              <w:t>2</w:t>
            </w:r>
          </w:p>
        </w:tc>
        <w:tc>
          <w:tcPr>
            <w:tcW w:type="dxa" w:w="2381"/>
            <w:vAlign w:val="center"/>
          </w:tcPr>
          <w:p>
            <w:pPr>
              <w:spacing w:line="300" w:lineRule="auto"/>
              <w:ind w:firstLine="0"/>
              <w:jc w:val="left"/>
            </w:pPr>
            <w:r/>
            <w:r>
              <w:rPr>
                <w:rFonts w:ascii="Times New Roman" w:hAnsi="Times New Roman" w:eastAsia="宋体"/>
                <w:sz w:val="19"/>
              </w:rPr>
              <w:t>项目立项、章程与分工</w:t>
            </w:r>
          </w:p>
        </w:tc>
        <w:tc>
          <w:tcPr>
            <w:tcW w:type="dxa" w:w="1474"/>
            <w:vAlign w:val="center"/>
          </w:tcPr>
          <w:p>
            <w:pPr>
              <w:spacing w:line="300" w:lineRule="auto"/>
              <w:ind w:firstLine="0"/>
              <w:jc w:val="left"/>
            </w:pPr>
            <w:r/>
            <w:r>
              <w:rPr>
                <w:rFonts w:ascii="Times New Roman" w:hAnsi="Times New Roman" w:eastAsia="宋体"/>
                <w:sz w:val="19"/>
              </w:rPr>
              <w:t>09-03 ~ 09-04</w:t>
            </w:r>
          </w:p>
        </w:tc>
        <w:tc>
          <w:tcPr>
            <w:tcW w:type="dxa" w:w="1474"/>
            <w:vAlign w:val="center"/>
          </w:tcPr>
          <w:p>
            <w:pPr>
              <w:spacing w:line="300" w:lineRule="auto"/>
              <w:ind w:firstLine="0"/>
              <w:jc w:val="left"/>
            </w:pPr>
            <w:r/>
            <w:r>
              <w:rPr>
                <w:rFonts w:ascii="Times New Roman" w:hAnsi="Times New Roman" w:eastAsia="宋体"/>
                <w:sz w:val="19"/>
              </w:rPr>
              <w:t>09-03 ~ 09-09</w:t>
            </w:r>
          </w:p>
        </w:tc>
        <w:tc>
          <w:tcPr>
            <w:tcW w:type="dxa" w:w="1361"/>
            <w:vAlign w:val="center"/>
          </w:tcPr>
          <w:p>
            <w:pPr>
              <w:spacing w:line="300" w:lineRule="auto"/>
              <w:ind w:firstLine="0"/>
              <w:jc w:val="left"/>
            </w:pPr>
            <w:r/>
            <w:r>
              <w:rPr>
                <w:rFonts w:ascii="Times New Roman" w:hAnsi="Times New Roman" w:eastAsia="宋体"/>
                <w:sz w:val="19"/>
              </w:rPr>
              <w:t>0</w:t>
            </w:r>
          </w:p>
        </w:tc>
        <w:tc>
          <w:tcPr>
            <w:tcW w:type="dxa" w:w="1247"/>
            <w:vAlign w:val="center"/>
          </w:tcPr>
          <w:p>
            <w:pPr>
              <w:spacing w:line="300" w:lineRule="auto"/>
              <w:ind w:firstLine="0"/>
              <w:jc w:val="left"/>
            </w:pPr>
            <w:r/>
            <w:r>
              <w:rPr>
                <w:rFonts w:ascii="Times New Roman" w:hAnsi="Times New Roman" w:eastAsia="宋体"/>
                <w:sz w:val="19"/>
              </w:rPr>
              <w:t>**+5**</w:t>
            </w:r>
          </w:p>
        </w:tc>
      </w:tr>
      <w:tr>
        <w:tc>
          <w:tcPr>
            <w:tcW w:type="dxa" w:w="794"/>
            <w:vAlign w:val="center"/>
            <w:shd w:val="clear" w:color="auto" w:fill="F2F5F9"/>
          </w:tcPr>
          <w:p>
            <w:pPr>
              <w:spacing w:line="300" w:lineRule="auto"/>
              <w:ind w:firstLine="0"/>
              <w:jc w:val="center"/>
            </w:pPr>
            <w:r/>
            <w:r>
              <w:rPr>
                <w:rFonts w:ascii="Times New Roman" w:hAnsi="Times New Roman" w:eastAsia="宋体"/>
                <w:sz w:val="19"/>
              </w:rPr>
              <w:t>3</w:t>
            </w:r>
          </w:p>
        </w:tc>
        <w:tc>
          <w:tcPr>
            <w:tcW w:type="dxa" w:w="2381"/>
            <w:vAlign w:val="center"/>
            <w:shd w:val="clear" w:color="auto" w:fill="F2F5F9"/>
          </w:tcPr>
          <w:p>
            <w:pPr>
              <w:spacing w:line="300" w:lineRule="auto"/>
              <w:ind w:firstLine="0"/>
              <w:jc w:val="left"/>
            </w:pPr>
            <w:r/>
            <w:r>
              <w:rPr>
                <w:rFonts w:ascii="Times New Roman" w:hAnsi="Times New Roman" w:eastAsia="宋体"/>
                <w:sz w:val="19"/>
              </w:rPr>
              <w:t>开发环境与工具准备</w:t>
            </w:r>
          </w:p>
        </w:tc>
        <w:tc>
          <w:tcPr>
            <w:tcW w:type="dxa" w:w="1474"/>
            <w:vAlign w:val="center"/>
            <w:shd w:val="clear" w:color="auto" w:fill="F2F5F9"/>
          </w:tcPr>
          <w:p>
            <w:pPr>
              <w:spacing w:line="300" w:lineRule="auto"/>
              <w:ind w:firstLine="0"/>
              <w:jc w:val="left"/>
            </w:pPr>
            <w:r/>
            <w:r>
              <w:rPr>
                <w:rFonts w:ascii="Times New Roman" w:hAnsi="Times New Roman" w:eastAsia="宋体"/>
                <w:sz w:val="19"/>
              </w:rPr>
              <w:t>09-03 ~ 09-04</w:t>
            </w:r>
          </w:p>
        </w:tc>
        <w:tc>
          <w:tcPr>
            <w:tcW w:type="dxa" w:w="1474"/>
            <w:vAlign w:val="center"/>
            <w:shd w:val="clear" w:color="auto" w:fill="F2F5F9"/>
          </w:tcPr>
          <w:p>
            <w:pPr>
              <w:spacing w:line="300" w:lineRule="auto"/>
              <w:ind w:firstLine="0"/>
              <w:jc w:val="left"/>
            </w:pPr>
            <w:r/>
            <w:r>
              <w:rPr>
                <w:rFonts w:ascii="Times New Roman" w:hAnsi="Times New Roman" w:eastAsia="宋体"/>
                <w:sz w:val="19"/>
              </w:rPr>
              <w:t>09-03 ~ 09-08</w:t>
            </w:r>
          </w:p>
        </w:tc>
        <w:tc>
          <w:tcPr>
            <w:tcW w:type="dxa" w:w="1361"/>
            <w:vAlign w:val="center"/>
            <w:shd w:val="clear" w:color="auto" w:fill="F2F5F9"/>
          </w:tcPr>
          <w:p>
            <w:pPr>
              <w:spacing w:line="300" w:lineRule="auto"/>
              <w:ind w:firstLine="0"/>
              <w:jc w:val="left"/>
            </w:pPr>
            <w:r/>
            <w:r>
              <w:rPr>
                <w:rFonts w:ascii="Times New Roman" w:hAnsi="Times New Roman" w:eastAsia="宋体"/>
                <w:sz w:val="19"/>
              </w:rPr>
              <w:t>0</w:t>
            </w:r>
          </w:p>
        </w:tc>
        <w:tc>
          <w:tcPr>
            <w:tcW w:type="dxa" w:w="1247"/>
            <w:vAlign w:val="center"/>
            <w:shd w:val="clear" w:color="auto" w:fill="F2F5F9"/>
          </w:tcPr>
          <w:p>
            <w:pPr>
              <w:spacing w:line="300" w:lineRule="auto"/>
              <w:ind w:firstLine="0"/>
              <w:jc w:val="left"/>
            </w:pPr>
            <w:r/>
            <w:r>
              <w:rPr>
                <w:rFonts w:ascii="Times New Roman" w:hAnsi="Times New Roman" w:eastAsia="宋体"/>
                <w:sz w:val="19"/>
              </w:rPr>
              <w:t>**+4**</w:t>
            </w:r>
          </w:p>
        </w:tc>
      </w:tr>
      <w:tr>
        <w:tc>
          <w:tcPr>
            <w:tcW w:type="dxa" w:w="794"/>
            <w:vAlign w:val="center"/>
          </w:tcPr>
          <w:p>
            <w:pPr>
              <w:spacing w:line="300" w:lineRule="auto"/>
              <w:ind w:firstLine="0"/>
              <w:jc w:val="center"/>
            </w:pPr>
            <w:r/>
            <w:r>
              <w:rPr>
                <w:rFonts w:ascii="Times New Roman" w:hAnsi="Times New Roman" w:eastAsia="宋体"/>
                <w:sz w:val="19"/>
              </w:rPr>
              <w:t>4</w:t>
            </w:r>
          </w:p>
        </w:tc>
        <w:tc>
          <w:tcPr>
            <w:tcW w:type="dxa" w:w="2381"/>
            <w:vAlign w:val="center"/>
          </w:tcPr>
          <w:p>
            <w:pPr>
              <w:spacing w:line="300" w:lineRule="auto"/>
              <w:ind w:firstLine="0"/>
              <w:jc w:val="left"/>
            </w:pPr>
            <w:r/>
            <w:r>
              <w:rPr>
                <w:rFonts w:ascii="Times New Roman" w:hAnsi="Times New Roman" w:eastAsia="宋体"/>
                <w:sz w:val="19"/>
              </w:rPr>
              <w:t>项目介绍与参考资料整理</w:t>
            </w:r>
          </w:p>
        </w:tc>
        <w:tc>
          <w:tcPr>
            <w:tcW w:type="dxa" w:w="1474"/>
            <w:vAlign w:val="center"/>
          </w:tcPr>
          <w:p>
            <w:pPr>
              <w:spacing w:line="300" w:lineRule="auto"/>
              <w:ind w:firstLine="0"/>
              <w:jc w:val="left"/>
            </w:pPr>
            <w:r/>
            <w:r>
              <w:rPr>
                <w:rFonts w:ascii="Times New Roman" w:hAnsi="Times New Roman" w:eastAsia="宋体"/>
                <w:sz w:val="19"/>
              </w:rPr>
              <w:t>09-07 ~ 09-08</w:t>
            </w:r>
          </w:p>
        </w:tc>
        <w:tc>
          <w:tcPr>
            <w:tcW w:type="dxa" w:w="1474"/>
            <w:vAlign w:val="center"/>
          </w:tcPr>
          <w:p>
            <w:pPr>
              <w:spacing w:line="300" w:lineRule="auto"/>
              <w:ind w:firstLine="0"/>
              <w:jc w:val="left"/>
            </w:pPr>
            <w:r/>
            <w:r>
              <w:rPr>
                <w:rFonts w:ascii="Times New Roman" w:hAnsi="Times New Roman" w:eastAsia="宋体"/>
                <w:sz w:val="19"/>
              </w:rPr>
              <w:t>09-07 ~ 09-10</w:t>
            </w:r>
          </w:p>
        </w:tc>
        <w:tc>
          <w:tcPr>
            <w:tcW w:type="dxa" w:w="1361"/>
            <w:vAlign w:val="center"/>
          </w:tcPr>
          <w:p>
            <w:pPr>
              <w:spacing w:line="300" w:lineRule="auto"/>
              <w:ind w:firstLine="0"/>
              <w:jc w:val="left"/>
            </w:pPr>
            <w:r/>
            <w:r>
              <w:rPr>
                <w:rFonts w:ascii="Times New Roman" w:hAnsi="Times New Roman" w:eastAsia="宋体"/>
                <w:sz w:val="19"/>
              </w:rPr>
              <w:t>0</w:t>
            </w:r>
          </w:p>
        </w:tc>
        <w:tc>
          <w:tcPr>
            <w:tcW w:type="dxa" w:w="1247"/>
            <w:vAlign w:val="center"/>
          </w:tcPr>
          <w:p>
            <w:pPr>
              <w:spacing w:line="300" w:lineRule="auto"/>
              <w:ind w:firstLine="0"/>
              <w:jc w:val="left"/>
            </w:pPr>
            <w:r/>
            <w:r>
              <w:rPr>
                <w:rFonts w:ascii="Times New Roman" w:hAnsi="Times New Roman" w:eastAsia="宋体"/>
                <w:sz w:val="19"/>
              </w:rPr>
              <w:t>**+2**</w:t>
            </w:r>
          </w:p>
        </w:tc>
      </w:tr>
      <w:tr>
        <w:tc>
          <w:tcPr>
            <w:tcW w:type="dxa" w:w="794"/>
            <w:vAlign w:val="center"/>
            <w:shd w:val="clear" w:color="auto" w:fill="F2F5F9"/>
          </w:tcPr>
          <w:p>
            <w:pPr>
              <w:spacing w:line="300" w:lineRule="auto"/>
              <w:ind w:firstLine="0"/>
              <w:jc w:val="center"/>
            </w:pPr>
            <w:r/>
            <w:r>
              <w:rPr>
                <w:rFonts w:ascii="Times New Roman" w:hAnsi="Times New Roman" w:eastAsia="宋体"/>
                <w:sz w:val="19"/>
              </w:rPr>
              <w:t>6</w:t>
            </w:r>
          </w:p>
        </w:tc>
        <w:tc>
          <w:tcPr>
            <w:tcW w:type="dxa" w:w="2381"/>
            <w:vAlign w:val="center"/>
            <w:shd w:val="clear" w:color="auto" w:fill="F2F5F9"/>
          </w:tcPr>
          <w:p>
            <w:pPr>
              <w:spacing w:line="300" w:lineRule="auto"/>
              <w:ind w:firstLine="0"/>
              <w:jc w:val="left"/>
            </w:pPr>
            <w:r/>
            <w:r>
              <w:rPr>
                <w:rFonts w:ascii="Times New Roman" w:hAnsi="Times New Roman" w:eastAsia="宋体"/>
                <w:sz w:val="19"/>
              </w:rPr>
              <w:t>需求调查与需求建模</w:t>
            </w:r>
          </w:p>
        </w:tc>
        <w:tc>
          <w:tcPr>
            <w:tcW w:type="dxa" w:w="1474"/>
            <w:vAlign w:val="center"/>
            <w:shd w:val="clear" w:color="auto" w:fill="F2F5F9"/>
          </w:tcPr>
          <w:p>
            <w:pPr>
              <w:spacing w:line="300" w:lineRule="auto"/>
              <w:ind w:firstLine="0"/>
              <w:jc w:val="left"/>
            </w:pPr>
            <w:r/>
            <w:r>
              <w:rPr>
                <w:rFonts w:ascii="Times New Roman" w:hAnsi="Times New Roman" w:eastAsia="宋体"/>
                <w:sz w:val="19"/>
              </w:rPr>
              <w:t>09-09 ~ 09-11</w:t>
            </w:r>
          </w:p>
        </w:tc>
        <w:tc>
          <w:tcPr>
            <w:tcW w:type="dxa" w:w="1474"/>
            <w:vAlign w:val="center"/>
            <w:shd w:val="clear" w:color="auto" w:fill="F2F5F9"/>
          </w:tcPr>
          <w:p>
            <w:pPr>
              <w:spacing w:line="300" w:lineRule="auto"/>
              <w:ind w:firstLine="0"/>
              <w:jc w:val="left"/>
            </w:pPr>
            <w:r/>
            <w:r>
              <w:rPr>
                <w:rFonts w:ascii="Times New Roman" w:hAnsi="Times New Roman" w:eastAsia="宋体"/>
                <w:sz w:val="19"/>
              </w:rPr>
              <w:t>09-09 ~ 09-15</w:t>
            </w:r>
          </w:p>
        </w:tc>
        <w:tc>
          <w:tcPr>
            <w:tcW w:type="dxa" w:w="1361"/>
            <w:vAlign w:val="center"/>
            <w:shd w:val="clear" w:color="auto" w:fill="F2F5F9"/>
          </w:tcPr>
          <w:p>
            <w:pPr>
              <w:spacing w:line="300" w:lineRule="auto"/>
              <w:ind w:firstLine="0"/>
              <w:jc w:val="left"/>
            </w:pPr>
            <w:r/>
            <w:r>
              <w:rPr>
                <w:rFonts w:ascii="Times New Roman" w:hAnsi="Times New Roman" w:eastAsia="宋体"/>
                <w:sz w:val="19"/>
              </w:rPr>
              <w:t>0</w:t>
            </w:r>
          </w:p>
        </w:tc>
        <w:tc>
          <w:tcPr>
            <w:tcW w:type="dxa" w:w="1247"/>
            <w:vAlign w:val="center"/>
            <w:shd w:val="clear" w:color="auto" w:fill="F2F5F9"/>
          </w:tcPr>
          <w:p>
            <w:pPr>
              <w:spacing w:line="300" w:lineRule="auto"/>
              <w:ind w:firstLine="0"/>
              <w:jc w:val="left"/>
            </w:pPr>
            <w:r/>
            <w:r>
              <w:rPr>
                <w:rFonts w:ascii="Times New Roman" w:hAnsi="Times New Roman" w:eastAsia="宋体"/>
                <w:sz w:val="19"/>
              </w:rPr>
              <w:t>**+4**</w:t>
            </w:r>
          </w:p>
        </w:tc>
      </w:tr>
      <w:tr>
        <w:tc>
          <w:tcPr>
            <w:tcW w:type="dxa" w:w="794"/>
            <w:vAlign w:val="center"/>
          </w:tcPr>
          <w:p>
            <w:pPr>
              <w:spacing w:line="300" w:lineRule="auto"/>
              <w:ind w:firstLine="0"/>
              <w:jc w:val="center"/>
            </w:pPr>
            <w:r/>
            <w:r>
              <w:rPr>
                <w:rFonts w:ascii="Times New Roman" w:hAnsi="Times New Roman" w:eastAsia="宋体"/>
                <w:sz w:val="19"/>
              </w:rPr>
              <w:t>7</w:t>
            </w:r>
          </w:p>
        </w:tc>
        <w:tc>
          <w:tcPr>
            <w:tcW w:type="dxa" w:w="2381"/>
            <w:vAlign w:val="center"/>
          </w:tcPr>
          <w:p>
            <w:pPr>
              <w:spacing w:line="300" w:lineRule="auto"/>
              <w:ind w:firstLine="0"/>
              <w:jc w:val="left"/>
            </w:pPr>
            <w:r/>
            <w:r>
              <w:rPr>
                <w:rFonts w:ascii="Times New Roman" w:hAnsi="Times New Roman" w:eastAsia="宋体"/>
                <w:sz w:val="19"/>
              </w:rPr>
              <w:t>需求规格说明书撰写</w:t>
            </w:r>
          </w:p>
        </w:tc>
        <w:tc>
          <w:tcPr>
            <w:tcW w:type="dxa" w:w="1474"/>
            <w:vAlign w:val="center"/>
          </w:tcPr>
          <w:p>
            <w:pPr>
              <w:spacing w:line="300" w:lineRule="auto"/>
              <w:ind w:firstLine="0"/>
              <w:jc w:val="left"/>
            </w:pPr>
            <w:r/>
            <w:r>
              <w:rPr>
                <w:rFonts w:ascii="Times New Roman" w:hAnsi="Times New Roman" w:eastAsia="宋体"/>
                <w:sz w:val="19"/>
              </w:rPr>
              <w:t>09-14 ~ 09-17</w:t>
            </w:r>
          </w:p>
        </w:tc>
        <w:tc>
          <w:tcPr>
            <w:tcW w:type="dxa" w:w="1474"/>
            <w:vAlign w:val="center"/>
          </w:tcPr>
          <w:p>
            <w:pPr>
              <w:spacing w:line="300" w:lineRule="auto"/>
              <w:ind w:firstLine="0"/>
              <w:jc w:val="left"/>
            </w:pPr>
            <w:r/>
            <w:r>
              <w:rPr>
                <w:rFonts w:ascii="Times New Roman" w:hAnsi="Times New Roman" w:eastAsia="宋体"/>
                <w:sz w:val="19"/>
              </w:rPr>
              <w:t>09-10 ~ 09-14</w:t>
            </w:r>
          </w:p>
        </w:tc>
        <w:tc>
          <w:tcPr>
            <w:tcW w:type="dxa" w:w="1361"/>
            <w:vAlign w:val="center"/>
          </w:tcPr>
          <w:p>
            <w:pPr>
              <w:spacing w:line="300" w:lineRule="auto"/>
              <w:ind w:firstLine="0"/>
              <w:jc w:val="left"/>
            </w:pPr>
            <w:r/>
            <w:r>
              <w:rPr>
                <w:rFonts w:ascii="Times New Roman" w:hAnsi="Times New Roman" w:eastAsia="宋体"/>
                <w:sz w:val="19"/>
              </w:rPr>
              <w:t>−4</w:t>
            </w:r>
          </w:p>
        </w:tc>
        <w:tc>
          <w:tcPr>
            <w:tcW w:type="dxa" w:w="1247"/>
            <w:vAlign w:val="center"/>
          </w:tcPr>
          <w:p>
            <w:pPr>
              <w:spacing w:line="300" w:lineRule="auto"/>
              <w:ind w:firstLine="0"/>
              <w:jc w:val="left"/>
            </w:pPr>
            <w:r/>
            <w:r>
              <w:rPr>
                <w:rFonts w:ascii="Times New Roman" w:hAnsi="Times New Roman" w:eastAsia="宋体"/>
                <w:sz w:val="19"/>
              </w:rPr>
              <w:t>**−3**</w:t>
            </w:r>
          </w:p>
        </w:tc>
      </w:tr>
      <w:tr>
        <w:tc>
          <w:tcPr>
            <w:tcW w:type="dxa" w:w="794"/>
            <w:vAlign w:val="center"/>
            <w:shd w:val="clear" w:color="auto" w:fill="F2F5F9"/>
          </w:tcPr>
          <w:p>
            <w:pPr>
              <w:spacing w:line="300" w:lineRule="auto"/>
              <w:ind w:firstLine="0"/>
              <w:jc w:val="center"/>
            </w:pPr>
            <w:r/>
            <w:r>
              <w:rPr>
                <w:rFonts w:ascii="Times New Roman" w:hAnsi="Times New Roman" w:eastAsia="宋体"/>
                <w:sz w:val="19"/>
              </w:rPr>
              <w:t>8</w:t>
            </w:r>
          </w:p>
        </w:tc>
        <w:tc>
          <w:tcPr>
            <w:tcW w:type="dxa" w:w="2381"/>
            <w:vAlign w:val="center"/>
            <w:shd w:val="clear" w:color="auto" w:fill="F2F5F9"/>
          </w:tcPr>
          <w:p>
            <w:pPr>
              <w:spacing w:line="300" w:lineRule="auto"/>
              <w:ind w:firstLine="0"/>
              <w:jc w:val="left"/>
            </w:pPr>
            <w:r/>
            <w:r>
              <w:rPr>
                <w:rFonts w:ascii="Times New Roman" w:hAnsi="Times New Roman" w:eastAsia="宋体"/>
                <w:sz w:val="19"/>
              </w:rPr>
              <w:t>系统设计文档撰写</w:t>
            </w:r>
          </w:p>
        </w:tc>
        <w:tc>
          <w:tcPr>
            <w:tcW w:type="dxa" w:w="1474"/>
            <w:vAlign w:val="center"/>
            <w:shd w:val="clear" w:color="auto" w:fill="F2F5F9"/>
          </w:tcPr>
          <w:p>
            <w:pPr>
              <w:spacing w:line="300" w:lineRule="auto"/>
              <w:ind w:firstLine="0"/>
              <w:jc w:val="left"/>
            </w:pPr>
            <w:r/>
            <w:r>
              <w:rPr>
                <w:rFonts w:ascii="Times New Roman" w:hAnsi="Times New Roman" w:eastAsia="宋体"/>
                <w:sz w:val="19"/>
              </w:rPr>
              <w:t>09-14 ~ 09-18</w:t>
            </w:r>
          </w:p>
        </w:tc>
        <w:tc>
          <w:tcPr>
            <w:tcW w:type="dxa" w:w="1474"/>
            <w:vAlign w:val="center"/>
            <w:shd w:val="clear" w:color="auto" w:fill="F2F5F9"/>
          </w:tcPr>
          <w:p>
            <w:pPr>
              <w:spacing w:line="300" w:lineRule="auto"/>
              <w:ind w:firstLine="0"/>
              <w:jc w:val="left"/>
            </w:pPr>
            <w:r/>
            <w:r>
              <w:rPr>
                <w:rFonts w:ascii="Times New Roman" w:hAnsi="Times New Roman" w:eastAsia="宋体"/>
                <w:sz w:val="19"/>
              </w:rPr>
              <w:t>09-15 ~ 09-17</w:t>
            </w:r>
          </w:p>
        </w:tc>
        <w:tc>
          <w:tcPr>
            <w:tcW w:type="dxa" w:w="1361"/>
            <w:vAlign w:val="center"/>
            <w:shd w:val="clear" w:color="auto" w:fill="F2F5F9"/>
          </w:tcPr>
          <w:p>
            <w:pPr>
              <w:spacing w:line="300" w:lineRule="auto"/>
              <w:ind w:firstLine="0"/>
              <w:jc w:val="left"/>
            </w:pPr>
            <w:r/>
            <w:r>
              <w:rPr>
                <w:rFonts w:ascii="Times New Roman" w:hAnsi="Times New Roman" w:eastAsia="宋体"/>
                <w:sz w:val="19"/>
              </w:rPr>
              <w:t>+1</w:t>
            </w:r>
          </w:p>
        </w:tc>
        <w:tc>
          <w:tcPr>
            <w:tcW w:type="dxa" w:w="1247"/>
            <w:vAlign w:val="center"/>
            <w:shd w:val="clear" w:color="auto" w:fill="F2F5F9"/>
          </w:tcPr>
          <w:p>
            <w:pPr>
              <w:spacing w:line="300" w:lineRule="auto"/>
              <w:ind w:firstLine="0"/>
              <w:jc w:val="left"/>
            </w:pPr>
            <w:r/>
            <w:r>
              <w:rPr>
                <w:rFonts w:ascii="Times New Roman" w:hAnsi="Times New Roman" w:eastAsia="宋体"/>
                <w:sz w:val="19"/>
              </w:rPr>
              <w:t>−1</w:t>
            </w:r>
          </w:p>
        </w:tc>
      </w:tr>
      <w:tr>
        <w:tc>
          <w:tcPr>
            <w:tcW w:type="dxa" w:w="794"/>
            <w:vAlign w:val="center"/>
          </w:tcPr>
          <w:p>
            <w:pPr>
              <w:spacing w:line="300" w:lineRule="auto"/>
              <w:ind w:firstLine="0"/>
              <w:jc w:val="center"/>
            </w:pPr>
            <w:r/>
            <w:r>
              <w:rPr>
                <w:rFonts w:ascii="Times New Roman" w:hAnsi="Times New Roman" w:eastAsia="宋体"/>
                <w:sz w:val="19"/>
              </w:rPr>
              <w:t>10</w:t>
            </w:r>
          </w:p>
        </w:tc>
        <w:tc>
          <w:tcPr>
            <w:tcW w:type="dxa" w:w="2381"/>
            <w:vAlign w:val="center"/>
          </w:tcPr>
          <w:p>
            <w:pPr>
              <w:spacing w:line="300" w:lineRule="auto"/>
              <w:ind w:firstLine="0"/>
              <w:jc w:val="left"/>
            </w:pPr>
            <w:r/>
            <w:r>
              <w:rPr>
                <w:rFonts w:ascii="Times New Roman" w:hAnsi="Times New Roman" w:eastAsia="宋体"/>
                <w:sz w:val="19"/>
              </w:rPr>
              <w:t>前端基础页面开发</w:t>
            </w:r>
          </w:p>
        </w:tc>
        <w:tc>
          <w:tcPr>
            <w:tcW w:type="dxa" w:w="1474"/>
            <w:vAlign w:val="center"/>
          </w:tcPr>
          <w:p>
            <w:pPr>
              <w:spacing w:line="300" w:lineRule="auto"/>
              <w:ind w:firstLine="0"/>
              <w:jc w:val="left"/>
            </w:pPr>
            <w:r/>
            <w:r>
              <w:rPr>
                <w:rFonts w:ascii="Times New Roman" w:hAnsi="Times New Roman" w:eastAsia="宋体"/>
                <w:sz w:val="19"/>
              </w:rPr>
              <w:t>09-07 ~ 09-13</w:t>
            </w:r>
          </w:p>
        </w:tc>
        <w:tc>
          <w:tcPr>
            <w:tcW w:type="dxa" w:w="1474"/>
            <w:vAlign w:val="center"/>
          </w:tcPr>
          <w:p>
            <w:pPr>
              <w:spacing w:line="300" w:lineRule="auto"/>
              <w:ind w:firstLine="0"/>
              <w:jc w:val="left"/>
            </w:pPr>
            <w:r/>
            <w:r>
              <w:rPr>
                <w:rFonts w:ascii="Times New Roman" w:hAnsi="Times New Roman" w:eastAsia="宋体"/>
                <w:sz w:val="19"/>
              </w:rPr>
              <w:t>09-07 ~ 09-11</w:t>
            </w:r>
          </w:p>
        </w:tc>
        <w:tc>
          <w:tcPr>
            <w:tcW w:type="dxa" w:w="1361"/>
            <w:vAlign w:val="center"/>
          </w:tcPr>
          <w:p>
            <w:pPr>
              <w:spacing w:line="300" w:lineRule="auto"/>
              <w:ind w:firstLine="0"/>
              <w:jc w:val="left"/>
            </w:pPr>
            <w:r/>
            <w:r>
              <w:rPr>
                <w:rFonts w:ascii="Times New Roman" w:hAnsi="Times New Roman" w:eastAsia="宋体"/>
                <w:sz w:val="19"/>
              </w:rPr>
              <w:t>0</w:t>
            </w:r>
          </w:p>
        </w:tc>
        <w:tc>
          <w:tcPr>
            <w:tcW w:type="dxa" w:w="1247"/>
            <w:vAlign w:val="center"/>
          </w:tcPr>
          <w:p>
            <w:pPr>
              <w:spacing w:line="300" w:lineRule="auto"/>
              <w:ind w:firstLine="0"/>
              <w:jc w:val="left"/>
            </w:pPr>
            <w:r/>
            <w:r>
              <w:rPr>
                <w:rFonts w:ascii="Times New Roman" w:hAnsi="Times New Roman" w:eastAsia="宋体"/>
                <w:sz w:val="19"/>
              </w:rPr>
              <w:t>−2</w:t>
            </w:r>
          </w:p>
        </w:tc>
      </w:tr>
      <w:tr>
        <w:tc>
          <w:tcPr>
            <w:tcW w:type="dxa" w:w="794"/>
            <w:vAlign w:val="center"/>
            <w:shd w:val="clear" w:color="auto" w:fill="F2F5F9"/>
          </w:tcPr>
          <w:p>
            <w:pPr>
              <w:spacing w:line="300" w:lineRule="auto"/>
              <w:ind w:firstLine="0"/>
              <w:jc w:val="center"/>
            </w:pPr>
            <w:r/>
            <w:r>
              <w:rPr>
                <w:rFonts w:ascii="Times New Roman" w:hAnsi="Times New Roman" w:eastAsia="宋体"/>
                <w:sz w:val="19"/>
              </w:rPr>
              <w:t>11</w:t>
            </w:r>
          </w:p>
        </w:tc>
        <w:tc>
          <w:tcPr>
            <w:tcW w:type="dxa" w:w="2381"/>
            <w:vAlign w:val="center"/>
            <w:shd w:val="clear" w:color="auto" w:fill="F2F5F9"/>
          </w:tcPr>
          <w:p>
            <w:pPr>
              <w:spacing w:line="300" w:lineRule="auto"/>
              <w:ind w:firstLine="0"/>
              <w:jc w:val="left"/>
            </w:pPr>
            <w:r/>
            <w:r>
              <w:rPr>
                <w:rFonts w:ascii="Times New Roman" w:hAnsi="Times New Roman" w:eastAsia="宋体"/>
                <w:sz w:val="19"/>
              </w:rPr>
              <w:t>后端检测闭环</w:t>
            </w:r>
          </w:p>
        </w:tc>
        <w:tc>
          <w:tcPr>
            <w:tcW w:type="dxa" w:w="1474"/>
            <w:vAlign w:val="center"/>
            <w:shd w:val="clear" w:color="auto" w:fill="F2F5F9"/>
          </w:tcPr>
          <w:p>
            <w:pPr>
              <w:spacing w:line="300" w:lineRule="auto"/>
              <w:ind w:firstLine="0"/>
              <w:jc w:val="left"/>
            </w:pPr>
            <w:r/>
            <w:r>
              <w:rPr>
                <w:rFonts w:ascii="Times New Roman" w:hAnsi="Times New Roman" w:eastAsia="宋体"/>
                <w:sz w:val="19"/>
              </w:rPr>
              <w:t>09-14 ~ 09-18</w:t>
            </w:r>
          </w:p>
        </w:tc>
        <w:tc>
          <w:tcPr>
            <w:tcW w:type="dxa" w:w="1474"/>
            <w:vAlign w:val="center"/>
            <w:shd w:val="clear" w:color="auto" w:fill="F2F5F9"/>
          </w:tcPr>
          <w:p>
            <w:pPr>
              <w:spacing w:line="300" w:lineRule="auto"/>
              <w:ind w:firstLine="0"/>
              <w:jc w:val="left"/>
            </w:pPr>
            <w:r/>
            <w:r>
              <w:rPr>
                <w:rFonts w:ascii="Times New Roman" w:hAnsi="Times New Roman" w:eastAsia="宋体"/>
                <w:sz w:val="19"/>
              </w:rPr>
              <w:t>09-14 ~ 09-18</w:t>
            </w:r>
          </w:p>
        </w:tc>
        <w:tc>
          <w:tcPr>
            <w:tcW w:type="dxa" w:w="1361"/>
            <w:vAlign w:val="center"/>
            <w:shd w:val="clear" w:color="auto" w:fill="F2F5F9"/>
          </w:tcPr>
          <w:p>
            <w:pPr>
              <w:spacing w:line="300" w:lineRule="auto"/>
              <w:ind w:firstLine="0"/>
              <w:jc w:val="left"/>
            </w:pPr>
            <w:r/>
            <w:r>
              <w:rPr>
                <w:rFonts w:ascii="Times New Roman" w:hAnsi="Times New Roman" w:eastAsia="宋体"/>
                <w:sz w:val="19"/>
              </w:rPr>
              <w:t>0</w:t>
            </w:r>
          </w:p>
        </w:tc>
        <w:tc>
          <w:tcPr>
            <w:tcW w:type="dxa" w:w="1247"/>
            <w:vAlign w:val="center"/>
            <w:shd w:val="clear" w:color="auto" w:fill="F2F5F9"/>
          </w:tcPr>
          <w:p>
            <w:pPr>
              <w:spacing w:line="300" w:lineRule="auto"/>
              <w:ind w:firstLine="0"/>
              <w:jc w:val="left"/>
            </w:pPr>
            <w:r/>
            <w:r>
              <w:rPr>
                <w:rFonts w:ascii="Times New Roman" w:hAnsi="Times New Roman" w:eastAsia="宋体"/>
                <w:sz w:val="19"/>
              </w:rPr>
              <w:t>0</w:t>
            </w:r>
          </w:p>
        </w:tc>
      </w:tr>
      <w:tr>
        <w:tc>
          <w:tcPr>
            <w:tcW w:type="dxa" w:w="794"/>
            <w:vAlign w:val="center"/>
          </w:tcPr>
          <w:p>
            <w:pPr>
              <w:spacing w:line="300" w:lineRule="auto"/>
              <w:ind w:firstLine="0"/>
              <w:jc w:val="center"/>
            </w:pPr>
            <w:r/>
            <w:r>
              <w:rPr>
                <w:rFonts w:ascii="Times New Roman" w:hAnsi="Times New Roman" w:eastAsia="宋体"/>
                <w:sz w:val="19"/>
              </w:rPr>
              <w:t>12</w:t>
            </w:r>
          </w:p>
        </w:tc>
        <w:tc>
          <w:tcPr>
            <w:tcW w:type="dxa" w:w="2381"/>
            <w:vAlign w:val="center"/>
          </w:tcPr>
          <w:p>
            <w:pPr>
              <w:spacing w:line="300" w:lineRule="auto"/>
              <w:ind w:firstLine="0"/>
              <w:jc w:val="left"/>
            </w:pPr>
            <w:r/>
            <w:r>
              <w:rPr>
                <w:rFonts w:ascii="Times New Roman" w:hAnsi="Times New Roman" w:eastAsia="宋体"/>
                <w:sz w:val="19"/>
              </w:rPr>
              <w:t>前后端联调与实时画面上线</w:t>
            </w:r>
          </w:p>
        </w:tc>
        <w:tc>
          <w:tcPr>
            <w:tcW w:type="dxa" w:w="1474"/>
            <w:vAlign w:val="center"/>
          </w:tcPr>
          <w:p>
            <w:pPr>
              <w:spacing w:line="300" w:lineRule="auto"/>
              <w:ind w:firstLine="0"/>
              <w:jc w:val="left"/>
            </w:pPr>
            <w:r/>
            <w:r>
              <w:rPr>
                <w:rFonts w:ascii="Times New Roman" w:hAnsi="Times New Roman" w:eastAsia="宋体"/>
                <w:sz w:val="19"/>
              </w:rPr>
              <w:t>09-21 ~ 09-23</w:t>
            </w:r>
          </w:p>
        </w:tc>
        <w:tc>
          <w:tcPr>
            <w:tcW w:type="dxa" w:w="1474"/>
            <w:vAlign w:val="center"/>
          </w:tcPr>
          <w:p>
            <w:pPr>
              <w:spacing w:line="300" w:lineRule="auto"/>
              <w:ind w:firstLine="0"/>
              <w:jc w:val="left"/>
            </w:pPr>
            <w:r/>
            <w:r>
              <w:rPr>
                <w:rFonts w:ascii="Times New Roman" w:hAnsi="Times New Roman" w:eastAsia="宋体"/>
                <w:sz w:val="19"/>
              </w:rPr>
              <w:t>09-18 ~ 09-22</w:t>
            </w:r>
          </w:p>
        </w:tc>
        <w:tc>
          <w:tcPr>
            <w:tcW w:type="dxa" w:w="1361"/>
            <w:vAlign w:val="center"/>
          </w:tcPr>
          <w:p>
            <w:pPr>
              <w:spacing w:line="300" w:lineRule="auto"/>
              <w:ind w:firstLine="0"/>
              <w:jc w:val="left"/>
            </w:pPr>
            <w:r/>
            <w:r>
              <w:rPr>
                <w:rFonts w:ascii="Times New Roman" w:hAnsi="Times New Roman" w:eastAsia="宋体"/>
                <w:sz w:val="19"/>
              </w:rPr>
              <w:t>−3</w:t>
            </w:r>
          </w:p>
        </w:tc>
        <w:tc>
          <w:tcPr>
            <w:tcW w:type="dxa" w:w="1247"/>
            <w:vAlign w:val="center"/>
          </w:tcPr>
          <w:p>
            <w:pPr>
              <w:spacing w:line="300" w:lineRule="auto"/>
              <w:ind w:firstLine="0"/>
              <w:jc w:val="left"/>
            </w:pPr>
            <w:r/>
            <w:r>
              <w:rPr>
                <w:rFonts w:ascii="Times New Roman" w:hAnsi="Times New Roman" w:eastAsia="宋体"/>
                <w:sz w:val="19"/>
              </w:rPr>
              <w:t>−1</w:t>
            </w:r>
          </w:p>
        </w:tc>
      </w:tr>
      <w:tr>
        <w:tc>
          <w:tcPr>
            <w:tcW w:type="dxa" w:w="794"/>
            <w:vAlign w:val="center"/>
            <w:shd w:val="clear" w:color="auto" w:fill="F2F5F9"/>
          </w:tcPr>
          <w:p>
            <w:pPr>
              <w:spacing w:line="300" w:lineRule="auto"/>
              <w:ind w:firstLine="0"/>
              <w:jc w:val="center"/>
            </w:pPr>
            <w:r/>
            <w:r>
              <w:rPr>
                <w:rFonts w:ascii="Times New Roman" w:hAnsi="Times New Roman" w:eastAsia="宋体"/>
                <w:sz w:val="19"/>
              </w:rPr>
              <w:t>14</w:t>
            </w:r>
          </w:p>
        </w:tc>
        <w:tc>
          <w:tcPr>
            <w:tcW w:type="dxa" w:w="2381"/>
            <w:vAlign w:val="center"/>
            <w:shd w:val="clear" w:color="auto" w:fill="F2F5F9"/>
          </w:tcPr>
          <w:p>
            <w:pPr>
              <w:spacing w:line="300" w:lineRule="auto"/>
              <w:ind w:firstLine="0"/>
              <w:jc w:val="left"/>
            </w:pPr>
            <w:r/>
            <w:r>
              <w:rPr>
                <w:rFonts w:ascii="Times New Roman" w:hAnsi="Times New Roman" w:eastAsia="宋体"/>
                <w:sz w:val="19"/>
              </w:rPr>
              <w:t>数据集获取与质量体检</w:t>
            </w:r>
          </w:p>
        </w:tc>
        <w:tc>
          <w:tcPr>
            <w:tcW w:type="dxa" w:w="1474"/>
            <w:vAlign w:val="center"/>
            <w:shd w:val="clear" w:color="auto" w:fill="F2F5F9"/>
          </w:tcPr>
          <w:p>
            <w:pPr>
              <w:spacing w:line="300" w:lineRule="auto"/>
              <w:ind w:firstLine="0"/>
              <w:jc w:val="left"/>
            </w:pPr>
            <w:r/>
            <w:r>
              <w:rPr>
                <w:rFonts w:ascii="Times New Roman" w:hAnsi="Times New Roman" w:eastAsia="宋体"/>
                <w:sz w:val="19"/>
              </w:rPr>
              <w:t>09-07 ~ 09-22</w:t>
            </w:r>
          </w:p>
        </w:tc>
        <w:tc>
          <w:tcPr>
            <w:tcW w:type="dxa" w:w="1474"/>
            <w:vAlign w:val="center"/>
            <w:shd w:val="clear" w:color="auto" w:fill="F2F5F9"/>
          </w:tcPr>
          <w:p>
            <w:pPr>
              <w:spacing w:line="300" w:lineRule="auto"/>
              <w:ind w:firstLine="0"/>
              <w:jc w:val="left"/>
            </w:pPr>
            <w:r/>
            <w:r>
              <w:rPr>
                <w:rFonts w:ascii="Times New Roman" w:hAnsi="Times New Roman" w:eastAsia="宋体"/>
                <w:sz w:val="19"/>
              </w:rPr>
              <w:t>09-08 ~ 09-12</w:t>
            </w:r>
          </w:p>
        </w:tc>
        <w:tc>
          <w:tcPr>
            <w:tcW w:type="dxa" w:w="1361"/>
            <w:vAlign w:val="center"/>
            <w:shd w:val="clear" w:color="auto" w:fill="F2F5F9"/>
          </w:tcPr>
          <w:p>
            <w:pPr>
              <w:spacing w:line="300" w:lineRule="auto"/>
              <w:ind w:firstLine="0"/>
              <w:jc w:val="left"/>
            </w:pPr>
            <w:r/>
            <w:r>
              <w:rPr>
                <w:rFonts w:ascii="Times New Roman" w:hAnsi="Times New Roman" w:eastAsia="宋体"/>
                <w:sz w:val="19"/>
              </w:rPr>
              <w:t>+1</w:t>
            </w:r>
          </w:p>
        </w:tc>
        <w:tc>
          <w:tcPr>
            <w:tcW w:type="dxa" w:w="1247"/>
            <w:vAlign w:val="center"/>
            <w:shd w:val="clear" w:color="auto" w:fill="F2F5F9"/>
          </w:tcPr>
          <w:p>
            <w:pPr>
              <w:spacing w:line="300" w:lineRule="auto"/>
              <w:ind w:firstLine="0"/>
              <w:jc w:val="left"/>
            </w:pPr>
            <w:r/>
            <w:r>
              <w:rPr>
                <w:rFonts w:ascii="Times New Roman" w:hAnsi="Times New Roman" w:eastAsia="宋体"/>
                <w:sz w:val="19"/>
              </w:rPr>
              <w:t>**−11**</w:t>
            </w:r>
          </w:p>
        </w:tc>
      </w:tr>
      <w:tr>
        <w:tc>
          <w:tcPr>
            <w:tcW w:type="dxa" w:w="794"/>
            <w:vAlign w:val="center"/>
          </w:tcPr>
          <w:p>
            <w:pPr>
              <w:spacing w:line="300" w:lineRule="auto"/>
              <w:ind w:firstLine="0"/>
              <w:jc w:val="center"/>
            </w:pPr>
            <w:r/>
            <w:r>
              <w:rPr>
                <w:rFonts w:ascii="Times New Roman" w:hAnsi="Times New Roman" w:eastAsia="宋体"/>
                <w:sz w:val="19"/>
              </w:rPr>
              <w:t>15</w:t>
            </w:r>
          </w:p>
        </w:tc>
        <w:tc>
          <w:tcPr>
            <w:tcW w:type="dxa" w:w="2381"/>
            <w:vAlign w:val="center"/>
          </w:tcPr>
          <w:p>
            <w:pPr>
              <w:spacing w:line="300" w:lineRule="auto"/>
              <w:ind w:firstLine="0"/>
              <w:jc w:val="left"/>
            </w:pPr>
            <w:r/>
            <w:r>
              <w:rPr>
                <w:rFonts w:ascii="Times New Roman" w:hAnsi="Times New Roman" w:eastAsia="宋体"/>
                <w:sz w:val="19"/>
              </w:rPr>
              <w:t>首轮模型训练与评测</w:t>
            </w:r>
          </w:p>
        </w:tc>
        <w:tc>
          <w:tcPr>
            <w:tcW w:type="dxa" w:w="1474"/>
            <w:vAlign w:val="center"/>
          </w:tcPr>
          <w:p>
            <w:pPr>
              <w:spacing w:line="300" w:lineRule="auto"/>
              <w:ind w:firstLine="0"/>
              <w:jc w:val="left"/>
            </w:pPr>
            <w:r/>
            <w:r>
              <w:rPr>
                <w:rFonts w:ascii="Times New Roman" w:hAnsi="Times New Roman" w:eastAsia="宋体"/>
                <w:sz w:val="19"/>
              </w:rPr>
              <w:t>09-11 ~ 09-15</w:t>
            </w:r>
          </w:p>
        </w:tc>
        <w:tc>
          <w:tcPr>
            <w:tcW w:type="dxa" w:w="1474"/>
            <w:vAlign w:val="center"/>
          </w:tcPr>
          <w:p>
            <w:pPr>
              <w:spacing w:line="300" w:lineRule="auto"/>
              <w:ind w:firstLine="0"/>
              <w:jc w:val="left"/>
            </w:pPr>
            <w:r/>
            <w:r>
              <w:rPr>
                <w:rFonts w:ascii="Times New Roman" w:hAnsi="Times New Roman" w:eastAsia="宋体"/>
                <w:sz w:val="19"/>
              </w:rPr>
              <w:t>09-09 ~ 09-11</w:t>
            </w:r>
          </w:p>
        </w:tc>
        <w:tc>
          <w:tcPr>
            <w:tcW w:type="dxa" w:w="1361"/>
            <w:vAlign w:val="center"/>
          </w:tcPr>
          <w:p>
            <w:pPr>
              <w:spacing w:line="300" w:lineRule="auto"/>
              <w:ind w:firstLine="0"/>
              <w:jc w:val="left"/>
            </w:pPr>
            <w:r/>
            <w:r>
              <w:rPr>
                <w:rFonts w:ascii="Times New Roman" w:hAnsi="Times New Roman" w:eastAsia="宋体"/>
                <w:sz w:val="19"/>
              </w:rPr>
              <w:t>−2</w:t>
            </w:r>
          </w:p>
        </w:tc>
        <w:tc>
          <w:tcPr>
            <w:tcW w:type="dxa" w:w="1247"/>
            <w:vAlign w:val="center"/>
          </w:tcPr>
          <w:p>
            <w:pPr>
              <w:spacing w:line="300" w:lineRule="auto"/>
              <w:ind w:firstLine="0"/>
              <w:jc w:val="left"/>
            </w:pPr>
            <w:r/>
            <w:r>
              <w:rPr>
                <w:rFonts w:ascii="Times New Roman" w:hAnsi="Times New Roman" w:eastAsia="宋体"/>
                <w:sz w:val="19"/>
              </w:rPr>
              <w:t>−4</w:t>
            </w:r>
          </w:p>
        </w:tc>
      </w:tr>
      <w:tr>
        <w:tc>
          <w:tcPr>
            <w:tcW w:type="dxa" w:w="794"/>
            <w:vAlign w:val="center"/>
            <w:shd w:val="clear" w:color="auto" w:fill="F2F5F9"/>
          </w:tcPr>
          <w:p>
            <w:pPr>
              <w:spacing w:line="300" w:lineRule="auto"/>
              <w:ind w:firstLine="0"/>
              <w:jc w:val="center"/>
            </w:pPr>
            <w:r/>
            <w:r>
              <w:rPr>
                <w:rFonts w:ascii="Times New Roman" w:hAnsi="Times New Roman" w:eastAsia="宋体"/>
                <w:sz w:val="19"/>
              </w:rPr>
              <w:t>16 以后</w:t>
            </w:r>
          </w:p>
        </w:tc>
        <w:tc>
          <w:tcPr>
            <w:tcW w:type="dxa" w:w="2381"/>
            <w:vAlign w:val="center"/>
            <w:shd w:val="clear" w:color="auto" w:fill="F2F5F9"/>
          </w:tcPr>
          <w:p>
            <w:pPr>
              <w:spacing w:line="300" w:lineRule="auto"/>
              <w:ind w:firstLine="0"/>
              <w:jc w:val="left"/>
            </w:pPr>
            <w:r/>
            <w:r>
              <w:rPr>
                <w:rFonts w:ascii="Times New Roman" w:hAnsi="Times New Roman" w:eastAsia="宋体"/>
                <w:sz w:val="19"/>
              </w:rPr>
              <w:t>数据治理、智能体、测试与结项各任务</w:t>
            </w:r>
          </w:p>
        </w:tc>
        <w:tc>
          <w:tcPr>
            <w:tcW w:type="dxa" w:w="1474"/>
            <w:vAlign w:val="center"/>
            <w:shd w:val="clear" w:color="auto" w:fill="F2F5F9"/>
          </w:tcPr>
          <w:p>
            <w:pPr>
              <w:spacing w:line="300" w:lineRule="auto"/>
              <w:ind w:firstLine="0"/>
              <w:jc w:val="left"/>
            </w:pPr>
            <w:r/>
            <w:r>
              <w:rPr>
                <w:rFonts w:ascii="Times New Roman" w:hAnsi="Times New Roman" w:eastAsia="宋体"/>
                <w:sz w:val="19"/>
              </w:rPr>
              <w:t>原计划</w:t>
            </w:r>
          </w:p>
        </w:tc>
        <w:tc>
          <w:tcPr>
            <w:tcW w:type="dxa" w:w="1474"/>
            <w:vAlign w:val="center"/>
            <w:shd w:val="clear" w:color="auto" w:fill="F2F5F9"/>
          </w:tcPr>
          <w:p>
            <w:pPr>
              <w:spacing w:line="300" w:lineRule="auto"/>
              <w:ind w:firstLine="0"/>
              <w:jc w:val="left"/>
            </w:pPr>
            <w:r/>
            <w:r>
              <w:rPr>
                <w:rFonts w:ascii="Times New Roman" w:hAnsi="Times New Roman" w:eastAsia="宋体"/>
                <w:sz w:val="19"/>
              </w:rPr>
              <w:t>与基准一致</w:t>
            </w:r>
          </w:p>
        </w:tc>
        <w:tc>
          <w:tcPr>
            <w:tcW w:type="dxa" w:w="1361"/>
            <w:vAlign w:val="center"/>
            <w:shd w:val="clear" w:color="auto" w:fill="F2F5F9"/>
          </w:tcPr>
          <w:p>
            <w:pPr>
              <w:spacing w:line="300" w:lineRule="auto"/>
              <w:ind w:firstLine="0"/>
              <w:jc w:val="left"/>
            </w:pPr>
            <w:r/>
            <w:r>
              <w:rPr>
                <w:rFonts w:ascii="Times New Roman" w:hAnsi="Times New Roman" w:eastAsia="宋体"/>
                <w:sz w:val="19"/>
              </w:rPr>
              <w:t>0</w:t>
            </w:r>
          </w:p>
        </w:tc>
        <w:tc>
          <w:tcPr>
            <w:tcW w:type="dxa" w:w="1247"/>
            <w:vAlign w:val="center"/>
            <w:shd w:val="clear" w:color="auto" w:fill="F2F5F9"/>
          </w:tcPr>
          <w:p>
            <w:pPr>
              <w:spacing w:line="300" w:lineRule="auto"/>
              <w:ind w:firstLine="0"/>
              <w:jc w:val="left"/>
            </w:pPr>
            <w:r/>
            <w:r>
              <w:rPr>
                <w:rFonts w:ascii="Times New Roman" w:hAnsi="Times New Roman" w:eastAsia="宋体"/>
                <w:sz w:val="19"/>
              </w:rPr>
              <w:t>0</w:t>
            </w:r>
          </w:p>
        </w:tc>
      </w:tr>
    </w:tbl>
    <w:p>
      <w:pPr>
        <w:ind w:firstLine="420"/>
      </w:pPr>
      <w:r>
        <w:rPr>
          <w:rFonts w:ascii="Times New Roman" w:hAnsi="Times New Roman" w:eastAsia="宋体"/>
          <w:sz w:val="21"/>
        </w:rPr>
        <w:t>对比结论：中期计划把 4 项延后任务的完成日期整体后移、把 7 项提前完成的任务前移，其中变化最大的是任务 14（前移 11 天，原因是它在原计划中属于自动计划任务，工期被前置任务连带拉长）。这说明原计划对"等待外部输入"和"自动计划任务工期"两处估计不准，也直接导向了（3）的调整措施。</w:t>
      </w:r>
    </w:p>
    <w:tbl>
      <w:tblPr>
        <w:tblStyle w:val="TableGrid"/>
        <w:tblW w:type="auto" w:w="0"/>
        <w:jc w:val="center"/>
        <w:tblLayout w:type="fixed"/>
        <w:tblLook w:firstColumn="1" w:firstRow="1" w:lastColumn="0" w:lastRow="0" w:noHBand="0" w:noVBand="1" w:val="04A0"/>
        <w:tblW w:w="8731" w:type="dxa"/>
        <w:tblLayout w:type="fixed"/>
        <w:tblCellMar>
          <w:top w:w="60" w:type="dxa"/>
          <w:left w:w="100" w:type="dxa"/>
          <w:bottom w:w="60" w:type="dxa"/>
          <w:right w:w="100" w:type="dxa"/>
        </w:tblCellMar>
      </w:tblPr>
      <w:tblGrid>
        <w:gridCol w:w="8731"/>
      </w:tblGrid>
      <w:tr>
        <w:tc>
          <w:tcPr>
            <w:tcW w:type="dxa" w:w="8731"/>
          </w:tcPr>
          <w:p>
            <w:pPr>
              <w:ind w:firstLine="0"/>
              <w:jc w:val="center"/>
            </w:pPr>
            <w:r/>
            <w:r>
              <w:br/>
            </w:r>
            <w:r>
              <w:br/>
            </w:r>
            <w:r>
              <w:br/>
            </w:r>
            <w:r>
              <w:rPr>
                <w:rFonts w:ascii="Times New Roman" w:hAnsi="Times New Roman" w:eastAsia="宋体"/>
                <w:b/>
                <w:color w:val="808080"/>
                <w:sz w:val="21"/>
              </w:rPr>
              <w:t>【此处插入图片】【图 3-4】基准计划与中期计划对比（截图位置）</w:t>
            </w:r>
            <w:r>
              <w:br/>
            </w:r>
            <w:r>
              <w:br/>
            </w:r>
            <w:r>
              <w:br/>
            </w:r>
          </w:p>
        </w:tc>
      </w:tr>
    </w:tbl>
    <w:p>
      <w:pPr>
        <w:jc w:val="center"/>
      </w:pPr>
      <w:r>
        <w:rPr>
          <w:rFonts w:ascii="Times New Roman" w:hAnsi="Times New Roman" w:eastAsia="宋体"/>
          <w:b w:val="0"/>
          <w:color w:val="404040"/>
          <w:sz w:val="18"/>
        </w:rPr>
        <w:t>【图 3-4】基准计划与中期计划对比（截图位置）</w:t>
      </w:r>
    </w:p>
    <w:p>
      <w:pPr>
        <w:ind w:firstLine="420"/>
      </w:pPr>
      <w:r>
        <w:rPr>
          <w:rFonts w:ascii="Times New Roman" w:hAnsi="Times New Roman" w:eastAsia="宋体"/>
          <w:b/>
          <w:sz w:val="21"/>
        </w:rPr>
        <w:t>（6）资源冲突及解决</w:t>
      </w:r>
    </w:p>
    <w:p>
      <w:pPr>
        <w:ind w:firstLine="420"/>
      </w:pPr>
      <w:r>
        <w:rPr>
          <w:rFonts w:ascii="Times New Roman" w:hAnsi="Times New Roman" w:eastAsia="宋体"/>
          <w:sz w:val="21"/>
        </w:rPr>
        <w:t>在「资源工作表」中检查工作量分配，发现冲突：</w:t>
      </w:r>
    </w:p>
    <w:tbl>
      <w:tblPr>
        <w:tblStyle w:val="TableGrid"/>
        <w:tblW w:type="auto" w:w="0"/>
        <w:jc w:val="center"/>
        <w:tblLayout w:type="fixed"/>
        <w:tblLook w:firstColumn="1" w:firstRow="1" w:lastColumn="0" w:lastRow="0" w:noHBand="0" w:noVBand="1" w:val="04A0"/>
        <w:tblW w:w="8731" w:type="dxa"/>
        <w:tblLayout w:type="fixed"/>
        <w:tblCellMar>
          <w:top w:w="60" w:type="dxa"/>
          <w:left w:w="100" w:type="dxa"/>
          <w:bottom w:w="60" w:type="dxa"/>
          <w:right w:w="100" w:type="dxa"/>
        </w:tblCellMar>
      </w:tblPr>
      <w:tblGrid>
        <w:gridCol w:w="1701"/>
        <w:gridCol w:w="3515"/>
        <w:gridCol w:w="3515"/>
      </w:tblGrid>
      <w:tr>
        <w:tc>
          <w:tcPr>
            <w:tcW w:type="dxa" w:w="1701"/>
            <w:vAlign w:val="center"/>
            <w:shd w:val="clear" w:color="auto" w:fill="1F4D78"/>
          </w:tcPr>
          <w:p>
            <w:pPr>
              <w:ind w:firstLine="0"/>
              <w:jc w:val="center"/>
            </w:pPr>
            <w:r/>
            <w:r>
              <w:rPr>
                <w:rFonts w:ascii="Times New Roman" w:hAnsi="Times New Roman" w:eastAsia="黑体"/>
                <w:b/>
                <w:color w:val="FFFFFF"/>
                <w:sz w:val="19"/>
              </w:rPr>
              <w:t>资源</w:t>
            </w:r>
          </w:p>
        </w:tc>
        <w:tc>
          <w:tcPr>
            <w:tcW w:type="dxa" w:w="3515"/>
            <w:vAlign w:val="center"/>
            <w:shd w:val="clear" w:color="auto" w:fill="1F4D78"/>
          </w:tcPr>
          <w:p>
            <w:pPr>
              <w:ind w:firstLine="0"/>
              <w:jc w:val="center"/>
            </w:pPr>
            <w:r/>
            <w:r>
              <w:rPr>
                <w:rFonts w:ascii="Times New Roman" w:hAnsi="Times New Roman" w:eastAsia="黑体"/>
                <w:b/>
                <w:color w:val="FFFFFF"/>
                <w:sz w:val="19"/>
              </w:rPr>
              <w:t>工作总量</w:t>
            </w:r>
          </w:p>
        </w:tc>
        <w:tc>
          <w:tcPr>
            <w:tcW w:type="dxa" w:w="3515"/>
            <w:vAlign w:val="center"/>
            <w:shd w:val="clear" w:color="auto" w:fill="1F4D78"/>
          </w:tcPr>
          <w:p>
            <w:pPr>
              <w:ind w:firstLine="0"/>
              <w:jc w:val="center"/>
            </w:pPr>
            <w:r/>
            <w:r>
              <w:rPr>
                <w:rFonts w:ascii="Times New Roman" w:hAnsi="Times New Roman" w:eastAsia="黑体"/>
                <w:b/>
                <w:color w:val="FFFFFF"/>
                <w:sz w:val="19"/>
              </w:rPr>
              <w:t>是否超分配</w:t>
            </w:r>
          </w:p>
        </w:tc>
      </w:tr>
      <w:tr>
        <w:tc>
          <w:tcPr>
            <w:tcW w:type="dxa" w:w="1701"/>
            <w:vAlign w:val="center"/>
          </w:tcPr>
          <w:p>
            <w:pPr>
              <w:spacing w:line="300" w:lineRule="auto"/>
              <w:ind w:firstLine="0"/>
              <w:jc w:val="center"/>
            </w:pPr>
            <w:r/>
            <w:r>
              <w:rPr>
                <w:rFonts w:ascii="Times New Roman" w:hAnsi="Times New Roman" w:eastAsia="宋体"/>
                <w:sz w:val="19"/>
              </w:rPr>
              <w:t>蔡俊杰</w:t>
            </w:r>
          </w:p>
        </w:tc>
        <w:tc>
          <w:tcPr>
            <w:tcW w:type="dxa" w:w="3515"/>
            <w:vAlign w:val="center"/>
          </w:tcPr>
          <w:p>
            <w:pPr>
              <w:spacing w:line="300" w:lineRule="auto"/>
              <w:ind w:firstLine="0"/>
              <w:jc w:val="left"/>
            </w:pPr>
            <w:r/>
            <w:r>
              <w:rPr>
                <w:rFonts w:ascii="Times New Roman" w:hAnsi="Times New Roman" w:eastAsia="宋体"/>
                <w:sz w:val="19"/>
              </w:rPr>
              <w:t>142 小时</w:t>
            </w:r>
          </w:p>
        </w:tc>
        <w:tc>
          <w:tcPr>
            <w:tcW w:type="dxa" w:w="3515"/>
            <w:vAlign w:val="center"/>
          </w:tcPr>
          <w:p>
            <w:pPr>
              <w:spacing w:line="300" w:lineRule="auto"/>
              <w:ind w:firstLine="0"/>
              <w:jc w:val="left"/>
            </w:pPr>
            <w:r/>
            <w:r>
              <w:rPr>
                <w:rFonts w:ascii="Times New Roman" w:hAnsi="Times New Roman" w:eastAsia="宋体"/>
                <w:sz w:val="19"/>
              </w:rPr>
              <w:t>**是**</w:t>
            </w:r>
          </w:p>
        </w:tc>
      </w:tr>
      <w:tr>
        <w:tc>
          <w:tcPr>
            <w:tcW w:type="dxa" w:w="1701"/>
            <w:vAlign w:val="center"/>
            <w:shd w:val="clear" w:color="auto" w:fill="F2F5F9"/>
          </w:tcPr>
          <w:p>
            <w:pPr>
              <w:spacing w:line="300" w:lineRule="auto"/>
              <w:ind w:firstLine="0"/>
              <w:jc w:val="center"/>
            </w:pPr>
            <w:r/>
            <w:r>
              <w:rPr>
                <w:rFonts w:ascii="Times New Roman" w:hAnsi="Times New Roman" w:eastAsia="宋体"/>
                <w:sz w:val="19"/>
              </w:rPr>
              <w:t>李汶航</w:t>
            </w:r>
          </w:p>
        </w:tc>
        <w:tc>
          <w:tcPr>
            <w:tcW w:type="dxa" w:w="3515"/>
            <w:vAlign w:val="center"/>
            <w:shd w:val="clear" w:color="auto" w:fill="F2F5F9"/>
          </w:tcPr>
          <w:p>
            <w:pPr>
              <w:spacing w:line="300" w:lineRule="auto"/>
              <w:ind w:firstLine="0"/>
              <w:jc w:val="left"/>
            </w:pPr>
            <w:r/>
            <w:r>
              <w:rPr>
                <w:rFonts w:ascii="Times New Roman" w:hAnsi="Times New Roman" w:eastAsia="宋体"/>
                <w:sz w:val="19"/>
              </w:rPr>
              <w:t>98 小时</w:t>
            </w:r>
          </w:p>
        </w:tc>
        <w:tc>
          <w:tcPr>
            <w:tcW w:type="dxa" w:w="3515"/>
            <w:vAlign w:val="center"/>
            <w:shd w:val="clear" w:color="auto" w:fill="F2F5F9"/>
          </w:tcPr>
          <w:p>
            <w:pPr>
              <w:spacing w:line="300" w:lineRule="auto"/>
              <w:ind w:firstLine="0"/>
              <w:jc w:val="left"/>
            </w:pPr>
            <w:r/>
            <w:r>
              <w:rPr>
                <w:rFonts w:ascii="Times New Roman" w:hAnsi="Times New Roman" w:eastAsia="宋体"/>
                <w:sz w:val="19"/>
              </w:rPr>
              <w:t>否</w:t>
            </w:r>
          </w:p>
        </w:tc>
      </w:tr>
      <w:tr>
        <w:tc>
          <w:tcPr>
            <w:tcW w:type="dxa" w:w="1701"/>
            <w:vAlign w:val="center"/>
          </w:tcPr>
          <w:p>
            <w:pPr>
              <w:spacing w:line="300" w:lineRule="auto"/>
              <w:ind w:firstLine="0"/>
              <w:jc w:val="center"/>
            </w:pPr>
            <w:r/>
            <w:r>
              <w:rPr>
                <w:rFonts w:ascii="Times New Roman" w:hAnsi="Times New Roman" w:eastAsia="宋体"/>
                <w:sz w:val="19"/>
              </w:rPr>
              <w:t>欧阳宇康</w:t>
            </w:r>
          </w:p>
        </w:tc>
        <w:tc>
          <w:tcPr>
            <w:tcW w:type="dxa" w:w="3515"/>
            <w:vAlign w:val="center"/>
          </w:tcPr>
          <w:p>
            <w:pPr>
              <w:spacing w:line="300" w:lineRule="auto"/>
              <w:ind w:firstLine="0"/>
              <w:jc w:val="left"/>
            </w:pPr>
            <w:r/>
            <w:r>
              <w:rPr>
                <w:rFonts w:ascii="Times New Roman" w:hAnsi="Times New Roman" w:eastAsia="宋体"/>
                <w:sz w:val="19"/>
              </w:rPr>
              <w:t>84 小时</w:t>
            </w:r>
          </w:p>
        </w:tc>
        <w:tc>
          <w:tcPr>
            <w:tcW w:type="dxa" w:w="3515"/>
            <w:vAlign w:val="center"/>
          </w:tcPr>
          <w:p>
            <w:pPr>
              <w:spacing w:line="300" w:lineRule="auto"/>
              <w:ind w:firstLine="0"/>
              <w:jc w:val="left"/>
            </w:pPr>
            <w:r/>
            <w:r>
              <w:rPr>
                <w:rFonts w:ascii="Times New Roman" w:hAnsi="Times New Roman" w:eastAsia="宋体"/>
                <w:sz w:val="19"/>
              </w:rPr>
              <w:t>否</w:t>
            </w:r>
          </w:p>
        </w:tc>
      </w:tr>
      <w:tr>
        <w:tc>
          <w:tcPr>
            <w:tcW w:type="dxa" w:w="1701"/>
            <w:vAlign w:val="center"/>
            <w:shd w:val="clear" w:color="auto" w:fill="F2F5F9"/>
          </w:tcPr>
          <w:p>
            <w:pPr>
              <w:spacing w:line="300" w:lineRule="auto"/>
              <w:ind w:firstLine="0"/>
              <w:jc w:val="center"/>
            </w:pPr>
            <w:r/>
            <w:r>
              <w:rPr>
                <w:rFonts w:ascii="Times New Roman" w:hAnsi="Times New Roman" w:eastAsia="宋体"/>
                <w:sz w:val="19"/>
              </w:rPr>
              <w:t>陈泽恩</w:t>
            </w:r>
          </w:p>
        </w:tc>
        <w:tc>
          <w:tcPr>
            <w:tcW w:type="dxa" w:w="3515"/>
            <w:vAlign w:val="center"/>
            <w:shd w:val="clear" w:color="auto" w:fill="F2F5F9"/>
          </w:tcPr>
          <w:p>
            <w:pPr>
              <w:spacing w:line="300" w:lineRule="auto"/>
              <w:ind w:firstLine="0"/>
              <w:jc w:val="left"/>
            </w:pPr>
            <w:r/>
            <w:r>
              <w:rPr>
                <w:rFonts w:ascii="Times New Roman" w:hAnsi="Times New Roman" w:eastAsia="宋体"/>
                <w:sz w:val="19"/>
              </w:rPr>
              <w:t>74 小时</w:t>
            </w:r>
          </w:p>
        </w:tc>
        <w:tc>
          <w:tcPr>
            <w:tcW w:type="dxa" w:w="3515"/>
            <w:vAlign w:val="center"/>
            <w:shd w:val="clear" w:color="auto" w:fill="F2F5F9"/>
          </w:tcPr>
          <w:p>
            <w:pPr>
              <w:spacing w:line="300" w:lineRule="auto"/>
              <w:ind w:firstLine="0"/>
              <w:jc w:val="left"/>
            </w:pPr>
            <w:r/>
            <w:r>
              <w:rPr>
                <w:rFonts w:ascii="Times New Roman" w:hAnsi="Times New Roman" w:eastAsia="宋体"/>
                <w:sz w:val="19"/>
              </w:rPr>
              <w:t>否</w:t>
            </w:r>
          </w:p>
        </w:tc>
      </w:tr>
    </w:tbl>
    <w:p>
      <w:pPr>
        <w:ind w:firstLine="420"/>
      </w:pPr>
      <w:r>
        <w:rPr>
          <w:rFonts w:ascii="Times New Roman" w:hAnsi="Times New Roman" w:eastAsia="宋体"/>
          <w:b/>
          <w:sz w:val="21"/>
        </w:rPr>
        <w:t>冲突原因</w:t>
      </w:r>
      <w:r>
        <w:rPr>
          <w:rFonts w:ascii="Times New Roman" w:hAnsi="Times New Roman" w:eastAsia="宋体"/>
          <w:sz w:val="21"/>
        </w:rPr>
        <w:t>：组长同时承担系统设计、后端检测闭环、模型训练与评测等技术任务，工作量约为其他成员的 1.5 倍；且原计划中系统设计文档只安排 1 人，进一步加剧了集中度。</w:t>
      </w:r>
    </w:p>
    <w:p>
      <w:pPr>
        <w:ind w:firstLine="420"/>
      </w:pPr>
      <w:r>
        <w:rPr>
          <w:rFonts w:ascii="Times New Roman" w:hAnsi="Times New Roman" w:eastAsia="宋体"/>
          <w:b/>
          <w:sz w:val="21"/>
        </w:rPr>
        <w:t>解决措施</w:t>
      </w:r>
      <w:r>
        <w:rPr>
          <w:rFonts w:ascii="Times New Roman" w:hAnsi="Times New Roman" w:eastAsia="宋体"/>
          <w:sz w:val="21"/>
        </w:rPr>
        <w:t>：</w:t>
      </w:r>
    </w:p>
    <w:tbl>
      <w:tblPr>
        <w:tblStyle w:val="TableGrid"/>
        <w:tblW w:type="auto" w:w="0"/>
        <w:jc w:val="center"/>
        <w:tblLayout w:type="fixed"/>
        <w:tblLook w:firstColumn="1" w:firstRow="1" w:lastColumn="0" w:lastRow="0" w:noHBand="0" w:noVBand="1" w:val="04A0"/>
        <w:tblW w:w="8731" w:type="dxa"/>
        <w:tblLayout w:type="fixed"/>
        <w:tblCellMar>
          <w:top w:w="60" w:type="dxa"/>
          <w:left w:w="100" w:type="dxa"/>
          <w:bottom w:w="60" w:type="dxa"/>
          <w:right w:w="100" w:type="dxa"/>
        </w:tblCellMar>
      </w:tblPr>
      <w:tblGrid>
        <w:gridCol w:w="8731"/>
      </w:tblGrid>
      <w:tr>
        <w:tc>
          <w:tcPr>
            <w:tcW w:type="dxa" w:w="8731"/>
          </w:tcPr>
          <w:p>
            <w:pPr>
              <w:ind w:firstLine="0"/>
              <w:jc w:val="center"/>
            </w:pPr>
            <w:r/>
            <w:r>
              <w:br/>
            </w:r>
            <w:r>
              <w:br/>
            </w:r>
            <w:r>
              <w:br/>
            </w:r>
            <w:r>
              <w:rPr>
                <w:rFonts w:ascii="Times New Roman" w:hAnsi="Times New Roman" w:eastAsia="宋体"/>
                <w:b/>
                <w:color w:val="808080"/>
                <w:sz w:val="21"/>
              </w:rPr>
              <w:t>【此处插入图片】【图 3-5】资源工作表（各成员工作量与超分配标记）（截图位置）</w:t>
            </w:r>
            <w:r>
              <w:br/>
            </w:r>
            <w:r>
              <w:br/>
            </w:r>
            <w:r>
              <w:br/>
            </w:r>
          </w:p>
        </w:tc>
      </w:tr>
    </w:tbl>
    <w:p>
      <w:pPr>
        <w:jc w:val="center"/>
      </w:pPr>
      <w:r>
        <w:rPr>
          <w:rFonts w:ascii="Times New Roman" w:hAnsi="Times New Roman" w:eastAsia="宋体"/>
          <w:b w:val="0"/>
          <w:color w:val="404040"/>
          <w:sz w:val="18"/>
        </w:rPr>
        <w:t>【图 3-5】资源工作表（各成员工作量与超分配标记）（截图位置）</w:t>
      </w:r>
    </w:p>
    <w:p>
      <w:r>
        <w:rPr>
          <w:rFonts w:ascii="Times New Roman" w:hAnsi="Times New Roman" w:eastAsia="宋体"/>
          <w:sz w:val="21"/>
        </w:rPr>
        <w:t>1. 系统设计文档由 1 人改为四人共同承担，按架构、界面、接口与数据、文档规范分工；</w:t>
      </w:r>
    </w:p>
    <w:p>
      <w:r>
        <w:rPr>
          <w:rFonts w:ascii="Times New Roman" w:hAnsi="Times New Roman" w:eastAsia="宋体"/>
          <w:sz w:val="21"/>
        </w:rPr>
        <w:t>2. 后端检测闭环的接口联调部分交由李汶航承担；</w:t>
      </w:r>
    </w:p>
    <w:p>
      <w:r>
        <w:rPr>
          <w:rFonts w:ascii="Times New Roman" w:hAnsi="Times New Roman" w:eastAsia="宋体"/>
          <w:sz w:val="21"/>
        </w:rPr>
        <w:t>3. 功能测试与缺陷记录由欧阳宇康独立负责，组长不参与；</w:t>
      </w:r>
    </w:p>
    <w:p>
      <w:r>
        <w:rPr>
          <w:rFonts w:ascii="Times New Roman" w:hAnsi="Times New Roman" w:eastAsia="宋体"/>
          <w:sz w:val="21"/>
        </w:rPr>
        <w:t>4. 手机推流实测与演示预演由李汶航主导，组长只做最终把关。</w:t>
      </w:r>
    </w:p>
    <w:p>
      <w:pPr>
        <w:ind w:firstLine="420"/>
      </w:pPr>
      <w:r>
        <w:rPr>
          <w:rFonts w:ascii="Times New Roman" w:hAnsi="Times New Roman" w:eastAsia="宋体"/>
          <w:sz w:val="21"/>
        </w:rPr>
        <w:t>调整后组长的工作量占比下降。需要说明的是：截至状态日期资源工作表中蔡俊杰仍带有轻微的超分配标记，因为前 3 周的技术任务确实集中由他推进，这属于已发生的事实；上述措施主要作用于 9 月下旬之后的剩余任务。</w:t>
      </w:r>
    </w:p>
    <w:p>
      <w:pPr>
        <w:pStyle w:val="Heading2"/>
      </w:pPr>
      <w:r>
        <w:t>3.3 进度跟踪记录与进度快照</w:t>
      </w:r>
    </w:p>
    <w:p>
      <w:pPr>
        <w:ind w:firstLine="420"/>
      </w:pPr>
      <w:r>
        <w:rPr>
          <w:rFonts w:ascii="Times New Roman" w:hAnsi="Times New Roman" w:eastAsia="宋体"/>
          <w:sz w:val="21"/>
        </w:rPr>
        <w:t>项目按周跟踪进度，共形成两次可用于对比的快照：</w:t>
      </w:r>
    </w:p>
    <w:tbl>
      <w:tblPr>
        <w:tblStyle w:val="TableGrid"/>
        <w:tblW w:type="auto" w:w="0"/>
        <w:jc w:val="center"/>
        <w:tblLayout w:type="fixed"/>
        <w:tblLook w:firstColumn="1" w:firstRow="1" w:lastColumn="0" w:lastRow="0" w:noHBand="0" w:noVBand="1" w:val="04A0"/>
        <w:tblW w:w="8731" w:type="dxa"/>
        <w:tblLayout w:type="fixed"/>
        <w:tblCellMar>
          <w:top w:w="60" w:type="dxa"/>
          <w:left w:w="100" w:type="dxa"/>
          <w:bottom w:w="60" w:type="dxa"/>
          <w:right w:w="100" w:type="dxa"/>
        </w:tblCellMar>
      </w:tblPr>
      <w:tblGrid>
        <w:gridCol w:w="1247"/>
        <w:gridCol w:w="1247"/>
        <w:gridCol w:w="1247"/>
        <w:gridCol w:w="1247"/>
        <w:gridCol w:w="1247"/>
        <w:gridCol w:w="1247"/>
        <w:gridCol w:w="1247"/>
      </w:tblGrid>
      <w:tr>
        <w:tc>
          <w:tcPr>
            <w:tcW w:type="dxa" w:w="1247"/>
            <w:vAlign w:val="center"/>
            <w:shd w:val="clear" w:color="auto" w:fill="1F4D78"/>
          </w:tcPr>
          <w:p>
            <w:pPr>
              <w:ind w:firstLine="0"/>
              <w:jc w:val="center"/>
            </w:pPr>
            <w:r/>
            <w:r>
              <w:rPr>
                <w:rFonts w:ascii="Times New Roman" w:hAnsi="Times New Roman" w:eastAsia="黑体"/>
                <w:b/>
                <w:color w:val="FFFFFF"/>
                <w:sz w:val="19"/>
              </w:rPr>
              <w:t>跟踪日期</w:t>
            </w:r>
          </w:p>
        </w:tc>
        <w:tc>
          <w:tcPr>
            <w:tcW w:type="dxa" w:w="1247"/>
            <w:vAlign w:val="center"/>
            <w:shd w:val="clear" w:color="auto" w:fill="1F4D78"/>
          </w:tcPr>
          <w:p>
            <w:pPr>
              <w:ind w:firstLine="0"/>
              <w:jc w:val="center"/>
            </w:pPr>
            <w:r/>
            <w:r>
              <w:rPr>
                <w:rFonts w:ascii="Times New Roman" w:hAnsi="Times New Roman" w:eastAsia="黑体"/>
                <w:b/>
                <w:color w:val="FFFFFF"/>
                <w:sz w:val="19"/>
              </w:rPr>
              <w:t>计划价值 PV</w:t>
            </w:r>
          </w:p>
        </w:tc>
        <w:tc>
          <w:tcPr>
            <w:tcW w:type="dxa" w:w="1247"/>
            <w:vAlign w:val="center"/>
            <w:shd w:val="clear" w:color="auto" w:fill="1F4D78"/>
          </w:tcPr>
          <w:p>
            <w:pPr>
              <w:ind w:firstLine="0"/>
              <w:jc w:val="center"/>
            </w:pPr>
            <w:r/>
            <w:r>
              <w:rPr>
                <w:rFonts w:ascii="Times New Roman" w:hAnsi="Times New Roman" w:eastAsia="黑体"/>
                <w:b/>
                <w:color w:val="FFFFFF"/>
                <w:sz w:val="19"/>
              </w:rPr>
              <w:t>挣值 EV</w:t>
            </w:r>
          </w:p>
        </w:tc>
        <w:tc>
          <w:tcPr>
            <w:tcW w:type="dxa" w:w="1247"/>
            <w:vAlign w:val="center"/>
            <w:shd w:val="clear" w:color="auto" w:fill="1F4D78"/>
          </w:tcPr>
          <w:p>
            <w:pPr>
              <w:ind w:firstLine="0"/>
              <w:jc w:val="center"/>
            </w:pPr>
            <w:r/>
            <w:r>
              <w:rPr>
                <w:rFonts w:ascii="Times New Roman" w:hAnsi="Times New Roman" w:eastAsia="黑体"/>
                <w:b/>
                <w:color w:val="FFFFFF"/>
                <w:sz w:val="19"/>
              </w:rPr>
              <w:t>SPI</w:t>
            </w:r>
          </w:p>
        </w:tc>
        <w:tc>
          <w:tcPr>
            <w:tcW w:type="dxa" w:w="1247"/>
            <w:vAlign w:val="center"/>
            <w:shd w:val="clear" w:color="auto" w:fill="1F4D78"/>
          </w:tcPr>
          <w:p>
            <w:pPr>
              <w:ind w:firstLine="0"/>
              <w:jc w:val="center"/>
            </w:pPr>
            <w:r/>
            <w:r>
              <w:rPr>
                <w:rFonts w:ascii="Times New Roman" w:hAnsi="Times New Roman" w:eastAsia="黑体"/>
                <w:b/>
                <w:color w:val="FFFFFF"/>
                <w:sz w:val="19"/>
              </w:rPr>
              <w:t>完成任务数</w:t>
            </w:r>
          </w:p>
        </w:tc>
        <w:tc>
          <w:tcPr>
            <w:tcW w:type="dxa" w:w="1247"/>
            <w:vAlign w:val="center"/>
            <w:shd w:val="clear" w:color="auto" w:fill="1F4D78"/>
          </w:tcPr>
          <w:p>
            <w:pPr>
              <w:ind w:firstLine="0"/>
              <w:jc w:val="center"/>
            </w:pPr>
            <w:r/>
            <w:r>
              <w:rPr>
                <w:rFonts w:ascii="Times New Roman" w:hAnsi="Times New Roman" w:eastAsia="黑体"/>
                <w:b/>
                <w:color w:val="FFFFFF"/>
                <w:sz w:val="19"/>
              </w:rPr>
              <w:t>进行中</w:t>
            </w:r>
          </w:p>
        </w:tc>
        <w:tc>
          <w:tcPr>
            <w:tcW w:type="dxa" w:w="1247"/>
            <w:vAlign w:val="center"/>
            <w:shd w:val="clear" w:color="auto" w:fill="1F4D78"/>
          </w:tcPr>
          <w:p>
            <w:pPr>
              <w:ind w:firstLine="0"/>
              <w:jc w:val="center"/>
            </w:pPr>
            <w:r/>
            <w:r>
              <w:rPr>
                <w:rFonts w:ascii="Times New Roman" w:hAnsi="Times New Roman" w:eastAsia="黑体"/>
                <w:b/>
                <w:color w:val="FFFFFF"/>
                <w:sz w:val="19"/>
              </w:rPr>
              <w:t>状态说明</w:t>
            </w:r>
          </w:p>
        </w:tc>
      </w:tr>
      <w:tr>
        <w:tc>
          <w:tcPr>
            <w:tcW w:type="dxa" w:w="1247"/>
            <w:vAlign w:val="center"/>
          </w:tcPr>
          <w:p>
            <w:pPr>
              <w:spacing w:line="300" w:lineRule="auto"/>
              <w:ind w:firstLine="0"/>
              <w:jc w:val="center"/>
            </w:pPr>
            <w:r/>
            <w:r>
              <w:rPr>
                <w:rFonts w:ascii="Times New Roman" w:hAnsi="Times New Roman" w:eastAsia="宋体"/>
                <w:sz w:val="19"/>
              </w:rPr>
              <w:t>2026-09-17</w:t>
            </w:r>
          </w:p>
        </w:tc>
        <w:tc>
          <w:tcPr>
            <w:tcW w:type="dxa" w:w="1247"/>
            <w:vAlign w:val="center"/>
          </w:tcPr>
          <w:p>
            <w:pPr>
              <w:spacing w:line="300" w:lineRule="auto"/>
              <w:ind w:firstLine="0"/>
              <w:jc w:val="left"/>
            </w:pPr>
            <w:r/>
            <w:r>
              <w:rPr>
                <w:rFonts w:ascii="Times New Roman" w:hAnsi="Times New Roman" w:eastAsia="宋体"/>
                <w:sz w:val="19"/>
              </w:rPr>
              <w:t>2,040 元</w:t>
            </w:r>
          </w:p>
        </w:tc>
        <w:tc>
          <w:tcPr>
            <w:tcW w:type="dxa" w:w="1247"/>
            <w:vAlign w:val="center"/>
          </w:tcPr>
          <w:p>
            <w:pPr>
              <w:spacing w:line="300" w:lineRule="auto"/>
              <w:ind w:firstLine="0"/>
              <w:jc w:val="left"/>
            </w:pPr>
            <w:r/>
            <w:r>
              <w:rPr>
                <w:rFonts w:ascii="Times New Roman" w:hAnsi="Times New Roman" w:eastAsia="宋体"/>
                <w:sz w:val="19"/>
              </w:rPr>
              <w:t>2,880 元</w:t>
            </w:r>
          </w:p>
        </w:tc>
        <w:tc>
          <w:tcPr>
            <w:tcW w:type="dxa" w:w="1247"/>
            <w:vAlign w:val="center"/>
          </w:tcPr>
          <w:p>
            <w:pPr>
              <w:spacing w:line="300" w:lineRule="auto"/>
              <w:ind w:firstLine="0"/>
              <w:jc w:val="left"/>
            </w:pPr>
            <w:r/>
            <w:r>
              <w:rPr>
                <w:rFonts w:ascii="Times New Roman" w:hAnsi="Times New Roman" w:eastAsia="宋体"/>
                <w:sz w:val="19"/>
              </w:rPr>
              <w:t>**1.41**</w:t>
            </w:r>
          </w:p>
        </w:tc>
        <w:tc>
          <w:tcPr>
            <w:tcW w:type="dxa" w:w="1247"/>
            <w:vAlign w:val="center"/>
          </w:tcPr>
          <w:p>
            <w:pPr>
              <w:spacing w:line="300" w:lineRule="auto"/>
              <w:ind w:firstLine="0"/>
              <w:jc w:val="left"/>
            </w:pPr>
            <w:r/>
            <w:r>
              <w:rPr>
                <w:rFonts w:ascii="Times New Roman" w:hAnsi="Times New Roman" w:eastAsia="宋体"/>
                <w:sz w:val="19"/>
              </w:rPr>
              <w:t>9 项</w:t>
            </w:r>
          </w:p>
        </w:tc>
        <w:tc>
          <w:tcPr>
            <w:tcW w:type="dxa" w:w="1247"/>
            <w:vAlign w:val="center"/>
          </w:tcPr>
          <w:p>
            <w:pPr>
              <w:spacing w:line="300" w:lineRule="auto"/>
              <w:ind w:firstLine="0"/>
              <w:jc w:val="left"/>
            </w:pPr>
            <w:r/>
            <w:r>
              <w:rPr>
                <w:rFonts w:ascii="Times New Roman" w:hAnsi="Times New Roman" w:eastAsia="宋体"/>
                <w:sz w:val="19"/>
              </w:rPr>
              <w:t>后端检测闭环、数据集补充</w:t>
            </w:r>
          </w:p>
        </w:tc>
        <w:tc>
          <w:tcPr>
            <w:tcW w:type="dxa" w:w="1247"/>
            <w:vAlign w:val="center"/>
          </w:tcPr>
          <w:p>
            <w:pPr>
              <w:spacing w:line="300" w:lineRule="auto"/>
              <w:ind w:firstLine="0"/>
              <w:jc w:val="left"/>
            </w:pPr>
            <w:r/>
            <w:r>
              <w:rPr>
                <w:rFonts w:ascii="Times New Roman" w:hAnsi="Times New Roman" w:eastAsia="宋体"/>
                <w:sz w:val="19"/>
              </w:rPr>
              <w:t>设计文档当日完成，前端、数据集、模型首轮训练均提前完成</w:t>
            </w:r>
          </w:p>
        </w:tc>
      </w:tr>
      <w:tr>
        <w:tc>
          <w:tcPr>
            <w:tcW w:type="dxa" w:w="1247"/>
            <w:vAlign w:val="center"/>
            <w:shd w:val="clear" w:color="auto" w:fill="F2F5F9"/>
          </w:tcPr>
          <w:p>
            <w:pPr>
              <w:spacing w:line="300" w:lineRule="auto"/>
              <w:ind w:firstLine="0"/>
              <w:jc w:val="center"/>
            </w:pPr>
            <w:r/>
            <w:r>
              <w:rPr>
                <w:rFonts w:ascii="Times New Roman" w:hAnsi="Times New Roman" w:eastAsia="宋体"/>
                <w:sz w:val="19"/>
              </w:rPr>
              <w:t>2026-09-24</w:t>
            </w:r>
          </w:p>
        </w:tc>
        <w:tc>
          <w:tcPr>
            <w:tcW w:type="dxa" w:w="1247"/>
            <w:vAlign w:val="center"/>
            <w:shd w:val="clear" w:color="auto" w:fill="F2F5F9"/>
          </w:tcPr>
          <w:p>
            <w:pPr>
              <w:spacing w:line="300" w:lineRule="auto"/>
              <w:ind w:firstLine="0"/>
              <w:jc w:val="left"/>
            </w:pPr>
            <w:r/>
            <w:r>
              <w:rPr>
                <w:rFonts w:ascii="Times New Roman" w:hAnsi="Times New Roman" w:eastAsia="宋体"/>
                <w:sz w:val="19"/>
              </w:rPr>
              <w:t>3,840 元</w:t>
            </w:r>
          </w:p>
        </w:tc>
        <w:tc>
          <w:tcPr>
            <w:tcW w:type="dxa" w:w="1247"/>
            <w:vAlign w:val="center"/>
            <w:shd w:val="clear" w:color="auto" w:fill="F2F5F9"/>
          </w:tcPr>
          <w:p>
            <w:pPr>
              <w:spacing w:line="300" w:lineRule="auto"/>
              <w:ind w:firstLine="0"/>
              <w:jc w:val="left"/>
            </w:pPr>
            <w:r/>
            <w:r>
              <w:rPr>
                <w:rFonts w:ascii="Times New Roman" w:hAnsi="Times New Roman" w:eastAsia="宋体"/>
                <w:sz w:val="19"/>
              </w:rPr>
              <w:t>3,916 元</w:t>
            </w:r>
          </w:p>
        </w:tc>
        <w:tc>
          <w:tcPr>
            <w:tcW w:type="dxa" w:w="1247"/>
            <w:vAlign w:val="center"/>
            <w:shd w:val="clear" w:color="auto" w:fill="F2F5F9"/>
          </w:tcPr>
          <w:p>
            <w:pPr>
              <w:spacing w:line="300" w:lineRule="auto"/>
              <w:ind w:firstLine="0"/>
              <w:jc w:val="left"/>
            </w:pPr>
            <w:r/>
            <w:r>
              <w:rPr>
                <w:rFonts w:ascii="Times New Roman" w:hAnsi="Times New Roman" w:eastAsia="宋体"/>
                <w:sz w:val="19"/>
              </w:rPr>
              <w:t>**1.02**</w:t>
            </w:r>
          </w:p>
        </w:tc>
        <w:tc>
          <w:tcPr>
            <w:tcW w:type="dxa" w:w="1247"/>
            <w:vAlign w:val="center"/>
            <w:shd w:val="clear" w:color="auto" w:fill="F2F5F9"/>
          </w:tcPr>
          <w:p>
            <w:pPr>
              <w:spacing w:line="300" w:lineRule="auto"/>
              <w:ind w:firstLine="0"/>
              <w:jc w:val="left"/>
            </w:pPr>
            <w:r/>
            <w:r>
              <w:rPr>
                <w:rFonts w:ascii="Times New Roman" w:hAnsi="Times New Roman" w:eastAsia="宋体"/>
                <w:sz w:val="19"/>
              </w:rPr>
              <w:t>11 项</w:t>
            </w:r>
          </w:p>
        </w:tc>
        <w:tc>
          <w:tcPr>
            <w:tcW w:type="dxa" w:w="1247"/>
            <w:vAlign w:val="center"/>
            <w:shd w:val="clear" w:color="auto" w:fill="F2F5F9"/>
          </w:tcPr>
          <w:p>
            <w:pPr>
              <w:spacing w:line="300" w:lineRule="auto"/>
              <w:ind w:firstLine="0"/>
              <w:jc w:val="left"/>
            </w:pPr>
            <w:r/>
            <w:r>
              <w:rPr>
                <w:rFonts w:ascii="Times New Roman" w:hAnsi="Times New Roman" w:eastAsia="宋体"/>
                <w:sz w:val="19"/>
              </w:rPr>
              <w:t>数据集补充（30%）</w:t>
            </w:r>
          </w:p>
        </w:tc>
        <w:tc>
          <w:tcPr>
            <w:tcW w:type="dxa" w:w="1247"/>
            <w:vAlign w:val="center"/>
            <w:shd w:val="clear" w:color="auto" w:fill="F2F5F9"/>
          </w:tcPr>
          <w:p>
            <w:pPr>
              <w:spacing w:line="300" w:lineRule="auto"/>
              <w:ind w:firstLine="0"/>
              <w:jc w:val="left"/>
            </w:pPr>
            <w:r/>
            <w:r>
              <w:rPr>
                <w:rFonts w:ascii="Times New Roman" w:hAnsi="Times New Roman" w:eastAsia="宋体"/>
                <w:sz w:val="19"/>
              </w:rPr>
              <w:t>系统核心闭环里程碑达成，SPI 回落至接近 1</w:t>
            </w:r>
          </w:p>
        </w:tc>
      </w:tr>
    </w:tbl>
    <w:tbl>
      <w:tblPr>
        <w:tblStyle w:val="TableGrid"/>
        <w:tblW w:type="auto" w:w="0"/>
        <w:jc w:val="center"/>
        <w:tblLayout w:type="fixed"/>
        <w:tblLook w:firstColumn="1" w:firstRow="1" w:lastColumn="0" w:lastRow="0" w:noHBand="0" w:noVBand="1" w:val="04A0"/>
        <w:tblW w:w="8731" w:type="dxa"/>
        <w:tblLayout w:type="fixed"/>
        <w:tblCellMar>
          <w:top w:w="60" w:type="dxa"/>
          <w:left w:w="100" w:type="dxa"/>
          <w:bottom w:w="60" w:type="dxa"/>
          <w:right w:w="100" w:type="dxa"/>
        </w:tblCellMar>
      </w:tblPr>
      <w:tblGrid>
        <w:gridCol w:w="8731"/>
      </w:tblGrid>
      <w:tr>
        <w:tc>
          <w:tcPr>
            <w:tcW w:type="dxa" w:w="8731"/>
            <w:shd w:val="clear" w:fill="F2F5F9"/>
          </w:tcPr>
          <w:p>
            <w:pPr>
              <w:ind w:firstLine="0"/>
            </w:pPr>
            <w:r/>
            <w:r>
              <w:rPr>
                <w:rFonts w:ascii="Times New Roman" w:hAnsi="Times New Roman" w:eastAsia="宋体"/>
                <w:sz w:val="19"/>
              </w:rPr>
              <w:t>跟踪节奏：每周实训课结束后更新一次实际进度并记录快照，PV 取"截至跟踪日应完成工作的基准成本"，EV 取"已完成工作的基准成本"。</w:t>
            </w:r>
            <w:r>
              <w:rPr>
                <w:rFonts w:ascii="Times New Roman" w:hAnsi="Times New Roman" w:eastAsia="宋体"/>
                <w:b/>
                <w:sz w:val="19"/>
              </w:rPr>
              <w:t>上述金额按 20 元/工时（160 元/人天）口径折算，与《项目成本管理计划》的成本基准一致</w:t>
            </w:r>
            <w:r>
              <w:rPr>
                <w:rFonts w:ascii="Times New Roman" w:hAnsi="Times New Roman" w:eastAsia="宋体"/>
                <w:sz w:val="19"/>
              </w:rPr>
              <w:t>——09-24 一行的 PV、EV 与成本文档 4.2 节的挣值分析完全对应。</w:t>
            </w:r>
          </w:p>
        </w:tc>
      </w:tr>
    </w:tbl>
    <w:p>
      <w:pPr>
        <w:spacing w:after="0"/>
      </w:pPr>
    </w:p>
    <w:tbl>
      <w:tblPr>
        <w:tblStyle w:val="TableGrid"/>
        <w:tblW w:type="auto" w:w="0"/>
        <w:jc w:val="center"/>
        <w:tblLayout w:type="fixed"/>
        <w:tblLook w:firstColumn="1" w:firstRow="1" w:lastColumn="0" w:lastRow="0" w:noHBand="0" w:noVBand="1" w:val="04A0"/>
        <w:tblW w:w="8731" w:type="dxa"/>
        <w:tblLayout w:type="fixed"/>
        <w:tblCellMar>
          <w:top w:w="60" w:type="dxa"/>
          <w:left w:w="100" w:type="dxa"/>
          <w:bottom w:w="60" w:type="dxa"/>
          <w:right w:w="100" w:type="dxa"/>
        </w:tblCellMar>
      </w:tblPr>
      <w:tblGrid>
        <w:gridCol w:w="8731"/>
      </w:tblGrid>
      <w:tr>
        <w:tc>
          <w:tcPr>
            <w:tcW w:type="dxa" w:w="8731"/>
          </w:tcPr>
          <w:p>
            <w:pPr>
              <w:ind w:firstLine="0"/>
              <w:jc w:val="center"/>
            </w:pPr>
            <w:r/>
            <w:r>
              <w:br/>
            </w:r>
            <w:r>
              <w:br/>
            </w:r>
            <w:r>
              <w:br/>
            </w:r>
            <w:r>
              <w:rPr>
                <w:rFonts w:ascii="Times New Roman" w:hAnsi="Times New Roman" w:eastAsia="宋体"/>
                <w:b/>
                <w:color w:val="808080"/>
                <w:sz w:val="21"/>
              </w:rPr>
              <w:t>【此处插入图片】【图 3-6】进度跟踪记录表与两次快照（截图位置）</w:t>
            </w:r>
            <w:r>
              <w:br/>
            </w:r>
            <w:r>
              <w:br/>
            </w:r>
            <w:r>
              <w:br/>
            </w:r>
          </w:p>
        </w:tc>
      </w:tr>
    </w:tbl>
    <w:p>
      <w:pPr>
        <w:jc w:val="center"/>
      </w:pPr>
      <w:r>
        <w:rPr>
          <w:rFonts w:ascii="Times New Roman" w:hAnsi="Times New Roman" w:eastAsia="宋体"/>
          <w:b w:val="0"/>
          <w:color w:val="404040"/>
          <w:sz w:val="18"/>
        </w:rPr>
        <w:t>【图 3-6】进度跟踪记录表与两次快照（截图位置）</w:t>
      </w:r>
    </w:p>
    <w:p>
      <w:pPr>
        <w:pStyle w:val="Heading2"/>
      </w:pPr>
      <w:r>
        <w:t>3.4 关于进度计划的其他说明</w:t>
      </w:r>
    </w:p>
    <w:p>
      <w:r>
        <w:rPr>
          <w:rFonts w:ascii="Times New Roman" w:hAnsi="Times New Roman" w:eastAsia="宋体"/>
          <w:sz w:val="21"/>
        </w:rPr>
        <w:t>1. 本进度计划采用</w:t>
      </w:r>
      <w:r>
        <w:rPr>
          <w:rFonts w:ascii="Times New Roman" w:hAnsi="Times New Roman" w:eastAsia="宋体"/>
          <w:b/>
          <w:sz w:val="21"/>
        </w:rPr>
        <w:t>从交付日期倒推</w:t>
      </w:r>
      <w:r>
        <w:rPr>
          <w:rFonts w:ascii="Times New Roman" w:hAnsi="Times New Roman" w:eastAsia="宋体"/>
          <w:sz w:val="21"/>
        </w:rPr>
        <w:t>的方式确定各阶段时间：先定 2026-11-05 交付，再倒推智能体与远距离阶段、数据治理阶段，最后确定前期文档与开发的时间窗；</w:t>
      </w:r>
    </w:p>
    <w:p>
      <w:r>
        <w:rPr>
          <w:rFonts w:ascii="Times New Roman" w:hAnsi="Times New Roman" w:eastAsia="宋体"/>
          <w:sz w:val="21"/>
        </w:rPr>
        <w:t>2. 阶段之间</w:t>
      </w:r>
      <w:r>
        <w:rPr>
          <w:rFonts w:ascii="Times New Roman" w:hAnsi="Times New Roman" w:eastAsia="宋体"/>
          <w:b/>
          <w:sz w:val="21"/>
        </w:rPr>
        <w:t>预留了 1 ~ 2 天的机动时间</w:t>
      </w:r>
      <w:r>
        <w:rPr>
          <w:rFonts w:ascii="Times New Roman" w:hAnsi="Times New Roman" w:eastAsia="宋体"/>
          <w:sz w:val="21"/>
        </w:rPr>
        <w:t>，用于吸收评审、修改与意外延误。受总周期只有 9 周的限制，不设更长的富余量；</w:t>
      </w:r>
    </w:p>
    <w:p>
      <w:r>
        <w:rPr>
          <w:rFonts w:ascii="Times New Roman" w:hAnsi="Times New Roman" w:eastAsia="宋体"/>
          <w:sz w:val="21"/>
        </w:rPr>
        <w:t>3. 本项目的补充说明：① 每周仅有一次固定实训时段（3.5 小时），因此计划按"周"为最小管理单元；② 项目文件（</w:t>
      </w:r>
      <w:r>
        <w:rPr>
          <w:rFonts w:ascii="Consolas" w:hAnsi="Consolas" w:eastAsia="Consolas"/>
          <w:sz w:val="19"/>
        </w:rPr>
        <w:t>.mpp</w:t>
      </w:r>
      <w:r>
        <w:rPr>
          <w:rFonts w:ascii="Times New Roman" w:hAnsi="Times New Roman" w:eastAsia="宋体"/>
          <w:sz w:val="21"/>
        </w:rPr>
        <w:t>）为二进制文件，Git 无法自动合并，约定同一时间只有一人修改；③ 实际进度以交付物完成时间与任务台账为准，不用主观估计填写。</w:t>
      </w:r>
    </w:p>
    <w:p>
      <w:pPr>
        <w:pStyle w:val="Heading2"/>
      </w:pPr>
      <w:r>
        <w:t>3.5 关于其他计划的说明</w:t>
      </w:r>
    </w:p>
    <w:p>
      <w:pPr>
        <w:ind w:firstLine="420"/>
      </w:pPr>
      <w:r>
        <w:rPr>
          <w:rFonts w:ascii="Times New Roman" w:hAnsi="Times New Roman" w:eastAsia="宋体"/>
          <w:sz w:val="21"/>
        </w:rPr>
        <w:t>本项目除进度计划外，还编制了配套管理计划，各计划的核心要点如下：</w:t>
      </w:r>
    </w:p>
    <w:tbl>
      <w:tblPr>
        <w:tblStyle w:val="TableGrid"/>
        <w:tblW w:type="auto" w:w="0"/>
        <w:jc w:val="center"/>
        <w:tblLayout w:type="fixed"/>
        <w:tblLook w:firstColumn="1" w:firstRow="1" w:lastColumn="0" w:lastRow="0" w:noHBand="0" w:noVBand="1" w:val="04A0"/>
        <w:tblW w:w="8731" w:type="dxa"/>
        <w:tblLayout w:type="fixed"/>
        <w:tblCellMar>
          <w:top w:w="60" w:type="dxa"/>
          <w:left w:w="100" w:type="dxa"/>
          <w:bottom w:w="60" w:type="dxa"/>
          <w:right w:w="100" w:type="dxa"/>
        </w:tblCellMar>
      </w:tblPr>
      <w:tblGrid>
        <w:gridCol w:w="2494"/>
        <w:gridCol w:w="6237"/>
      </w:tblGrid>
      <w:tr>
        <w:tc>
          <w:tcPr>
            <w:tcW w:type="dxa" w:w="2494"/>
            <w:vAlign w:val="center"/>
            <w:shd w:val="clear" w:color="auto" w:fill="1F4D78"/>
          </w:tcPr>
          <w:p>
            <w:pPr>
              <w:ind w:firstLine="0"/>
              <w:jc w:val="center"/>
            </w:pPr>
            <w:r/>
            <w:r>
              <w:rPr>
                <w:rFonts w:ascii="Times New Roman" w:hAnsi="Times New Roman" w:eastAsia="黑体"/>
                <w:b/>
                <w:color w:val="FFFFFF"/>
                <w:sz w:val="19"/>
              </w:rPr>
              <w:t>计划名称</w:t>
            </w:r>
          </w:p>
        </w:tc>
        <w:tc>
          <w:tcPr>
            <w:tcW w:type="dxa" w:w="6236"/>
            <w:vAlign w:val="center"/>
            <w:shd w:val="clear" w:color="auto" w:fill="1F4D78"/>
          </w:tcPr>
          <w:p>
            <w:pPr>
              <w:ind w:firstLine="0"/>
              <w:jc w:val="center"/>
            </w:pPr>
            <w:r/>
            <w:r>
              <w:rPr>
                <w:rFonts w:ascii="Times New Roman" w:hAnsi="Times New Roman" w:eastAsia="黑体"/>
                <w:b/>
                <w:color w:val="FFFFFF"/>
                <w:sz w:val="19"/>
              </w:rPr>
              <w:t>核心内容</w:t>
            </w:r>
          </w:p>
        </w:tc>
      </w:tr>
      <w:tr>
        <w:tc>
          <w:tcPr>
            <w:tcW w:type="dxa" w:w="2494"/>
            <w:vAlign w:val="center"/>
          </w:tcPr>
          <w:p>
            <w:pPr>
              <w:spacing w:line="300" w:lineRule="auto"/>
              <w:ind w:firstLine="0"/>
              <w:jc w:val="center"/>
            </w:pPr>
            <w:r/>
            <w:r>
              <w:rPr>
                <w:rFonts w:ascii="Times New Roman" w:hAnsi="Times New Roman" w:eastAsia="宋体"/>
                <w:sz w:val="19"/>
              </w:rPr>
              <w:t>质量管理计划</w:t>
            </w:r>
          </w:p>
        </w:tc>
        <w:tc>
          <w:tcPr>
            <w:tcW w:type="dxa" w:w="6236"/>
            <w:vAlign w:val="center"/>
          </w:tcPr>
          <w:p>
            <w:pPr>
              <w:spacing w:line="300" w:lineRule="auto"/>
              <w:ind w:firstLine="0"/>
              <w:jc w:val="left"/>
            </w:pPr>
            <w:r/>
            <w:r>
              <w:rPr>
                <w:rFonts w:ascii="Times New Roman" w:hAnsi="Times New Roman" w:eastAsia="宋体"/>
                <w:sz w:val="19"/>
              </w:rPr>
              <w:t>质量目标（测试覆盖率 100%、用例通过率 ≥95%、mAP50 ≥0.70）与评审、审计、缺陷处理流程</w:t>
            </w:r>
          </w:p>
        </w:tc>
      </w:tr>
      <w:tr>
        <w:tc>
          <w:tcPr>
            <w:tcW w:type="dxa" w:w="2494"/>
            <w:vAlign w:val="center"/>
            <w:shd w:val="clear" w:color="auto" w:fill="F2F5F9"/>
          </w:tcPr>
          <w:p>
            <w:pPr>
              <w:spacing w:line="300" w:lineRule="auto"/>
              <w:ind w:firstLine="0"/>
              <w:jc w:val="center"/>
            </w:pPr>
            <w:r/>
            <w:r>
              <w:rPr>
                <w:rFonts w:ascii="Times New Roman" w:hAnsi="Times New Roman" w:eastAsia="宋体"/>
                <w:sz w:val="19"/>
              </w:rPr>
              <w:t>成本管理计划</w:t>
            </w:r>
          </w:p>
        </w:tc>
        <w:tc>
          <w:tcPr>
            <w:tcW w:type="dxa" w:w="6236"/>
            <w:vAlign w:val="center"/>
            <w:shd w:val="clear" w:color="auto" w:fill="F2F5F9"/>
          </w:tcPr>
          <w:p>
            <w:pPr>
              <w:spacing w:line="300" w:lineRule="auto"/>
              <w:ind w:firstLine="0"/>
              <w:jc w:val="left"/>
            </w:pPr>
            <w:r/>
            <w:r>
              <w:rPr>
                <w:rFonts w:ascii="Times New Roman" w:hAnsi="Times New Roman" w:eastAsia="宋体"/>
                <w:sz w:val="19"/>
              </w:rPr>
              <w:t>按 20 元/工时（实习日薪折算）折算人力成本，总预算 7,480 元，并用挣值管理跟踪</w:t>
            </w:r>
          </w:p>
        </w:tc>
      </w:tr>
      <w:tr>
        <w:tc>
          <w:tcPr>
            <w:tcW w:type="dxa" w:w="2494"/>
            <w:vAlign w:val="center"/>
          </w:tcPr>
          <w:p>
            <w:pPr>
              <w:spacing w:line="300" w:lineRule="auto"/>
              <w:ind w:firstLine="0"/>
              <w:jc w:val="center"/>
            </w:pPr>
            <w:r/>
            <w:r>
              <w:rPr>
                <w:rFonts w:ascii="Times New Roman" w:hAnsi="Times New Roman" w:eastAsia="宋体"/>
                <w:sz w:val="19"/>
              </w:rPr>
              <w:t>配置管理计划</w:t>
            </w:r>
          </w:p>
        </w:tc>
        <w:tc>
          <w:tcPr>
            <w:tcW w:type="dxa" w:w="6236"/>
            <w:vAlign w:val="center"/>
          </w:tcPr>
          <w:p>
            <w:pPr>
              <w:spacing w:line="300" w:lineRule="auto"/>
              <w:ind w:firstLine="0"/>
              <w:jc w:val="left"/>
            </w:pPr>
            <w:r/>
            <w:r>
              <w:rPr>
                <w:rFonts w:ascii="Times New Roman" w:hAnsi="Times New Roman" w:eastAsia="宋体"/>
                <w:sz w:val="19"/>
              </w:rPr>
              <w:t>以 Git 作为配置库，管理配置项、三条基线与变更流程，保证完整性与可追溯性</w:t>
            </w:r>
          </w:p>
        </w:tc>
      </w:tr>
      <w:tr>
        <w:tc>
          <w:tcPr>
            <w:tcW w:type="dxa" w:w="2494"/>
            <w:vAlign w:val="center"/>
            <w:shd w:val="clear" w:color="auto" w:fill="F2F5F9"/>
          </w:tcPr>
          <w:p>
            <w:pPr>
              <w:spacing w:line="300" w:lineRule="auto"/>
              <w:ind w:firstLine="0"/>
              <w:jc w:val="center"/>
            </w:pPr>
            <w:r/>
            <w:r>
              <w:rPr>
                <w:rFonts w:ascii="Times New Roman" w:hAnsi="Times New Roman" w:eastAsia="宋体"/>
                <w:sz w:val="19"/>
              </w:rPr>
              <w:t>风险管理计划</w:t>
            </w:r>
          </w:p>
        </w:tc>
        <w:tc>
          <w:tcPr>
            <w:tcW w:type="dxa" w:w="6236"/>
            <w:vAlign w:val="center"/>
            <w:shd w:val="clear" w:color="auto" w:fill="F2F5F9"/>
          </w:tcPr>
          <w:p>
            <w:pPr>
              <w:spacing w:line="300" w:lineRule="auto"/>
              <w:ind w:firstLine="0"/>
              <w:jc w:val="left"/>
            </w:pPr>
            <w:r/>
            <w:r>
              <w:rPr>
                <w:rFonts w:ascii="Times New Roman" w:hAnsi="Times New Roman" w:eastAsia="宋体"/>
                <w:sz w:val="19"/>
              </w:rPr>
              <w:t>按开发阶段识别、评估与应对风险，重点关注数据质量与技术选型</w:t>
            </w:r>
          </w:p>
        </w:tc>
      </w:tr>
      <w:tr>
        <w:tc>
          <w:tcPr>
            <w:tcW w:type="dxa" w:w="2494"/>
            <w:vAlign w:val="center"/>
          </w:tcPr>
          <w:p>
            <w:pPr>
              <w:spacing w:line="300" w:lineRule="auto"/>
              <w:ind w:firstLine="0"/>
              <w:jc w:val="center"/>
            </w:pPr>
            <w:r/>
            <w:r>
              <w:rPr>
                <w:rFonts w:ascii="Times New Roman" w:hAnsi="Times New Roman" w:eastAsia="宋体"/>
                <w:sz w:val="19"/>
              </w:rPr>
              <w:t>沟通管理计划</w:t>
            </w:r>
          </w:p>
        </w:tc>
        <w:tc>
          <w:tcPr>
            <w:tcW w:type="dxa" w:w="6236"/>
            <w:vAlign w:val="center"/>
          </w:tcPr>
          <w:p>
            <w:pPr>
              <w:spacing w:line="300" w:lineRule="auto"/>
              <w:ind w:firstLine="0"/>
              <w:jc w:val="left"/>
            </w:pPr>
            <w:r/>
            <w:r>
              <w:rPr>
                <w:rFonts w:ascii="Times New Roman" w:hAnsi="Times New Roman" w:eastAsia="宋体"/>
                <w:sz w:val="19"/>
              </w:rPr>
              <w:t>明确信息沟通要求、沟通方式与时间，保证正确的人在正确的时候得到正确的信息</w:t>
            </w:r>
          </w:p>
        </w:tc>
      </w:tr>
      <w:tr>
        <w:tc>
          <w:tcPr>
            <w:tcW w:type="dxa" w:w="2494"/>
            <w:vAlign w:val="center"/>
            <w:shd w:val="clear" w:color="auto" w:fill="F2F5F9"/>
          </w:tcPr>
          <w:p>
            <w:pPr>
              <w:spacing w:line="300" w:lineRule="auto"/>
              <w:ind w:firstLine="0"/>
              <w:jc w:val="center"/>
            </w:pPr>
            <w:r/>
            <w:r>
              <w:rPr>
                <w:rFonts w:ascii="Times New Roman" w:hAnsi="Times New Roman" w:eastAsia="宋体"/>
                <w:sz w:val="19"/>
              </w:rPr>
              <w:t>人力资源管理计划</w:t>
            </w:r>
          </w:p>
        </w:tc>
        <w:tc>
          <w:tcPr>
            <w:tcW w:type="dxa" w:w="6236"/>
            <w:vAlign w:val="center"/>
            <w:shd w:val="clear" w:color="auto" w:fill="F2F5F9"/>
          </w:tcPr>
          <w:p>
            <w:pPr>
              <w:spacing w:line="300" w:lineRule="auto"/>
              <w:ind w:firstLine="0"/>
              <w:jc w:val="left"/>
            </w:pPr>
            <w:r/>
            <w:r>
              <w:rPr>
                <w:rFonts w:ascii="Times New Roman" w:hAnsi="Times New Roman" w:eastAsia="宋体"/>
                <w:sz w:val="19"/>
              </w:rPr>
              <w:t>团队组织、人员获取与配置、团队建设与培训、绩效与考核</w:t>
            </w:r>
          </w:p>
        </w:tc>
      </w:tr>
    </w:tbl>
    <w:p>
      <w:pPr>
        <w:ind w:firstLine="420"/>
      </w:pPr>
      <w:r>
        <w:rPr>
          <w:rFonts w:ascii="Times New Roman" w:hAnsi="Times New Roman" w:eastAsia="宋体"/>
          <w:sz w:val="21"/>
        </w:rPr>
        <w:t>各计划的详细内容见对应的实验文档。</w:t>
      </w:r>
    </w:p>
    <w:p>
      <w:pPr>
        <w:pStyle w:val="Heading1"/>
      </w:pPr>
      <w:r>
        <w:t>四、项目成果产品</w:t>
      </w:r>
    </w:p>
    <w:p>
      <w:pPr>
        <w:ind w:firstLine="420"/>
      </w:pPr>
      <w:r>
        <w:rPr>
          <w:rFonts w:ascii="Times New Roman" w:hAnsi="Times New Roman" w:eastAsia="宋体"/>
          <w:sz w:val="21"/>
        </w:rPr>
        <w:t xml:space="preserve">本计划的直接产物：① 配置完成进度计划的项目管理软件工程文件 </w:t>
      </w:r>
      <w:r>
        <w:rPr>
          <w:rFonts w:ascii="Consolas" w:hAnsi="Consolas" w:eastAsia="Consolas"/>
          <w:sz w:val="19"/>
        </w:rPr>
        <w:t>项目任务分解.mpp</w:t>
      </w:r>
      <w:r>
        <w:rPr>
          <w:rFonts w:ascii="Times New Roman" w:hAnsi="Times New Roman" w:eastAsia="宋体"/>
          <w:sz w:val="21"/>
        </w:rPr>
        <w:t>；② 进度跟踪记录表与两次进度快照（见 3.3）；③ 基准计划与中期计划对比分析资料（见 3.2（5））；④ 任务优化及资源冲突解决方案（见 3.2（3）（6））。</w:t>
      </w:r>
    </w:p>
    <w:p>
      <w:pPr>
        <w:ind w:firstLine="420"/>
      </w:pPr>
      <w:r>
        <w:rPr>
          <w:rFonts w:ascii="Times New Roman" w:hAnsi="Times New Roman" w:eastAsia="宋体"/>
          <w:sz w:val="21"/>
        </w:rPr>
        <w:t>项目本身交付的产品如下。</w:t>
      </w:r>
    </w:p>
    <w:p>
      <w:pPr>
        <w:pStyle w:val="Heading2"/>
      </w:pPr>
      <w:r>
        <w:t>4.1 软件程序</w:t>
      </w:r>
    </w:p>
    <w:tbl>
      <w:tblPr>
        <w:tblStyle w:val="TableGrid"/>
        <w:tblW w:type="auto" w:w="0"/>
        <w:jc w:val="center"/>
        <w:tblLayout w:type="fixed"/>
        <w:tblLook w:firstColumn="1" w:firstRow="1" w:lastColumn="0" w:lastRow="0" w:noHBand="0" w:noVBand="1" w:val="04A0"/>
        <w:tblW w:w="8731" w:type="dxa"/>
        <w:tblLayout w:type="fixed"/>
        <w:tblCellMar>
          <w:top w:w="60" w:type="dxa"/>
          <w:left w:w="100" w:type="dxa"/>
          <w:bottom w:w="60" w:type="dxa"/>
          <w:right w:w="100" w:type="dxa"/>
        </w:tblCellMar>
      </w:tblPr>
      <w:tblGrid>
        <w:gridCol w:w="2494"/>
        <w:gridCol w:w="6237"/>
      </w:tblGrid>
      <w:tr>
        <w:tc>
          <w:tcPr>
            <w:tcW w:type="dxa" w:w="2494"/>
            <w:vAlign w:val="center"/>
            <w:shd w:val="clear" w:color="auto" w:fill="1F4D78"/>
          </w:tcPr>
          <w:p>
            <w:pPr>
              <w:ind w:firstLine="0"/>
              <w:jc w:val="center"/>
            </w:pPr>
            <w:r/>
            <w:r>
              <w:rPr>
                <w:rFonts w:ascii="Times New Roman" w:hAnsi="Times New Roman" w:eastAsia="黑体"/>
                <w:b/>
                <w:color w:val="FFFFFF"/>
                <w:sz w:val="19"/>
              </w:rPr>
              <w:t>项目</w:t>
            </w:r>
          </w:p>
        </w:tc>
        <w:tc>
          <w:tcPr>
            <w:tcW w:type="dxa" w:w="6236"/>
            <w:vAlign w:val="center"/>
            <w:shd w:val="clear" w:color="auto" w:fill="1F4D78"/>
          </w:tcPr>
          <w:p>
            <w:pPr>
              <w:ind w:firstLine="0"/>
              <w:jc w:val="center"/>
            </w:pPr>
            <w:r/>
            <w:r>
              <w:rPr>
                <w:rFonts w:ascii="Times New Roman" w:hAnsi="Times New Roman" w:eastAsia="黑体"/>
                <w:b/>
                <w:color w:val="FFFFFF"/>
                <w:sz w:val="19"/>
              </w:rPr>
              <w:t>内容</w:t>
            </w:r>
          </w:p>
        </w:tc>
      </w:tr>
      <w:tr>
        <w:tc>
          <w:tcPr>
            <w:tcW w:type="dxa" w:w="2494"/>
            <w:vAlign w:val="center"/>
          </w:tcPr>
          <w:p>
            <w:pPr>
              <w:spacing w:line="300" w:lineRule="auto"/>
              <w:ind w:firstLine="0"/>
              <w:jc w:val="center"/>
            </w:pPr>
            <w:r/>
            <w:r>
              <w:rPr>
                <w:rFonts w:ascii="Times New Roman" w:hAnsi="Times New Roman" w:eastAsia="宋体"/>
                <w:sz w:val="19"/>
              </w:rPr>
              <w:t>程序名称</w:t>
            </w:r>
          </w:p>
        </w:tc>
        <w:tc>
          <w:tcPr>
            <w:tcW w:type="dxa" w:w="6236"/>
            <w:vAlign w:val="center"/>
          </w:tcPr>
          <w:p>
            <w:pPr>
              <w:spacing w:line="300" w:lineRule="auto"/>
              <w:ind w:firstLine="0"/>
              <w:jc w:val="left"/>
            </w:pPr>
            <w:r/>
            <w:r>
              <w:rPr>
                <w:rFonts w:ascii="Times New Roman" w:hAnsi="Times New Roman" w:eastAsia="宋体"/>
                <w:sz w:val="19"/>
              </w:rPr>
              <w:t>火情智能监测与预警系统（FireGuard AI）</w:t>
            </w:r>
          </w:p>
        </w:tc>
      </w:tr>
      <w:tr>
        <w:tc>
          <w:tcPr>
            <w:tcW w:type="dxa" w:w="2494"/>
            <w:vAlign w:val="center"/>
            <w:shd w:val="clear" w:color="auto" w:fill="F2F5F9"/>
          </w:tcPr>
          <w:p>
            <w:pPr>
              <w:spacing w:line="300" w:lineRule="auto"/>
              <w:ind w:firstLine="0"/>
              <w:jc w:val="center"/>
            </w:pPr>
            <w:r/>
            <w:r>
              <w:rPr>
                <w:rFonts w:ascii="Times New Roman" w:hAnsi="Times New Roman" w:eastAsia="宋体"/>
                <w:sz w:val="19"/>
              </w:rPr>
              <w:t>所用的编程语言</w:t>
            </w:r>
          </w:p>
        </w:tc>
        <w:tc>
          <w:tcPr>
            <w:tcW w:type="dxa" w:w="6236"/>
            <w:vAlign w:val="center"/>
            <w:shd w:val="clear" w:color="auto" w:fill="F2F5F9"/>
          </w:tcPr>
          <w:p>
            <w:pPr>
              <w:spacing w:line="300" w:lineRule="auto"/>
              <w:ind w:firstLine="0"/>
              <w:jc w:val="left"/>
            </w:pPr>
            <w:r/>
            <w:r>
              <w:rPr>
                <w:rFonts w:ascii="Times New Roman" w:hAnsi="Times New Roman" w:eastAsia="宋体"/>
                <w:sz w:val="19"/>
              </w:rPr>
              <w:t>Python（后端与模型）、JavaScript（前端）、SQL（数据）、HTML/CSS（页面）；详见《项目介绍》2.2</w:t>
            </w:r>
          </w:p>
        </w:tc>
      </w:tr>
      <w:tr>
        <w:tc>
          <w:tcPr>
            <w:tcW w:type="dxa" w:w="2494"/>
            <w:vAlign w:val="center"/>
          </w:tcPr>
          <w:p>
            <w:pPr>
              <w:spacing w:line="300" w:lineRule="auto"/>
              <w:ind w:firstLine="0"/>
              <w:jc w:val="center"/>
            </w:pPr>
            <w:r/>
            <w:r>
              <w:rPr>
                <w:rFonts w:ascii="Times New Roman" w:hAnsi="Times New Roman" w:eastAsia="宋体"/>
                <w:sz w:val="19"/>
              </w:rPr>
              <w:t>存储程序的媒体形式</w:t>
            </w:r>
          </w:p>
        </w:tc>
        <w:tc>
          <w:tcPr>
            <w:tcW w:type="dxa" w:w="6236"/>
            <w:vAlign w:val="center"/>
          </w:tcPr>
          <w:p>
            <w:pPr>
              <w:spacing w:line="300" w:lineRule="auto"/>
              <w:ind w:firstLine="0"/>
              <w:jc w:val="left"/>
            </w:pPr>
            <w:r/>
            <w:r>
              <w:rPr>
                <w:rFonts w:ascii="Times New Roman" w:hAnsi="Times New Roman" w:eastAsia="宋体"/>
                <w:sz w:val="19"/>
              </w:rPr>
              <w:t>项目 Git 仓库（源码）＋ 本机部署包（含模型权重）</w:t>
            </w:r>
          </w:p>
        </w:tc>
      </w:tr>
      <w:tr>
        <w:tc>
          <w:tcPr>
            <w:tcW w:type="dxa" w:w="2494"/>
            <w:vAlign w:val="center"/>
            <w:shd w:val="clear" w:color="auto" w:fill="F2F5F9"/>
          </w:tcPr>
          <w:p>
            <w:pPr>
              <w:spacing w:line="300" w:lineRule="auto"/>
              <w:ind w:firstLine="0"/>
              <w:jc w:val="center"/>
            </w:pPr>
            <w:r/>
            <w:r>
              <w:rPr>
                <w:rFonts w:ascii="Times New Roman" w:hAnsi="Times New Roman" w:eastAsia="宋体"/>
                <w:sz w:val="19"/>
              </w:rPr>
              <w:t>交付物说明</w:t>
            </w:r>
          </w:p>
        </w:tc>
        <w:tc>
          <w:tcPr>
            <w:tcW w:type="dxa" w:w="6236"/>
            <w:vAlign w:val="center"/>
            <w:shd w:val="clear" w:color="auto" w:fill="F2F5F9"/>
          </w:tcPr>
          <w:p>
            <w:pPr>
              <w:spacing w:line="300" w:lineRule="auto"/>
              <w:ind w:firstLine="0"/>
              <w:jc w:val="left"/>
            </w:pPr>
            <w:r/>
            <w:r>
              <w:rPr>
                <w:rFonts w:ascii="Times New Roman" w:hAnsi="Times New Roman" w:eastAsia="宋体"/>
                <w:sz w:val="19"/>
              </w:rPr>
              <w:t>系统能够完成"视频源接入 → 实时烟火检测 → 分级预警 → 前端展示 → 历史与统计"的完整闭环；支持手机摄像头推流、本地上传视频与 RTSP 三类视频源</w:t>
            </w:r>
          </w:p>
        </w:tc>
      </w:tr>
    </w:tbl>
    <w:p>
      <w:pPr>
        <w:pStyle w:val="Heading2"/>
      </w:pPr>
      <w:r>
        <w:t>4.2 软件文档</w:t>
      </w:r>
    </w:p>
    <w:tbl>
      <w:tblPr>
        <w:tblStyle w:val="TableGrid"/>
        <w:tblW w:type="auto" w:w="0"/>
        <w:jc w:val="center"/>
        <w:tblLayout w:type="fixed"/>
        <w:tblLook w:firstColumn="1" w:firstRow="1" w:lastColumn="0" w:lastRow="0" w:noHBand="0" w:noVBand="1" w:val="04A0"/>
        <w:tblW w:w="8731" w:type="dxa"/>
        <w:tblLayout w:type="fixed"/>
        <w:tblCellMar>
          <w:top w:w="60" w:type="dxa"/>
          <w:left w:w="100" w:type="dxa"/>
          <w:bottom w:w="60" w:type="dxa"/>
          <w:right w:w="100" w:type="dxa"/>
        </w:tblCellMar>
      </w:tblPr>
      <w:tblGrid>
        <w:gridCol w:w="2494"/>
        <w:gridCol w:w="6237"/>
      </w:tblGrid>
      <w:tr>
        <w:tc>
          <w:tcPr>
            <w:tcW w:type="dxa" w:w="2494"/>
            <w:vAlign w:val="center"/>
            <w:shd w:val="clear" w:color="auto" w:fill="1F4D78"/>
          </w:tcPr>
          <w:p>
            <w:pPr>
              <w:ind w:firstLine="0"/>
              <w:jc w:val="center"/>
            </w:pPr>
            <w:r/>
            <w:r>
              <w:rPr>
                <w:rFonts w:ascii="Times New Roman" w:hAnsi="Times New Roman" w:eastAsia="黑体"/>
                <w:b/>
                <w:color w:val="FFFFFF"/>
                <w:sz w:val="19"/>
              </w:rPr>
              <w:t>文档</w:t>
            </w:r>
          </w:p>
        </w:tc>
        <w:tc>
          <w:tcPr>
            <w:tcW w:type="dxa" w:w="6236"/>
            <w:vAlign w:val="center"/>
            <w:shd w:val="clear" w:color="auto" w:fill="1F4D78"/>
          </w:tcPr>
          <w:p>
            <w:pPr>
              <w:ind w:firstLine="0"/>
              <w:jc w:val="center"/>
            </w:pPr>
            <w:r/>
            <w:r>
              <w:rPr>
                <w:rFonts w:ascii="Times New Roman" w:hAnsi="Times New Roman" w:eastAsia="黑体"/>
                <w:b/>
                <w:color w:val="FFFFFF"/>
                <w:sz w:val="19"/>
              </w:rPr>
              <w:t>作用</w:t>
            </w:r>
          </w:p>
        </w:tc>
      </w:tr>
      <w:tr>
        <w:tc>
          <w:tcPr>
            <w:tcW w:type="dxa" w:w="2494"/>
            <w:vAlign w:val="center"/>
          </w:tcPr>
          <w:p>
            <w:pPr>
              <w:spacing w:line="300" w:lineRule="auto"/>
              <w:ind w:firstLine="0"/>
              <w:jc w:val="center"/>
            </w:pPr>
            <w:r/>
            <w:r>
              <w:rPr>
                <w:rFonts w:ascii="Times New Roman" w:hAnsi="Times New Roman" w:eastAsia="宋体"/>
                <w:sz w:val="19"/>
              </w:rPr>
              <w:t>项目章程</w:t>
            </w:r>
          </w:p>
        </w:tc>
        <w:tc>
          <w:tcPr>
            <w:tcW w:type="dxa" w:w="6236"/>
            <w:vAlign w:val="center"/>
          </w:tcPr>
          <w:p>
            <w:pPr>
              <w:spacing w:line="300" w:lineRule="auto"/>
              <w:ind w:firstLine="0"/>
              <w:jc w:val="left"/>
            </w:pPr>
            <w:r/>
            <w:r>
              <w:rPr>
                <w:rFonts w:ascii="Times New Roman" w:hAnsi="Times New Roman" w:eastAsia="宋体"/>
                <w:sz w:val="19"/>
              </w:rPr>
              <w:t>确立项目目标、时间边界与团队分工</w:t>
            </w:r>
          </w:p>
        </w:tc>
      </w:tr>
      <w:tr>
        <w:tc>
          <w:tcPr>
            <w:tcW w:type="dxa" w:w="2494"/>
            <w:vAlign w:val="center"/>
            <w:shd w:val="clear" w:color="auto" w:fill="F2F5F9"/>
          </w:tcPr>
          <w:p>
            <w:pPr>
              <w:spacing w:line="300" w:lineRule="auto"/>
              <w:ind w:firstLine="0"/>
              <w:jc w:val="center"/>
            </w:pPr>
            <w:r/>
            <w:r>
              <w:rPr>
                <w:rFonts w:ascii="Times New Roman" w:hAnsi="Times New Roman" w:eastAsia="宋体"/>
                <w:sz w:val="19"/>
              </w:rPr>
              <w:t>项目介绍</w:t>
            </w:r>
          </w:p>
        </w:tc>
        <w:tc>
          <w:tcPr>
            <w:tcW w:type="dxa" w:w="6236"/>
            <w:vAlign w:val="center"/>
            <w:shd w:val="clear" w:color="auto" w:fill="F2F5F9"/>
          </w:tcPr>
          <w:p>
            <w:pPr>
              <w:spacing w:line="300" w:lineRule="auto"/>
              <w:ind w:firstLine="0"/>
              <w:jc w:val="left"/>
            </w:pPr>
            <w:r/>
            <w:r>
              <w:rPr>
                <w:rFonts w:ascii="Times New Roman" w:hAnsi="Times New Roman" w:eastAsia="宋体"/>
                <w:sz w:val="19"/>
              </w:rPr>
              <w:t>统一项目背景、技术方案与人员分工认知</w:t>
            </w:r>
          </w:p>
        </w:tc>
      </w:tr>
      <w:tr>
        <w:tc>
          <w:tcPr>
            <w:tcW w:type="dxa" w:w="2494"/>
            <w:vAlign w:val="center"/>
          </w:tcPr>
          <w:p>
            <w:pPr>
              <w:spacing w:line="300" w:lineRule="auto"/>
              <w:ind w:firstLine="0"/>
              <w:jc w:val="center"/>
            </w:pPr>
            <w:r/>
            <w:r>
              <w:rPr>
                <w:rFonts w:ascii="Times New Roman" w:hAnsi="Times New Roman" w:eastAsia="宋体"/>
                <w:sz w:val="19"/>
              </w:rPr>
              <w:t>需求规格说明书</w:t>
            </w:r>
          </w:p>
        </w:tc>
        <w:tc>
          <w:tcPr>
            <w:tcW w:type="dxa" w:w="6236"/>
            <w:vAlign w:val="center"/>
          </w:tcPr>
          <w:p>
            <w:pPr>
              <w:spacing w:line="300" w:lineRule="auto"/>
              <w:ind w:firstLine="0"/>
              <w:jc w:val="left"/>
            </w:pPr>
            <w:r/>
            <w:r>
              <w:rPr>
                <w:rFonts w:ascii="Times New Roman" w:hAnsi="Times New Roman" w:eastAsia="宋体"/>
                <w:sz w:val="19"/>
              </w:rPr>
              <w:t>规定业务范围、功能需求与非功能需求，作为需求基线</w:t>
            </w:r>
          </w:p>
        </w:tc>
      </w:tr>
      <w:tr>
        <w:tc>
          <w:tcPr>
            <w:tcW w:type="dxa" w:w="2494"/>
            <w:vAlign w:val="center"/>
            <w:shd w:val="clear" w:color="auto" w:fill="F2F5F9"/>
          </w:tcPr>
          <w:p>
            <w:pPr>
              <w:spacing w:line="300" w:lineRule="auto"/>
              <w:ind w:firstLine="0"/>
              <w:jc w:val="center"/>
            </w:pPr>
            <w:r/>
            <w:r>
              <w:rPr>
                <w:rFonts w:ascii="Times New Roman" w:hAnsi="Times New Roman" w:eastAsia="宋体"/>
                <w:sz w:val="19"/>
              </w:rPr>
              <w:t>工作任务分解说明书</w:t>
            </w:r>
          </w:p>
        </w:tc>
        <w:tc>
          <w:tcPr>
            <w:tcW w:type="dxa" w:w="6236"/>
            <w:vAlign w:val="center"/>
            <w:shd w:val="clear" w:color="auto" w:fill="F2F5F9"/>
          </w:tcPr>
          <w:p>
            <w:pPr>
              <w:spacing w:line="300" w:lineRule="auto"/>
              <w:ind w:firstLine="0"/>
              <w:jc w:val="left"/>
            </w:pPr>
            <w:r/>
            <w:r>
              <w:rPr>
                <w:rFonts w:ascii="Times New Roman" w:hAnsi="Times New Roman" w:eastAsia="宋体"/>
                <w:sz w:val="19"/>
              </w:rPr>
              <w:t>给出 WBS 与工作包清单</w:t>
            </w:r>
          </w:p>
        </w:tc>
      </w:tr>
      <w:tr>
        <w:tc>
          <w:tcPr>
            <w:tcW w:type="dxa" w:w="2494"/>
            <w:vAlign w:val="center"/>
          </w:tcPr>
          <w:p>
            <w:pPr>
              <w:spacing w:line="300" w:lineRule="auto"/>
              <w:ind w:firstLine="0"/>
              <w:jc w:val="center"/>
            </w:pPr>
            <w:r/>
            <w:r>
              <w:rPr>
                <w:rFonts w:ascii="Times New Roman" w:hAnsi="Times New Roman" w:eastAsia="宋体"/>
                <w:sz w:val="19"/>
              </w:rPr>
              <w:t>进度管理计划（本文档）</w:t>
            </w:r>
          </w:p>
        </w:tc>
        <w:tc>
          <w:tcPr>
            <w:tcW w:type="dxa" w:w="6236"/>
            <w:vAlign w:val="center"/>
          </w:tcPr>
          <w:p>
            <w:pPr>
              <w:spacing w:line="300" w:lineRule="auto"/>
              <w:ind w:firstLine="0"/>
              <w:jc w:val="left"/>
            </w:pPr>
            <w:r/>
            <w:r>
              <w:rPr>
                <w:rFonts w:ascii="Times New Roman" w:hAnsi="Times New Roman" w:eastAsia="宋体"/>
                <w:sz w:val="19"/>
              </w:rPr>
              <w:t>规定进度安排、比较基准与跟踪方式</w:t>
            </w:r>
          </w:p>
        </w:tc>
      </w:tr>
      <w:tr>
        <w:tc>
          <w:tcPr>
            <w:tcW w:type="dxa" w:w="2494"/>
            <w:vAlign w:val="center"/>
            <w:shd w:val="clear" w:color="auto" w:fill="F2F5F9"/>
          </w:tcPr>
          <w:p>
            <w:pPr>
              <w:spacing w:line="300" w:lineRule="auto"/>
              <w:ind w:firstLine="0"/>
              <w:jc w:val="center"/>
            </w:pPr>
            <w:r/>
            <w:r>
              <w:rPr>
                <w:rFonts w:ascii="Times New Roman" w:hAnsi="Times New Roman" w:eastAsia="宋体"/>
                <w:sz w:val="19"/>
              </w:rPr>
              <w:t>成本 / 质量 / 配置 / 风险 / 沟通 / 人力资源管理计划</w:t>
            </w:r>
          </w:p>
        </w:tc>
        <w:tc>
          <w:tcPr>
            <w:tcW w:type="dxa" w:w="6236"/>
            <w:vAlign w:val="center"/>
            <w:shd w:val="clear" w:color="auto" w:fill="F2F5F9"/>
          </w:tcPr>
          <w:p>
            <w:pPr>
              <w:spacing w:line="300" w:lineRule="auto"/>
              <w:ind w:firstLine="0"/>
              <w:jc w:val="left"/>
            </w:pPr>
            <w:r/>
            <w:r>
              <w:rPr>
                <w:rFonts w:ascii="Times New Roman" w:hAnsi="Times New Roman" w:eastAsia="宋体"/>
                <w:sz w:val="19"/>
              </w:rPr>
              <w:t>对应各管理领域的安排与措施</w:t>
            </w:r>
          </w:p>
        </w:tc>
      </w:tr>
      <w:tr>
        <w:tc>
          <w:tcPr>
            <w:tcW w:type="dxa" w:w="2494"/>
            <w:vAlign w:val="center"/>
          </w:tcPr>
          <w:p>
            <w:pPr>
              <w:spacing w:line="300" w:lineRule="auto"/>
              <w:ind w:firstLine="0"/>
              <w:jc w:val="center"/>
            </w:pPr>
            <w:r/>
            <w:r>
              <w:rPr>
                <w:rFonts w:ascii="Times New Roman" w:hAnsi="Times New Roman" w:eastAsia="宋体"/>
                <w:sz w:val="19"/>
              </w:rPr>
              <w:t>验收报告</w:t>
            </w:r>
          </w:p>
        </w:tc>
        <w:tc>
          <w:tcPr>
            <w:tcW w:type="dxa" w:w="6236"/>
            <w:vAlign w:val="center"/>
          </w:tcPr>
          <w:p>
            <w:pPr>
              <w:spacing w:line="300" w:lineRule="auto"/>
              <w:ind w:firstLine="0"/>
              <w:jc w:val="left"/>
            </w:pPr>
            <w:r/>
            <w:r>
              <w:rPr>
                <w:rFonts w:ascii="Times New Roman" w:hAnsi="Times New Roman" w:eastAsia="宋体"/>
                <w:sz w:val="19"/>
              </w:rPr>
              <w:t>记录验收过程与结论</w:t>
            </w:r>
          </w:p>
        </w:tc>
      </w:tr>
      <w:tr>
        <w:tc>
          <w:tcPr>
            <w:tcW w:type="dxa" w:w="2494"/>
            <w:vAlign w:val="center"/>
            <w:shd w:val="clear" w:color="auto" w:fill="F2F5F9"/>
          </w:tcPr>
          <w:p>
            <w:pPr>
              <w:spacing w:line="300" w:lineRule="auto"/>
              <w:ind w:firstLine="0"/>
              <w:jc w:val="center"/>
            </w:pPr>
            <w:r/>
            <w:r>
              <w:rPr>
                <w:rFonts w:ascii="Times New Roman" w:hAnsi="Times New Roman" w:eastAsia="宋体"/>
                <w:sz w:val="19"/>
              </w:rPr>
              <w:t>用户使用手册</w:t>
            </w:r>
          </w:p>
        </w:tc>
        <w:tc>
          <w:tcPr>
            <w:tcW w:type="dxa" w:w="6236"/>
            <w:vAlign w:val="center"/>
            <w:shd w:val="clear" w:color="auto" w:fill="F2F5F9"/>
          </w:tcPr>
          <w:p>
            <w:pPr>
              <w:spacing w:line="300" w:lineRule="auto"/>
              <w:ind w:firstLine="0"/>
              <w:jc w:val="left"/>
            </w:pPr>
            <w:r/>
            <w:r>
              <w:rPr>
                <w:rFonts w:ascii="Times New Roman" w:hAnsi="Times New Roman" w:eastAsia="宋体"/>
                <w:sz w:val="19"/>
              </w:rPr>
              <w:t>指导用户如何使用系统</w:t>
            </w:r>
          </w:p>
        </w:tc>
      </w:tr>
    </w:tbl>
    <w:tbl>
      <w:tblPr>
        <w:tblStyle w:val="TableGrid"/>
        <w:tblW w:type="auto" w:w="0"/>
        <w:jc w:val="center"/>
        <w:tblLayout w:type="fixed"/>
        <w:tblLook w:firstColumn="1" w:firstRow="1" w:lastColumn="0" w:lastRow="0" w:noHBand="0" w:noVBand="1" w:val="04A0"/>
        <w:tblW w:w="8731" w:type="dxa"/>
        <w:tblLayout w:type="fixed"/>
        <w:tblCellMar>
          <w:top w:w="60" w:type="dxa"/>
          <w:left w:w="100" w:type="dxa"/>
          <w:bottom w:w="60" w:type="dxa"/>
          <w:right w:w="100" w:type="dxa"/>
        </w:tblCellMar>
      </w:tblPr>
      <w:tblGrid>
        <w:gridCol w:w="8731"/>
      </w:tblGrid>
      <w:tr>
        <w:tc>
          <w:tcPr>
            <w:tcW w:type="dxa" w:w="8731"/>
            <w:shd w:val="clear" w:fill="F2F5F9"/>
          </w:tcPr>
          <w:p>
            <w:pPr>
              <w:ind w:firstLine="0"/>
            </w:pPr>
            <w:r/>
            <w:r>
              <w:rPr>
                <w:rFonts w:ascii="Times New Roman" w:hAnsi="Times New Roman" w:eastAsia="宋体"/>
                <w:sz w:val="19"/>
              </w:rPr>
              <w:t>上述文档中属于配置项的，必须在《配置管理计划》的配置项清单中出现同名条目，两份文档要对齐。</w:t>
            </w:r>
          </w:p>
        </w:tc>
      </w:tr>
    </w:tbl>
    <w:p>
      <w:pPr>
        <w:spacing w:after="0"/>
      </w:pPr>
    </w:p>
    <w:p>
      <w:pPr>
        <w:pStyle w:val="Heading2"/>
      </w:pPr>
      <w:r>
        <w:t>4.3 软件服务</w:t>
      </w:r>
    </w:p>
    <w:p>
      <w:pPr>
        <w:ind w:firstLine="420"/>
      </w:pPr>
      <w:r>
        <w:rPr>
          <w:rFonts w:ascii="Times New Roman" w:hAnsi="Times New Roman" w:eastAsia="宋体"/>
          <w:sz w:val="21"/>
        </w:rPr>
        <w:t>交付后的服务安排：</w:t>
      </w:r>
      <w:r>
        <w:rPr>
          <w:rFonts w:ascii="Times New Roman" w:hAnsi="Times New Roman" w:eastAsia="宋体"/>
          <w:b/>
          <w:sz w:val="21"/>
        </w:rPr>
        <w:t>课堂演示支持</w:t>
      </w:r>
      <w:r>
        <w:rPr>
          <w:rFonts w:ascii="Times New Roman" w:hAnsi="Times New Roman" w:eastAsia="宋体"/>
          <w:sz w:val="21"/>
        </w:rPr>
        <w:t>（准备演示脚本与应急预案，保证现场演示可控可复现）、</w:t>
      </w:r>
      <w:r>
        <w:rPr>
          <w:rFonts w:ascii="Times New Roman" w:hAnsi="Times New Roman" w:eastAsia="宋体"/>
          <w:b/>
          <w:sz w:val="21"/>
        </w:rPr>
        <w:t>部署指导</w:t>
      </w:r>
      <w:r>
        <w:rPr>
          <w:rFonts w:ascii="Times New Roman" w:hAnsi="Times New Roman" w:eastAsia="宋体"/>
          <w:sz w:val="21"/>
        </w:rPr>
        <w:t>（提供环境安装与启动步骤）、</w:t>
      </w:r>
      <w:r>
        <w:rPr>
          <w:rFonts w:ascii="Times New Roman" w:hAnsi="Times New Roman" w:eastAsia="宋体"/>
          <w:b/>
          <w:sz w:val="21"/>
        </w:rPr>
        <w:t>维护安排</w:t>
      </w:r>
      <w:r>
        <w:rPr>
          <w:rFonts w:ascii="Times New Roman" w:hAnsi="Times New Roman" w:eastAsia="宋体"/>
          <w:sz w:val="21"/>
        </w:rPr>
        <w:t>（结项后由组长负责答疑与缺陷修复）。</w:t>
      </w:r>
    </w:p>
    <w:p>
      <w:pPr>
        <w:pStyle w:val="Heading2"/>
      </w:pPr>
      <w:r>
        <w:t>4.4 非移交的软件产品</w:t>
      </w:r>
    </w:p>
    <w:p>
      <w:pPr>
        <w:ind w:firstLine="420"/>
      </w:pPr>
      <w:r>
        <w:rPr>
          <w:rFonts w:ascii="Times New Roman" w:hAnsi="Times New Roman" w:eastAsia="宋体"/>
          <w:sz w:val="21"/>
        </w:rPr>
        <w:t>以下为本项目内部产物，不随产品移交：项目计划、质量保证计划、编码规则、测试计划、测试用例、测试报告、配置管理计划、需求规格说明书、概要设计说明书、详细设计说明书、设计术语及规范、源程序、</w:t>
      </w:r>
      <w:r>
        <w:rPr>
          <w:rFonts w:ascii="Times New Roman" w:hAnsi="Times New Roman" w:eastAsia="宋体"/>
          <w:b/>
          <w:sz w:val="21"/>
        </w:rPr>
        <w:t>数据集与模型权重</w:t>
      </w:r>
      <w:r>
        <w:rPr>
          <w:rFonts w:ascii="Times New Roman" w:hAnsi="Times New Roman" w:eastAsia="宋体"/>
          <w:sz w:val="21"/>
        </w:rPr>
        <w:t>。</w:t>
      </w:r>
    </w:p>
    <w:tbl>
      <w:tblPr>
        <w:tblStyle w:val="TableGrid"/>
        <w:tblW w:type="auto" w:w="0"/>
        <w:jc w:val="center"/>
        <w:tblLayout w:type="fixed"/>
        <w:tblLook w:firstColumn="1" w:firstRow="1" w:lastColumn="0" w:lastRow="0" w:noHBand="0" w:noVBand="1" w:val="04A0"/>
        <w:tblW w:w="8731" w:type="dxa"/>
        <w:tblLayout w:type="fixed"/>
        <w:tblCellMar>
          <w:top w:w="60" w:type="dxa"/>
          <w:left w:w="100" w:type="dxa"/>
          <w:bottom w:w="60" w:type="dxa"/>
          <w:right w:w="100" w:type="dxa"/>
        </w:tblCellMar>
      </w:tblPr>
      <w:tblGrid>
        <w:gridCol w:w="8731"/>
      </w:tblGrid>
      <w:tr>
        <w:tc>
          <w:tcPr>
            <w:tcW w:type="dxa" w:w="8731"/>
            <w:shd w:val="clear" w:fill="F2F5F9"/>
          </w:tcPr>
          <w:p>
            <w:pPr>
              <w:ind w:firstLine="0"/>
            </w:pPr>
            <w:r/>
            <w:r>
              <w:rPr>
                <w:rFonts w:ascii="Times New Roman" w:hAnsi="Times New Roman" w:eastAsia="宋体"/>
                <w:sz w:val="19"/>
              </w:rPr>
              <w:t>《需求规格说明书》5.5 已规定"数据集与模型权重不进入代码仓库"，因此这两项明确列为非移交项。</w:t>
            </w:r>
          </w:p>
        </w:tc>
      </w:tr>
    </w:tbl>
    <w:p>
      <w:pPr>
        <w:spacing w:after="0"/>
      </w:pPr>
    </w:p>
    <w:p>
      <w:pPr>
        <w:pStyle w:val="Heading2"/>
      </w:pPr>
      <w:r>
        <w:t>4.5 验收标准</w:t>
      </w:r>
    </w:p>
    <w:p>
      <w:r>
        <w:rPr>
          <w:rFonts w:ascii="Times New Roman" w:hAnsi="Times New Roman" w:eastAsia="宋体"/>
          <w:sz w:val="21"/>
        </w:rPr>
        <w:t xml:space="preserve">• </w:t>
      </w:r>
      <w:r>
        <w:rPr>
          <w:rFonts w:ascii="Times New Roman" w:hAnsi="Times New Roman" w:eastAsia="宋体"/>
          <w:b/>
          <w:sz w:val="21"/>
        </w:rPr>
        <w:t>验收对象与总体要求</w:t>
      </w:r>
      <w:r>
        <w:rPr>
          <w:rFonts w:ascii="Times New Roman" w:hAnsi="Times New Roman" w:eastAsia="宋体"/>
          <w:sz w:val="21"/>
        </w:rPr>
        <w:t>：验收对象包括程序、数据和文档三部分；以《需求规格说明书》确定的功能与质量要求为验收依据。</w:t>
      </w:r>
    </w:p>
    <w:p>
      <w:r>
        <w:rPr>
          <w:rFonts w:ascii="Times New Roman" w:hAnsi="Times New Roman" w:eastAsia="宋体"/>
          <w:sz w:val="21"/>
        </w:rPr>
        <w:t xml:space="preserve">• </w:t>
      </w:r>
      <w:r>
        <w:rPr>
          <w:rFonts w:ascii="Times New Roman" w:hAnsi="Times New Roman" w:eastAsia="宋体"/>
          <w:b/>
          <w:sz w:val="21"/>
        </w:rPr>
        <w:t>验收依据</w:t>
      </w:r>
      <w:r>
        <w:rPr>
          <w:rFonts w:ascii="Times New Roman" w:hAnsi="Times New Roman" w:eastAsia="宋体"/>
          <w:sz w:val="21"/>
        </w:rPr>
        <w:t>：功能与质量验收标准详见《需求规格说明书》3.7 测试与验收规范、5.3 产品质量需求，以及 UC-01 ~ UC-16 各用例的验收标准行。</w:t>
      </w:r>
    </w:p>
    <w:p>
      <w:r>
        <w:rPr>
          <w:rFonts w:ascii="Times New Roman" w:hAnsi="Times New Roman" w:eastAsia="宋体"/>
          <w:sz w:val="21"/>
        </w:rPr>
        <w:t xml:space="preserve">• </w:t>
      </w:r>
      <w:r>
        <w:rPr>
          <w:rFonts w:ascii="Times New Roman" w:hAnsi="Times New Roman" w:eastAsia="宋体"/>
          <w:b/>
          <w:sz w:val="21"/>
        </w:rPr>
        <w:t>验收测试类型</w:t>
      </w:r>
      <w:r>
        <w:rPr>
          <w:rFonts w:ascii="Times New Roman" w:hAnsi="Times New Roman" w:eastAsia="宋体"/>
          <w:sz w:val="21"/>
        </w:rPr>
        <w:t>：安装测试、功能测试、界面测试、性能测试、文档测试；各类型的具体规范见上述依据文件，此处不展开。</w:t>
      </w:r>
    </w:p>
    <w:p>
      <w:r>
        <w:rPr>
          <w:rFonts w:ascii="Times New Roman" w:hAnsi="Times New Roman" w:eastAsia="宋体"/>
          <w:sz w:val="21"/>
        </w:rPr>
        <w:t xml:space="preserve">• </w:t>
      </w:r>
      <w:r>
        <w:rPr>
          <w:rFonts w:ascii="Times New Roman" w:hAnsi="Times New Roman" w:eastAsia="宋体"/>
          <w:b/>
          <w:sz w:val="21"/>
        </w:rPr>
        <w:t>本计划负责的部分</w:t>
      </w:r>
      <w:r>
        <w:rPr>
          <w:rFonts w:ascii="Times New Roman" w:hAnsi="Times New Roman" w:eastAsia="宋体"/>
          <w:sz w:val="21"/>
        </w:rPr>
        <w:t>：验收的时间安排（2026-11-04 ~ 11-05 结项归档期间）、参与人员（全员）、组织方式（现场演示 + 文档检查）、通过准则（</w:t>
      </w:r>
      <w:r>
        <w:rPr>
          <w:rFonts w:ascii="Times New Roman" w:hAnsi="Times New Roman" w:eastAsia="宋体"/>
          <w:b/>
          <w:sz w:val="21"/>
        </w:rPr>
        <w:t>用例通过率 ≥ 95%、严重缺陷清零</w:t>
      </w:r>
      <w:r>
        <w:rPr>
          <w:rFonts w:ascii="Times New Roman" w:hAnsi="Times New Roman" w:eastAsia="宋体"/>
          <w:sz w:val="21"/>
        </w:rPr>
        <w:t>，该指标取自《工作任务分解说明书》的验收标准）。</w:t>
      </w:r>
    </w:p>
    <w:p>
      <w:pPr>
        <w:pStyle w:val="Heading1"/>
      </w:pPr>
      <w:r>
        <w:t>五、其他 / 保障措施</w:t>
      </w:r>
    </w:p>
    <w:p>
      <w:r>
        <w:rPr>
          <w:rFonts w:ascii="Times New Roman" w:hAnsi="Times New Roman" w:eastAsia="宋体"/>
          <w:sz w:val="21"/>
        </w:rPr>
        <w:t xml:space="preserve">1. </w:t>
      </w:r>
      <w:r>
        <w:rPr>
          <w:rFonts w:ascii="Times New Roman" w:hAnsi="Times New Roman" w:eastAsia="宋体"/>
          <w:b/>
          <w:sz w:val="21"/>
        </w:rPr>
        <w:t>计划逐步完善</w:t>
      </w:r>
      <w:r>
        <w:rPr>
          <w:rFonts w:ascii="Times New Roman" w:hAnsi="Times New Roman" w:eastAsia="宋体"/>
          <w:sz w:val="21"/>
        </w:rPr>
        <w:t>：首版计划在项目启动周编制，随着实际执行情况在每周跟踪时修订，修订结果反映在中期计划中；</w:t>
      </w:r>
    </w:p>
    <w:p>
      <w:r>
        <w:rPr>
          <w:rFonts w:ascii="Times New Roman" w:hAnsi="Times New Roman" w:eastAsia="宋体"/>
          <w:sz w:val="21"/>
        </w:rPr>
        <w:t xml:space="preserve">2. </w:t>
      </w:r>
      <w:r>
        <w:rPr>
          <w:rFonts w:ascii="Times New Roman" w:hAnsi="Times New Roman" w:eastAsia="宋体"/>
          <w:b/>
          <w:sz w:val="21"/>
        </w:rPr>
        <w:t>组织保障</w:t>
      </w:r>
      <w:r>
        <w:rPr>
          <w:rFonts w:ascii="Times New Roman" w:hAnsi="Times New Roman" w:eastAsia="宋体"/>
          <w:sz w:val="21"/>
        </w:rPr>
        <w:t>：每周实训课固定用于进度对齐与问题处理，任务卡按人发布，卡住的问题当场解决；</w:t>
      </w:r>
    </w:p>
    <w:p>
      <w:r>
        <w:rPr>
          <w:rFonts w:ascii="Times New Roman" w:hAnsi="Times New Roman" w:eastAsia="宋体"/>
          <w:sz w:val="21"/>
        </w:rPr>
        <w:t xml:space="preserve">3. </w:t>
      </w:r>
      <w:r>
        <w:rPr>
          <w:rFonts w:ascii="Times New Roman" w:hAnsi="Times New Roman" w:eastAsia="宋体"/>
          <w:b/>
          <w:sz w:val="21"/>
        </w:rPr>
        <w:t>技术保障</w:t>
      </w:r>
      <w:r>
        <w:rPr>
          <w:rFonts w:ascii="Times New Roman" w:hAnsi="Times New Roman" w:eastAsia="宋体"/>
          <w:sz w:val="21"/>
        </w:rPr>
        <w:t>：项目文件与全部文档纳入 Git 版本管理，任何时候都能回溯到某一版计划；</w:t>
      </w:r>
    </w:p>
    <w:p>
      <w:r>
        <w:rPr>
          <w:rFonts w:ascii="Times New Roman" w:hAnsi="Times New Roman" w:eastAsia="宋体"/>
          <w:sz w:val="21"/>
        </w:rPr>
        <w:t xml:space="preserve">4. </w:t>
      </w:r>
      <w:r>
        <w:rPr>
          <w:rFonts w:ascii="Times New Roman" w:hAnsi="Times New Roman" w:eastAsia="宋体"/>
          <w:b/>
          <w:sz w:val="21"/>
        </w:rPr>
        <w:t>数据保障</w:t>
      </w:r>
      <w:r>
        <w:rPr>
          <w:rFonts w:ascii="Times New Roman" w:hAnsi="Times New Roman" w:eastAsia="宋体"/>
          <w:sz w:val="21"/>
        </w:rPr>
        <w:t>：实际进度以交付物时间与任务台账为准，不用"感觉"填进度。</w:t>
      </w:r>
    </w:p>
    <w:p>
      <w:pPr>
        <w:pStyle w:val="Heading1"/>
      </w:pPr>
      <w:r>
        <w:t>附件：图片准备清单（共 6 张，全部在项目文件 项目任务分解.mpp 中出图）</w:t>
      </w:r>
    </w:p>
    <w:p>
      <w:pPr>
        <w:ind w:firstLine="420"/>
      </w:pPr>
      <w:r>
        <w:rPr>
          <w:rFonts w:ascii="Times New Roman" w:hAnsi="Times New Roman" w:eastAsia="宋体"/>
          <w:sz w:val="21"/>
        </w:rPr>
        <w:t>正文里已按出现顺序放好占位框，插入图片后把占位框删掉即可。</w:t>
      </w:r>
    </w:p>
    <w:tbl>
      <w:tblPr>
        <w:tblStyle w:val="TableGrid"/>
        <w:tblW w:type="auto" w:w="0"/>
        <w:jc w:val="center"/>
        <w:tblLayout w:type="fixed"/>
        <w:tblLook w:firstColumn="1" w:firstRow="1" w:lastColumn="0" w:lastRow="0" w:noHBand="0" w:noVBand="1" w:val="04A0"/>
        <w:tblW w:w="8731" w:type="dxa"/>
        <w:tblLayout w:type="fixed"/>
        <w:tblCellMar>
          <w:top w:w="60" w:type="dxa"/>
          <w:left w:w="100" w:type="dxa"/>
          <w:bottom w:w="60" w:type="dxa"/>
          <w:right w:w="100" w:type="dxa"/>
        </w:tblCellMar>
      </w:tblPr>
      <w:tblGrid>
        <w:gridCol w:w="1247"/>
        <w:gridCol w:w="3175"/>
        <w:gridCol w:w="2154"/>
        <w:gridCol w:w="2154"/>
      </w:tblGrid>
      <w:tr>
        <w:tc>
          <w:tcPr>
            <w:tcW w:type="dxa" w:w="1247"/>
            <w:vAlign w:val="center"/>
            <w:shd w:val="clear" w:color="auto" w:fill="1F4D78"/>
          </w:tcPr>
          <w:p>
            <w:pPr>
              <w:ind w:firstLine="0"/>
              <w:jc w:val="center"/>
            </w:pPr>
            <w:r/>
            <w:r>
              <w:rPr>
                <w:rFonts w:ascii="Times New Roman" w:hAnsi="Times New Roman" w:eastAsia="黑体"/>
                <w:b/>
                <w:color w:val="FFFFFF"/>
                <w:sz w:val="19"/>
              </w:rPr>
              <w:t>图号</w:t>
            </w:r>
          </w:p>
        </w:tc>
        <w:tc>
          <w:tcPr>
            <w:tcW w:type="dxa" w:w="3175"/>
            <w:vAlign w:val="center"/>
            <w:shd w:val="clear" w:color="auto" w:fill="1F4D78"/>
          </w:tcPr>
          <w:p>
            <w:pPr>
              <w:ind w:firstLine="0"/>
              <w:jc w:val="center"/>
            </w:pPr>
            <w:r/>
            <w:r>
              <w:rPr>
                <w:rFonts w:ascii="Times New Roman" w:hAnsi="Times New Roman" w:eastAsia="黑体"/>
                <w:b/>
                <w:color w:val="FFFFFF"/>
                <w:sz w:val="19"/>
              </w:rPr>
              <w:t>图名</w:t>
            </w:r>
          </w:p>
        </w:tc>
        <w:tc>
          <w:tcPr>
            <w:tcW w:type="dxa" w:w="2154"/>
            <w:vAlign w:val="center"/>
            <w:shd w:val="clear" w:color="auto" w:fill="1F4D78"/>
          </w:tcPr>
          <w:p>
            <w:pPr>
              <w:ind w:firstLine="0"/>
              <w:jc w:val="center"/>
            </w:pPr>
            <w:r/>
            <w:r>
              <w:rPr>
                <w:rFonts w:ascii="Times New Roman" w:hAnsi="Times New Roman" w:eastAsia="黑体"/>
                <w:b/>
                <w:color w:val="FFFFFF"/>
                <w:sz w:val="19"/>
              </w:rPr>
              <w:t>放在哪一节</w:t>
            </w:r>
          </w:p>
        </w:tc>
        <w:tc>
          <w:tcPr>
            <w:tcW w:type="dxa" w:w="2154"/>
            <w:vAlign w:val="center"/>
            <w:shd w:val="clear" w:color="auto" w:fill="1F4D78"/>
          </w:tcPr>
          <w:p>
            <w:pPr>
              <w:ind w:firstLine="0"/>
              <w:jc w:val="center"/>
            </w:pPr>
            <w:r/>
            <w:r>
              <w:rPr>
                <w:rFonts w:ascii="Times New Roman" w:hAnsi="Times New Roman" w:eastAsia="黑体"/>
                <w:b/>
                <w:color w:val="FFFFFF"/>
                <w:sz w:val="19"/>
              </w:rPr>
              <w:t>在 Project 里怎么出图</w:t>
            </w:r>
          </w:p>
        </w:tc>
      </w:tr>
      <w:tr>
        <w:tc>
          <w:tcPr>
            <w:tcW w:type="dxa" w:w="1247"/>
            <w:vAlign w:val="center"/>
          </w:tcPr>
          <w:p>
            <w:pPr>
              <w:spacing w:line="300" w:lineRule="auto"/>
              <w:ind w:firstLine="0"/>
              <w:jc w:val="center"/>
            </w:pPr>
            <w:r/>
            <w:r>
              <w:rPr>
                <w:rFonts w:ascii="Times New Roman" w:hAnsi="Times New Roman" w:eastAsia="宋体"/>
                <w:sz w:val="19"/>
              </w:rPr>
              <w:t>图 3-1</w:t>
            </w:r>
          </w:p>
        </w:tc>
        <w:tc>
          <w:tcPr>
            <w:tcW w:type="dxa" w:w="3175"/>
            <w:vAlign w:val="center"/>
          </w:tcPr>
          <w:p>
            <w:pPr>
              <w:spacing w:line="300" w:lineRule="auto"/>
              <w:ind w:firstLine="0"/>
              <w:jc w:val="left"/>
            </w:pPr>
            <w:r/>
            <w:r>
              <w:rPr>
                <w:rFonts w:ascii="Times New Roman" w:hAnsi="Times New Roman" w:eastAsia="宋体"/>
                <w:sz w:val="19"/>
              </w:rPr>
              <w:t>项目活动图（网络图）</w:t>
            </w:r>
          </w:p>
        </w:tc>
        <w:tc>
          <w:tcPr>
            <w:tcW w:type="dxa" w:w="2154"/>
            <w:vAlign w:val="center"/>
          </w:tcPr>
          <w:p>
            <w:pPr>
              <w:spacing w:line="300" w:lineRule="auto"/>
              <w:ind w:firstLine="0"/>
              <w:jc w:val="left"/>
            </w:pPr>
            <w:r/>
            <w:r>
              <w:rPr>
                <w:rFonts w:ascii="Times New Roman" w:hAnsi="Times New Roman" w:eastAsia="宋体"/>
                <w:sz w:val="19"/>
              </w:rPr>
              <w:t>3.1</w:t>
            </w:r>
          </w:p>
        </w:tc>
        <w:tc>
          <w:tcPr>
            <w:tcW w:type="dxa" w:w="2154"/>
            <w:vAlign w:val="center"/>
          </w:tcPr>
          <w:p>
            <w:pPr>
              <w:spacing w:line="300" w:lineRule="auto"/>
              <w:ind w:firstLine="0"/>
              <w:jc w:val="left"/>
            </w:pPr>
            <w:r/>
            <w:r>
              <w:rPr>
                <w:rFonts w:ascii="Times New Roman" w:hAnsi="Times New Roman" w:eastAsia="宋体"/>
                <w:sz w:val="19"/>
              </w:rPr>
              <w:t>视图 → **网络图**；任务框设置为显示"名称 / 工期 / 开始 / 完成"；手动拖动节点减少连线交叉，让关键路径尽量从左到右排成一条线；整图截图</w:t>
            </w:r>
          </w:p>
        </w:tc>
      </w:tr>
      <w:tr>
        <w:tc>
          <w:tcPr>
            <w:tcW w:type="dxa" w:w="1247"/>
            <w:vAlign w:val="center"/>
            <w:shd w:val="clear" w:color="auto" w:fill="F2F5F9"/>
          </w:tcPr>
          <w:p>
            <w:pPr>
              <w:spacing w:line="300" w:lineRule="auto"/>
              <w:ind w:firstLine="0"/>
              <w:jc w:val="center"/>
            </w:pPr>
            <w:r/>
            <w:r>
              <w:rPr>
                <w:rFonts w:ascii="Times New Roman" w:hAnsi="Times New Roman" w:eastAsia="宋体"/>
                <w:sz w:val="19"/>
              </w:rPr>
              <w:t>图 3-2</w:t>
            </w:r>
          </w:p>
        </w:tc>
        <w:tc>
          <w:tcPr>
            <w:tcW w:type="dxa" w:w="3175"/>
            <w:vAlign w:val="center"/>
            <w:shd w:val="clear" w:color="auto" w:fill="F2F5F9"/>
          </w:tcPr>
          <w:p>
            <w:pPr>
              <w:spacing w:line="300" w:lineRule="auto"/>
              <w:ind w:firstLine="0"/>
              <w:jc w:val="left"/>
            </w:pPr>
            <w:r/>
            <w:r>
              <w:rPr>
                <w:rFonts w:ascii="Times New Roman" w:hAnsi="Times New Roman" w:eastAsia="宋体"/>
                <w:sz w:val="19"/>
              </w:rPr>
              <w:t>项目进度计划甘特图</w:t>
            </w:r>
          </w:p>
        </w:tc>
        <w:tc>
          <w:tcPr>
            <w:tcW w:type="dxa" w:w="2154"/>
            <w:vAlign w:val="center"/>
            <w:shd w:val="clear" w:color="auto" w:fill="F2F5F9"/>
          </w:tcPr>
          <w:p>
            <w:pPr>
              <w:spacing w:line="300" w:lineRule="auto"/>
              <w:ind w:firstLine="0"/>
              <w:jc w:val="left"/>
            </w:pPr>
            <w:r/>
            <w:r>
              <w:rPr>
                <w:rFonts w:ascii="Times New Roman" w:hAnsi="Times New Roman" w:eastAsia="宋体"/>
                <w:sz w:val="19"/>
              </w:rPr>
              <w:t>3.1</w:t>
            </w:r>
          </w:p>
        </w:tc>
        <w:tc>
          <w:tcPr>
            <w:tcW w:type="dxa" w:w="2154"/>
            <w:vAlign w:val="center"/>
            <w:shd w:val="clear" w:color="auto" w:fill="F2F5F9"/>
          </w:tcPr>
          <w:p>
            <w:pPr>
              <w:spacing w:line="300" w:lineRule="auto"/>
              <w:ind w:firstLine="0"/>
              <w:jc w:val="left"/>
            </w:pPr>
            <w:r/>
            <w:r>
              <w:rPr>
                <w:rFonts w:ascii="Times New Roman" w:hAnsi="Times New Roman" w:eastAsia="宋体"/>
                <w:sz w:val="19"/>
              </w:rPr>
              <w:t>视图 → **甘特图**；左侧任务表显示 WBS、任务名称、工期、开始时间、完成时间、前置任务、资源名称；时间轴按"周"缩放；格式 → 勾选**关键任务**（关键路径显示为红色）</w:t>
            </w:r>
          </w:p>
        </w:tc>
      </w:tr>
      <w:tr>
        <w:tc>
          <w:tcPr>
            <w:tcW w:type="dxa" w:w="1247"/>
            <w:vAlign w:val="center"/>
          </w:tcPr>
          <w:p>
            <w:pPr>
              <w:spacing w:line="300" w:lineRule="auto"/>
              <w:ind w:firstLine="0"/>
              <w:jc w:val="center"/>
            </w:pPr>
            <w:r/>
            <w:r>
              <w:rPr>
                <w:rFonts w:ascii="Times New Roman" w:hAnsi="Times New Roman" w:eastAsia="宋体"/>
                <w:sz w:val="19"/>
              </w:rPr>
              <w:t>图 3-3</w:t>
            </w:r>
          </w:p>
        </w:tc>
        <w:tc>
          <w:tcPr>
            <w:tcW w:type="dxa" w:w="3175"/>
            <w:vAlign w:val="center"/>
          </w:tcPr>
          <w:p>
            <w:pPr>
              <w:spacing w:line="300" w:lineRule="auto"/>
              <w:ind w:firstLine="0"/>
              <w:jc w:val="left"/>
            </w:pPr>
            <w:r/>
            <w:r>
              <w:rPr>
                <w:rFonts w:ascii="Times New Roman" w:hAnsi="Times New Roman" w:eastAsia="宋体"/>
                <w:sz w:val="19"/>
              </w:rPr>
              <w:t>跟踪甘特图（实际 vs 基准）</w:t>
            </w:r>
          </w:p>
        </w:tc>
        <w:tc>
          <w:tcPr>
            <w:tcW w:type="dxa" w:w="2154"/>
            <w:vAlign w:val="center"/>
          </w:tcPr>
          <w:p>
            <w:pPr>
              <w:spacing w:line="300" w:lineRule="auto"/>
              <w:ind w:firstLine="0"/>
              <w:jc w:val="left"/>
            </w:pPr>
            <w:r/>
            <w:r>
              <w:rPr>
                <w:rFonts w:ascii="Times New Roman" w:hAnsi="Times New Roman" w:eastAsia="宋体"/>
                <w:sz w:val="19"/>
              </w:rPr>
              <w:t>3.2（1）</w:t>
            </w:r>
          </w:p>
        </w:tc>
        <w:tc>
          <w:tcPr>
            <w:tcW w:type="dxa" w:w="2154"/>
            <w:vAlign w:val="center"/>
          </w:tcPr>
          <w:p>
            <w:pPr>
              <w:spacing w:line="300" w:lineRule="auto"/>
              <w:ind w:firstLine="0"/>
              <w:jc w:val="left"/>
            </w:pPr>
            <w:r/>
            <w:r>
              <w:rPr>
                <w:rFonts w:ascii="Times New Roman" w:hAnsi="Times New Roman" w:eastAsia="宋体"/>
                <w:sz w:val="19"/>
              </w:rPr>
              <w:t>视图 → 其他视图 → **跟踪甘特图**；每项任务会同时显示基准条与当前条，已录实际进度的任务上面还有一条实际条</w:t>
            </w:r>
          </w:p>
        </w:tc>
      </w:tr>
      <w:tr>
        <w:tc>
          <w:tcPr>
            <w:tcW w:type="dxa" w:w="1247"/>
            <w:vAlign w:val="center"/>
            <w:shd w:val="clear" w:color="auto" w:fill="F2F5F9"/>
          </w:tcPr>
          <w:p>
            <w:pPr>
              <w:spacing w:line="300" w:lineRule="auto"/>
              <w:ind w:firstLine="0"/>
              <w:jc w:val="center"/>
            </w:pPr>
            <w:r/>
            <w:r>
              <w:rPr>
                <w:rFonts w:ascii="Times New Roman" w:hAnsi="Times New Roman" w:eastAsia="宋体"/>
                <w:sz w:val="19"/>
              </w:rPr>
              <w:t>图 3-4</w:t>
            </w:r>
          </w:p>
        </w:tc>
        <w:tc>
          <w:tcPr>
            <w:tcW w:type="dxa" w:w="3175"/>
            <w:vAlign w:val="center"/>
            <w:shd w:val="clear" w:color="auto" w:fill="F2F5F9"/>
          </w:tcPr>
          <w:p>
            <w:pPr>
              <w:spacing w:line="300" w:lineRule="auto"/>
              <w:ind w:firstLine="0"/>
              <w:jc w:val="left"/>
            </w:pPr>
            <w:r/>
            <w:r>
              <w:rPr>
                <w:rFonts w:ascii="Times New Roman" w:hAnsi="Times New Roman" w:eastAsia="宋体"/>
                <w:sz w:val="19"/>
              </w:rPr>
              <w:t>基准计划与中期计划对比</w:t>
            </w:r>
          </w:p>
        </w:tc>
        <w:tc>
          <w:tcPr>
            <w:tcW w:type="dxa" w:w="2154"/>
            <w:vAlign w:val="center"/>
            <w:shd w:val="clear" w:color="auto" w:fill="F2F5F9"/>
          </w:tcPr>
          <w:p>
            <w:pPr>
              <w:spacing w:line="300" w:lineRule="auto"/>
              <w:ind w:firstLine="0"/>
              <w:jc w:val="left"/>
            </w:pPr>
            <w:r/>
            <w:r>
              <w:rPr>
                <w:rFonts w:ascii="Times New Roman" w:hAnsi="Times New Roman" w:eastAsia="宋体"/>
                <w:sz w:val="19"/>
              </w:rPr>
              <w:t>3.2（5）</w:t>
            </w:r>
          </w:p>
        </w:tc>
        <w:tc>
          <w:tcPr>
            <w:tcW w:type="dxa" w:w="2154"/>
            <w:vAlign w:val="center"/>
            <w:shd w:val="clear" w:color="auto" w:fill="F2F5F9"/>
          </w:tcPr>
          <w:p>
            <w:pPr>
              <w:spacing w:line="300" w:lineRule="auto"/>
              <w:ind w:firstLine="0"/>
              <w:jc w:val="left"/>
            </w:pPr>
            <w:r/>
            <w:r>
              <w:rPr>
                <w:rFonts w:ascii="Times New Roman" w:hAnsi="Times New Roman" w:eastAsia="宋体"/>
                <w:sz w:val="19"/>
              </w:rPr>
              <w:t>在任务表视图中插入 **"完成时间 1"** 列（即保存的中期计划完成日期），与 **"比较基准完成时间"** 列并列显示；截任务表即可</w:t>
            </w:r>
          </w:p>
        </w:tc>
      </w:tr>
      <w:tr>
        <w:tc>
          <w:tcPr>
            <w:tcW w:type="dxa" w:w="1247"/>
            <w:vAlign w:val="center"/>
          </w:tcPr>
          <w:p>
            <w:pPr>
              <w:spacing w:line="300" w:lineRule="auto"/>
              <w:ind w:firstLine="0"/>
              <w:jc w:val="center"/>
            </w:pPr>
            <w:r/>
            <w:r>
              <w:rPr>
                <w:rFonts w:ascii="Times New Roman" w:hAnsi="Times New Roman" w:eastAsia="宋体"/>
                <w:sz w:val="19"/>
              </w:rPr>
              <w:t>图 3-5</w:t>
            </w:r>
          </w:p>
        </w:tc>
        <w:tc>
          <w:tcPr>
            <w:tcW w:type="dxa" w:w="3175"/>
            <w:vAlign w:val="center"/>
          </w:tcPr>
          <w:p>
            <w:pPr>
              <w:spacing w:line="300" w:lineRule="auto"/>
              <w:ind w:firstLine="0"/>
              <w:jc w:val="left"/>
            </w:pPr>
            <w:r/>
            <w:r>
              <w:rPr>
                <w:rFonts w:ascii="Times New Roman" w:hAnsi="Times New Roman" w:eastAsia="宋体"/>
                <w:sz w:val="19"/>
              </w:rPr>
              <w:t>资源工作表</w:t>
            </w:r>
          </w:p>
        </w:tc>
        <w:tc>
          <w:tcPr>
            <w:tcW w:type="dxa" w:w="2154"/>
            <w:vAlign w:val="center"/>
          </w:tcPr>
          <w:p>
            <w:pPr>
              <w:spacing w:line="300" w:lineRule="auto"/>
              <w:ind w:firstLine="0"/>
              <w:jc w:val="left"/>
            </w:pPr>
            <w:r/>
            <w:r>
              <w:rPr>
                <w:rFonts w:ascii="Times New Roman" w:hAnsi="Times New Roman" w:eastAsia="宋体"/>
                <w:sz w:val="19"/>
              </w:rPr>
              <w:t>3.2（6）</w:t>
            </w:r>
          </w:p>
        </w:tc>
        <w:tc>
          <w:tcPr>
            <w:tcW w:type="dxa" w:w="2154"/>
            <w:vAlign w:val="center"/>
          </w:tcPr>
          <w:p>
            <w:pPr>
              <w:spacing w:line="300" w:lineRule="auto"/>
              <w:ind w:firstLine="0"/>
              <w:jc w:val="left"/>
            </w:pPr>
            <w:r/>
            <w:r>
              <w:rPr>
                <w:rFonts w:ascii="Times New Roman" w:hAnsi="Times New Roman" w:eastAsia="宋体"/>
                <w:sz w:val="19"/>
              </w:rPr>
              <w:t>视图 → **资源工作表**；显示"最大单位 / 工时 / 过度分配"三列，超分配的资源会显示为红色</w:t>
            </w:r>
          </w:p>
        </w:tc>
      </w:tr>
      <w:tr>
        <w:tc>
          <w:tcPr>
            <w:tcW w:type="dxa" w:w="1247"/>
            <w:vAlign w:val="center"/>
            <w:shd w:val="clear" w:color="auto" w:fill="F2F5F9"/>
          </w:tcPr>
          <w:p>
            <w:pPr>
              <w:spacing w:line="300" w:lineRule="auto"/>
              <w:ind w:firstLine="0"/>
              <w:jc w:val="center"/>
            </w:pPr>
            <w:r/>
            <w:r>
              <w:rPr>
                <w:rFonts w:ascii="Times New Roman" w:hAnsi="Times New Roman" w:eastAsia="宋体"/>
                <w:sz w:val="19"/>
              </w:rPr>
              <w:t>图 3-6</w:t>
            </w:r>
          </w:p>
        </w:tc>
        <w:tc>
          <w:tcPr>
            <w:tcW w:type="dxa" w:w="3175"/>
            <w:vAlign w:val="center"/>
            <w:shd w:val="clear" w:color="auto" w:fill="F2F5F9"/>
          </w:tcPr>
          <w:p>
            <w:pPr>
              <w:spacing w:line="300" w:lineRule="auto"/>
              <w:ind w:firstLine="0"/>
              <w:jc w:val="left"/>
            </w:pPr>
            <w:r/>
            <w:r>
              <w:rPr>
                <w:rFonts w:ascii="Times New Roman" w:hAnsi="Times New Roman" w:eastAsia="宋体"/>
                <w:sz w:val="19"/>
              </w:rPr>
              <w:t>进度跟踪记录表与两次快照</w:t>
            </w:r>
          </w:p>
        </w:tc>
        <w:tc>
          <w:tcPr>
            <w:tcW w:type="dxa" w:w="2154"/>
            <w:vAlign w:val="center"/>
            <w:shd w:val="clear" w:color="auto" w:fill="F2F5F9"/>
          </w:tcPr>
          <w:p>
            <w:pPr>
              <w:spacing w:line="300" w:lineRule="auto"/>
              <w:ind w:firstLine="0"/>
              <w:jc w:val="left"/>
            </w:pPr>
            <w:r/>
            <w:r>
              <w:rPr>
                <w:rFonts w:ascii="Times New Roman" w:hAnsi="Times New Roman" w:eastAsia="宋体"/>
                <w:sz w:val="19"/>
              </w:rPr>
              <w:t>3.3</w:t>
            </w:r>
          </w:p>
        </w:tc>
        <w:tc>
          <w:tcPr>
            <w:tcW w:type="dxa" w:w="2154"/>
            <w:vAlign w:val="center"/>
            <w:shd w:val="clear" w:color="auto" w:fill="F2F5F9"/>
          </w:tcPr>
          <w:p>
            <w:pPr>
              <w:spacing w:line="300" w:lineRule="auto"/>
              <w:ind w:firstLine="0"/>
              <w:jc w:val="left"/>
            </w:pPr>
            <w:r/>
            <w:r>
              <w:rPr>
                <w:rFonts w:ascii="Times New Roman" w:hAnsi="Times New Roman" w:eastAsia="宋体"/>
                <w:sz w:val="19"/>
              </w:rPr>
              <w:t>3.3 的表格可另存为 Excel 后截图；"快照"即两次跟踪时点的任务完成状态截图，与表一起放</w:t>
            </w:r>
          </w:p>
        </w:tc>
      </w:tr>
    </w:tbl>
    <w:sectPr w:rsidR="00FC693F" w:rsidRPr="0006063C" w:rsidSect="00034616">
      <w:footerReference w:type="default" r:id="rId9"/>
      <w:pgSz w:w="11906" w:h="16838"/>
      <w:pgMar w:top="1440" w:right="1474" w:bottom="1440" w:left="1701"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18"/>
      </w:rPr>
      <w:t xml:space="preserve">第 </w:t>
    </w:r>
    <w:r>
      <w:fldChar w:fldCharType="begin"/>
      <w:instrText xml:space="preserve">PAGE</w:instrText>
      <w:fldChar w:fldCharType="end"/>
    </w:r>
    <w:r>
      <w:rPr>
        <w:rFonts w:ascii="Times New Roman" w:hAnsi="Times New Roman" w:eastAsia="宋体"/>
        <w:sz w:val="18"/>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60" w:before="0"/>
    </w:pPr>
    <w:rPr>
      <w:rFonts w:ascii="Times New Roman" w:hAnsi="Times New Roman" w:eastAsia="宋体"/>
      <w:b w:val="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line="300" w:lineRule="auto"/>
      <w:ind w:firstLine="0"/>
      <w:outlineLvl w:val="0"/>
    </w:pPr>
    <w:rPr>
      <w:rFonts w:asciiTheme="majorHAnsi" w:eastAsiaTheme="majorEastAsia" w:hAnsiTheme="majorHAnsi" w:cstheme="majorBidi" w:ascii="Times New Roman" w:hAnsi="Times New Roman" w:eastAsia="黑体"/>
      <w:b/>
      <w:bCs/>
      <w:color w:val="1F4D78"/>
      <w:sz w:val="32"/>
      <w:szCs w:val="28"/>
    </w:rPr>
  </w:style>
  <w:style w:type="paragraph" w:styleId="Heading2">
    <w:name w:val="heading 2"/>
    <w:basedOn w:val="Normal"/>
    <w:next w:val="Normal"/>
    <w:link w:val="Heading2Char"/>
    <w:uiPriority w:val="9"/>
    <w:unhideWhenUsed/>
    <w:qFormat/>
    <w:rsid w:val="00FC693F"/>
    <w:pPr>
      <w:keepNext/>
      <w:keepLines/>
      <w:spacing w:before="220" w:after="120" w:line="300" w:lineRule="auto"/>
      <w:ind w:firstLine="0"/>
      <w:outlineLvl w:val="1"/>
    </w:pPr>
    <w:rPr>
      <w:rFonts w:asciiTheme="majorHAnsi" w:eastAsiaTheme="majorEastAsia" w:hAnsiTheme="majorHAnsi" w:cstheme="majorBidi" w:ascii="Times New Roman" w:hAnsi="Times New Roman" w:eastAsia="黑体"/>
      <w:b/>
      <w:bCs/>
      <w:color w:val="1F4D78"/>
      <w:sz w:val="28"/>
      <w:szCs w:val="26"/>
    </w:rPr>
  </w:style>
  <w:style w:type="paragraph" w:styleId="Heading3">
    <w:name w:val="heading 3"/>
    <w:basedOn w:val="Normal"/>
    <w:next w:val="Normal"/>
    <w:link w:val="Heading3Char"/>
    <w:uiPriority w:val="9"/>
    <w:unhideWhenUsed/>
    <w:qFormat/>
    <w:rsid w:val="00FC693F"/>
    <w:pPr>
      <w:keepNext/>
      <w:keepLines/>
      <w:spacing w:before="160" w:after="80" w:line="300" w:lineRule="auto"/>
      <w:ind w:firstLine="0"/>
      <w:outlineLvl w:val="2"/>
    </w:pPr>
    <w:rPr>
      <w:rFonts w:asciiTheme="majorHAnsi" w:eastAsiaTheme="majorEastAsia" w:hAnsiTheme="majorHAnsi" w:cstheme="majorBidi" w:ascii="Times New Roman" w:hAnsi="Times New Roman" w:eastAsia="黑体"/>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36" w:lineRule="auto" w:after="40"/>
      <w:ind w:left="510" w:firstLine="0"/>
      <w:contextualSpacing/>
    </w:pPr>
    <w:rPr>
      <w:rFonts w:ascii="Times New Roman" w:hAnsi="Times New Roman" w:eastAsia="宋体"/>
      <w:b w:val="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36" w:lineRule="auto" w:after="40"/>
      <w:ind w:left="510" w:firstLine="0"/>
      <w:contextualSpacing/>
    </w:pPr>
    <w:rPr>
      <w:rFonts w:ascii="Times New Roman" w:hAnsi="Times New Roman" w:eastAsia="宋体"/>
      <w:b w:val="0"/>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