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5="http://schemas.microsoft.com/office/word/2012/wordml"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5 w14">
  <w:body>
    <w:p w14:paraId="6475D267">
      <w:pPr>
        <w:jc w:val="center"/>
        <w:rPr>
          <w:rFonts w:ascii="华文行楷" w:eastAsia="华文行楷"/>
          <w:sz w:val="96"/>
          <w:szCs w:val="72"/>
        </w:rPr>
      </w:pPr>
    </w:p>
    <w:p w14:paraId="6BCF6CAC">
      <w:pPr>
        <w:jc w:val="center"/>
        <w:rPr>
          <w:rFonts w:eastAsia="黑体"/>
          <w:sz w:val="20"/>
        </w:rPr>
      </w:pPr>
      <w:r>
        <w:rPr>
          <w:rFonts w:hint="eastAsia" w:ascii="华文行楷" w:eastAsia="华文行楷"/>
          <w:sz w:val="96"/>
          <w:szCs w:val="72"/>
        </w:rPr>
        <w:t>西南民族大学</w:t>
      </w:r>
    </w:p>
    <w:p w14:paraId="2859DD0E">
      <w:pPr>
        <w:rPr>
          <w:rFonts w:eastAsia="黑体"/>
          <w:sz w:val="20"/>
        </w:rPr>
      </w:pPr>
    </w:p>
    <w:p w14:paraId="3AD0F1D0">
      <w:pPr>
        <w:jc w:val="center"/>
        <w:rPr>
          <w:rFonts w:hint="eastAsia"/>
          <w:b w:val="1"/>
          <w:sz w:val="52"/>
          <w:szCs w:val="52"/>
        </w:rPr>
      </w:pPr>
      <w:r>
        <w:rPr>
          <w:rFonts w:hint="eastAsia"/>
          <w:b w:val="1"/>
          <w:sz w:val="52"/>
          <w:szCs w:val="52"/>
        </w:rPr>
        <w:t>实验报告</w:t>
      </w:r>
    </w:p>
    <w:p w14:paraId="204CDEE1">
      <w:pPr>
        <w:jc w:val="center"/>
        <w:rPr>
          <w:sz w:val="32"/>
          <w:szCs w:val="32"/>
        </w:rPr>
      </w:pPr>
      <w:r>
        <w:rPr>
          <w:rFonts w:hint="eastAsia"/>
          <w:sz w:val="36"/>
          <w:szCs w:val="36"/>
        </w:rPr>
        <w:t>20</w:t>
      </w:r>
      <w:r>
        <w:rPr>
          <w:rFonts w:hint="eastAsia"/>
          <w:sz w:val="36"/>
          <w:szCs w:val="36"/>
          <w:lang w:val="en-US" w:eastAsia="zh-CN"/>
        </w:rPr>
        <w:t xml:space="preserve">26 </w:t>
      </w:r>
      <w:r>
        <w:rPr>
          <w:rFonts w:hint="eastAsia"/>
          <w:sz w:val="36"/>
          <w:szCs w:val="36"/>
        </w:rPr>
        <w:t>------20</w:t>
      </w:r>
      <w:r>
        <w:rPr>
          <w:rFonts w:hint="eastAsia"/>
          <w:sz w:val="36"/>
          <w:szCs w:val="36"/>
          <w:lang w:val="en-US" w:eastAsia="zh-CN"/>
        </w:rPr>
        <w:t>27</w:t>
      </w:r>
      <w:r>
        <w:rPr>
          <w:rFonts w:hint="eastAsia"/>
          <w:sz w:val="36"/>
          <w:szCs w:val="36"/>
        </w:rPr>
        <w:t>学年第</w:t>
      </w:r>
      <w:r>
        <w:rPr>
          <w:rFonts w:hint="eastAsia"/>
          <w:sz w:val="36"/>
          <w:szCs w:val="36"/>
          <w:lang w:val="en-US" w:eastAsia="zh-CN"/>
        </w:rPr>
        <w:t>一</w:t>
      </w:r>
      <w:r>
        <w:rPr>
          <w:rFonts w:hint="eastAsia"/>
          <w:sz w:val="36"/>
          <w:szCs w:val="36"/>
        </w:rPr>
        <w:t>学期</w:t>
      </w:r>
    </w:p>
    <w:p w14:paraId="2928D41C">
      <w:pPr>
        <w:spacing w:line="760" w:lineRule="atLeast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课程名称：</w:t>
      </w:r>
      <w:r>
        <w:rPr>
          <w:rFonts w:hint="eastAsia"/>
          <w:sz w:val="36"/>
          <w:szCs w:val="36"/>
          <w:lang w:val="en-US" w:eastAsia="zh-CN"/>
        </w:rPr>
        <w:t>软件工程学期实训（二）</w:t>
      </w:r>
    </w:p>
    <w:p w14:paraId="69E80456">
      <w:pPr>
        <w:spacing w:line="760" w:lineRule="atLeas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学   院：</w:t>
      </w:r>
      <w:r>
        <w:rPr>
          <w:rFonts w:hint="eastAsia"/>
          <w:sz w:val="36"/>
          <w:szCs w:val="36"/>
          <w:lang w:val="en-US" w:eastAsia="zh-CN"/>
        </w:rPr>
        <w:t>计算机与人工智能学院</w:t>
      </w:r>
      <w:r>
        <w:rPr>
          <w:rFonts w:hint="eastAsia"/>
          <w:sz w:val="36"/>
          <w:szCs w:val="36"/>
        </w:rPr>
        <w:t xml:space="preserve"> </w:t>
      </w:r>
    </w:p>
    <w:p w14:paraId="2DF4D424">
      <w:pPr>
        <w:spacing w:line="760" w:lineRule="atLeast"/>
        <w:rPr>
          <w:rFonts w:hint="eastAsia" w:eastAsiaTheme="minorEastAsia"/>
          <w:sz w:val="36"/>
          <w:szCs w:val="36"/>
          <w:u w:val="single"/>
          <w:lang w:val="en-US" w:eastAsia="zh-CN"/>
        </w:rPr>
      </w:pPr>
      <w:r>
        <w:rPr>
          <w:rFonts w:hint="eastAsia"/>
          <w:sz w:val="36"/>
          <w:szCs w:val="36"/>
        </w:rPr>
        <w:t>专  业：</w:t>
      </w:r>
      <w:r>
        <w:rPr>
          <w:rFonts w:hint="eastAsia"/>
          <w:sz w:val="36"/>
          <w:szCs w:val="36"/>
          <w:lang w:val="en-US" w:eastAsia="zh-CN"/>
        </w:rPr>
        <w:t>软件工程</w:t>
      </w:r>
    </w:p>
    <w:p w14:paraId="02D40EB5">
      <w:pPr>
        <w:spacing w:line="760" w:lineRule="atLeas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年级：</w:t>
      </w:r>
      <w:r>
        <w:rPr>
          <w:rFonts w:hint="eastAsia"/>
          <w:sz w:val="36"/>
          <w:szCs w:val="36"/>
          <w:lang w:val="en-US" w:eastAsia="zh-CN"/>
        </w:rPr>
        <w:t xml:space="preserve">2024级 </w:t>
      </w:r>
    </w:p>
    <w:p w14:paraId="3A194A34">
      <w:pPr>
        <w:spacing w:line="760" w:lineRule="atLeast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班级：</w:t>
      </w:r>
      <w:r>
        <w:rPr>
          <w:rFonts w:hint="eastAsia"/>
          <w:sz w:val="36"/>
          <w:szCs w:val="36"/>
          <w:lang w:val="en-US" w:eastAsia="zh-CN"/>
        </w:rPr>
        <w:t>2403班</w:t>
      </w:r>
    </w:p>
    <w:p w14:paraId="41D7A8B7">
      <w:pPr>
        <w:spacing w:line="760" w:lineRule="atLeas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同组人：</w:t>
      </w:r>
    </w:p>
    <w:p w14:paraId="41F2A7D1">
      <w:pPr>
        <w:spacing w:line="760" w:lineRule="atLeast"/>
        <w:ind w:firstLine="1440" w:firstLineChars="40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蔡俊杰   202430809148 （组长）</w:t>
      </w:r>
    </w:p>
    <w:p w14:paraId="4AB328BC">
      <w:pPr>
        <w:spacing w:line="760" w:lineRule="atLeast"/>
        <w:ind w:firstLine="1440" w:firstLineChars="40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李汶航   202430809073 </w:t>
      </w:r>
    </w:p>
    <w:p w14:paraId="4A73A2BF">
      <w:pPr>
        <w:spacing w:line="760" w:lineRule="atLeast"/>
        <w:ind w:firstLine="1440" w:firstLineChars="40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欧阳宇康 202430809188</w:t>
      </w:r>
    </w:p>
    <w:p w14:paraId="59CD27B0">
      <w:pPr>
        <w:spacing w:line="760" w:lineRule="atLeast"/>
        <w:ind w:firstLine="1440" w:firstLineChars="40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陈泽恩   202430809254</w:t>
      </w:r>
    </w:p>
    <w:p w14:paraId="3CE8ED73">
      <w:pPr>
        <w:spacing w:line="760" w:lineRule="atLeast"/>
        <w:ind w:firstLine="1440" w:firstLineChars="400"/>
        <w:rPr>
          <w:rFonts w:hint="eastAsia"/>
          <w:sz w:val="36"/>
          <w:szCs w:val="36"/>
          <w:lang w:val="en-US" w:eastAsia="zh-CN"/>
        </w:rPr>
      </w:pPr>
    </w:p>
    <w:p w14:paraId="45073A37">
      <w:pPr>
        <w:spacing w:line="760" w:lineRule="atLeast"/>
        <w:ind w:firstLine="1440" w:firstLineChars="400"/>
        <w:rPr>
          <w:rFonts w:hint="eastAsia"/>
          <w:sz w:val="36"/>
          <w:szCs w:val="36"/>
          <w:lang w:val="en-US" w:eastAsia="zh-CN"/>
        </w:rPr>
      </w:pPr>
    </w:p>
    <w:tbl>
      <w:tblPr>
        <w:tblStyle w:val="00000a"/>
        <w:tblW w:w="0" w:type="auto"/>
        <w:tblInd w:w="-6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6"/>
      </w:tblGrid>
      <w:tr>
        <w:trPr>
          <w:trHeight w:val="1712" w:hRule="atLeast"/>
        </w:trPr>
        <w:tc>
          <w:tcPr>
            <w:tcW w:w="10196" w:type="dxa"/>
          </w:tcPr>
          <w:p w14:paraId="4772457F">
            <w:pPr>
              <w:jc w:val="center"/>
              <w:rPr>
                <w:rFonts w:hint="default" w:eastAsia="华文新魏" w:asciiTheme="minorAscii" w:hAnsiTheme="minorAscii"/>
                <w:sz w:val="39"/>
              </w:rPr>
            </w:pPr>
            <w:r>
              <w:rPr>
                <w:rFonts w:hint="default" w:eastAsia="华文新魏" w:asciiTheme="minorAscii" w:hAnsiTheme="minorAscii"/>
                <w:sz w:val="39"/>
              </w:rPr>
              <w:t>西南民族大学学生实验报告</w:t>
            </w:r>
          </w:p>
          <w:p w14:paraId="4F4CC537">
            <w:pPr>
              <w:spacing w:line="460" w:lineRule="exact"/>
              <w:rPr>
                <w:rFonts w:hint="default" w:asciiTheme="minorAscii" w:hAnsiTheme="minorAscii"/>
                <w:sz w:val="24"/>
                <w:u w:val="single"/>
              </w:rPr>
            </w:pPr>
            <w:r>
              <w:rPr>
                <w:rFonts w:hint="default" w:asciiTheme="minorAscii" w:hAnsiTheme="minorAscii"/>
                <w:sz w:val="24"/>
              </w:rPr>
              <w:t>教学单位</w:t>
            </w:r>
            <w:r>
              <w:rPr>
                <w:rFonts w:hint="default" w:asciiTheme="minorAscii" w:hAnsiTheme="minorAscii"/>
                <w:sz w:val="24"/>
                <w:lang w:eastAsia="zh-CN"/>
              </w:rPr>
              <w:t>：</w:t>
            </w:r>
            <w:r>
              <w:rPr>
                <w:rFonts w:hint="default" w:asciiTheme="minorAscii" w:hAnsiTheme="minorAscii"/>
                <w:sz w:val="24"/>
                <w:lang w:val="en-US" w:eastAsia="zh-CN"/>
              </w:rPr>
              <w:t>计算机与人工智能学院</w:t>
            </w:r>
            <w:r>
              <w:rPr>
                <w:rFonts w:hint="default" w:asciiTheme="minorAscii" w:hAnsiTheme="minorAscii"/>
                <w:sz w:val="24"/>
              </w:rPr>
              <w:t xml:space="preserve"> 实验室名称：</w:t>
            </w:r>
            <w:r>
              <w:rPr>
                <w:rFonts w:hint="default" w:asciiTheme="minorAscii" w:hAnsiTheme="minorAscii"/>
                <w:sz w:val="24"/>
                <w:lang w:val="en-US" w:eastAsia="zh-CN"/>
              </w:rPr>
              <w:t>BS329</w:t>
            </w:r>
            <w:r>
              <w:rPr>
                <w:rFonts w:hint="default" w:asciiTheme="minorAscii" w:hAnsiTheme="minorAscii"/>
                <w:sz w:val="24"/>
              </w:rPr>
              <w:t xml:space="preserve">  </w:t>
            </w:r>
            <w:r>
              <w:rPr>
                <w:rFonts w:hint="default" w:asciiTheme="minorAscii" w:hAnsiTheme="minorAscii"/>
                <w:sz w:val="24"/>
                <w:lang w:val="en-US" w:eastAsia="zh-CN"/>
              </w:rPr>
              <w:t xml:space="preserve"> </w:t>
            </w:r>
            <w:r>
              <w:rPr>
                <w:rFonts w:hint="default" w:asciiTheme="minorAscii" w:hAnsiTheme="minorAscii"/>
                <w:sz w:val="24"/>
              </w:rPr>
              <w:t xml:space="preserve">实验时间： </w:t>
            </w:r>
            <w:r>
              <w:rPr>
                <w:rFonts w:hint="default" w:asciiTheme="minorAscii" w:hAnsiTheme="minorAscii"/>
                <w:sz w:val="24"/>
                <w:lang w:val="en-US" w:eastAsia="zh-CN"/>
              </w:rPr>
              <w:t>2026</w:t>
            </w:r>
            <w:r>
              <w:rPr>
                <w:rFonts w:hint="default" w:asciiTheme="minorAscii" w:hAnsiTheme="minorAscii"/>
                <w:sz w:val="24"/>
              </w:rPr>
              <w:t xml:space="preserve"> 年 </w:t>
            </w:r>
            <w:r>
              <w:rPr>
                <w:rFonts w:hint="default" w:asciiTheme="minorAscii" w:hAnsiTheme="minorAscii"/>
                <w:sz w:val="24"/>
                <w:lang w:val="en-US" w:eastAsia="zh-CN"/>
              </w:rPr>
              <w:t>9</w:t>
            </w:r>
            <w:r>
              <w:rPr>
                <w:rFonts w:hint="default" w:asciiTheme="minorAscii" w:hAnsiTheme="minorAscii"/>
                <w:sz w:val="24"/>
              </w:rPr>
              <w:t xml:space="preserve"> 月</w:t>
            </w:r>
            <w:r>
              <w:rPr>
                <w:rFonts w:hint="default" w:asciiTheme="minorAscii" w:hAnsiTheme="minorAscii"/>
                <w:sz w:val="24"/>
                <w:lang w:val="en-US" w:eastAsia="zh-CN"/>
              </w:rPr>
              <w:t>10</w:t>
            </w:r>
            <w:r>
              <w:rPr>
                <w:rFonts w:hint="default" w:asciiTheme="minorAscii" w:hAnsiTheme="minorAscii"/>
                <w:sz w:val="24"/>
              </w:rPr>
              <w:t xml:space="preserve"> 日</w:t>
            </w:r>
          </w:p>
          <w:p w14:paraId="76E3CF1F">
            <w:pPr>
              <w:spacing w:line="460" w:lineRule="exact"/>
              <w:rPr>
                <w:rFonts w:hint="default" w:asciiTheme="minorAscii" w:hAnsiTheme="minorAscii"/>
                <w:sz w:val="24"/>
              </w:rPr>
            </w:pPr>
            <w:r>
              <w:rPr>
                <w:rFonts w:hint="default" w:asciiTheme="minorAscii" w:hAnsiTheme="minorAscii"/>
                <w:sz w:val="24"/>
              </w:rPr>
              <w:t xml:space="preserve">姓名：              专业：  </w:t>
            </w:r>
            <w:r>
              <w:rPr>
                <w:rFonts w:hint="default" w:asciiTheme="minorAscii" w:hAnsiTheme="minorAscii"/>
                <w:sz w:val="24"/>
                <w:lang w:val="en-US" w:eastAsia="zh-CN"/>
              </w:rPr>
              <w:t>软件工程</w:t>
            </w:r>
            <w:r>
              <w:rPr>
                <w:rFonts w:hint="default" w:asciiTheme="minorAscii" w:hAnsiTheme="minorAscii"/>
                <w:sz w:val="24"/>
              </w:rPr>
              <w:t xml:space="preserve">         班级：</w:t>
            </w:r>
            <w:r>
              <w:rPr>
                <w:rFonts w:hint="default" w:asciiTheme="minorAscii" w:hAnsiTheme="minorAscii"/>
                <w:sz w:val="24"/>
                <w:lang w:val="en-US" w:eastAsia="zh-CN"/>
              </w:rPr>
              <w:t>2403班</w:t>
            </w:r>
            <w:r>
              <w:rPr>
                <w:rFonts w:hint="default" w:asciiTheme="minorAscii" w:hAnsiTheme="minorAscii"/>
                <w:sz w:val="24"/>
              </w:rPr>
              <w:t xml:space="preserve">     学号:</w:t>
            </w:r>
          </w:p>
        </w:tc>
      </w:tr>
      <w:tr>
        <w:trPr>
          <w:trHeight w:val="634" w:hRule="atLeast"/>
        </w:trPr>
        <w:tc>
          <w:tcPr>
            <w:tcW w:w="10196" w:type="dxa"/>
          </w:tcPr>
          <w:p w14:paraId="3DFF0516">
            <w:pPr>
              <w:spacing w:beforeLines="50"/>
              <w:rPr>
                <w:rFonts w:hint="default" w:asciiTheme="minorAscii" w:hAnsiTheme="minorAscii"/>
                <w:sz w:val="24"/>
              </w:rPr>
            </w:pPr>
            <w:r>
              <w:rPr>
                <w:rFonts w:hint="default" w:asciiTheme="minorAscii" w:hAnsiTheme="minorAscii"/>
                <w:sz w:val="24"/>
              </w:rPr>
              <w:t>实验项目名称：</w:t>
            </w:r>
            <w:r>
              <w:rPr>
                <w:rFonts w:hint="eastAsia" w:asciiTheme="minorAscii" w:hAnsiTheme="minorAscii"/>
                <w:sz w:val="24"/>
                <w:lang w:val="en-US" w:eastAsia="zh-CN"/>
              </w:rPr>
              <w:t>项目介绍</w:t>
            </w:r>
            <w:r>
              <w:rPr>
                <w:rFonts w:hint="default" w:asciiTheme="minorAscii" w:hAnsiTheme="minorAscii"/>
                <w:sz w:val="24"/>
              </w:rPr>
              <w:t xml:space="preserve">       实验成绩：</w:t>
            </w:r>
            <w:r>
              <w:rPr>
                <w:rFonts w:hint="default" w:asciiTheme="minorAscii" w:hAnsiTheme="minorAscii"/>
                <w:color w:val="FF0000"/>
                <w:sz w:val="24"/>
                <w:lang w:val="en-US" w:eastAsia="zh-CN"/>
              </w:rPr>
              <w:t>A</w:t>
            </w:r>
            <w:r>
              <w:rPr>
                <w:rFonts w:hint="default" w:asciiTheme="minorAscii" w:hAnsiTheme="minorAscii"/>
                <w:sz w:val="24"/>
              </w:rPr>
              <w:t xml:space="preserve">              教师签名：</w:t>
            </w:r>
            <w:r>
              <w:rPr>
                <w:rFonts w:hint="default" w:asciiTheme="minorAscii" w:hAnsiTheme="minorAscii"/>
                <w:sz w:val="24"/>
                <w:lang w:val="en-US" w:eastAsia="zh-CN"/>
              </w:rPr>
              <w:t>崔梦天</w:t>
            </w:r>
            <w:r>
              <w:rPr>
                <w:rFonts w:hint="default" w:asciiTheme="minorAscii" w:hAnsiTheme="minorAscii"/>
                <w:sz w:val="24"/>
              </w:rPr>
              <w:t xml:space="preserve">       </w:t>
            </w:r>
          </w:p>
        </w:tc>
      </w:tr>
      <w:tr>
        <w:trPr>
          <w:trHeight w:val="90" w:hRule="atLeast"/>
        </w:trPr>
        <w:tc>
          <w:tcPr>
            <w:tcW w:w="10196" w:type="dxa"/>
            <w:shd w:val="clear" w:color="auto" w:fill="auto"/>
            <w:vAlign w:val="top"/>
          </w:tcPr>
          <w:p w14:paraId="31EC20C8">
            <w:pPr>
              <w:rPr>
                <w:rFonts w:hint="default" w:eastAsia="黑体" w:asciiTheme="minorAscii" w:hAnsiTheme="minorAscii"/>
                <w:sz w:val="20"/>
              </w:rPr>
            </w:pPr>
          </w:p>
          <w:p w14:paraId="244D282D">
            <w:pPr>
              <w:widowControl w:val="0"/>
              <w:bidi w:val="0"/>
              <w:spacing w:before="0" w:beforeAutospacing="1" w:after="-230400" w:afterAutospacing="1"/>
              <w:ind w:firstLine="0" w:firstLineChars="0"/>
              <w:jc w:val="left"/>
              <w:outlineLvl w:val="0"/>
              <w:rPr>
                <w:rFonts w:hint="default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</w:pPr>
            <w:bookmarkStart w:id="1" w:name="_Toc15827"/>
            <w:r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  <w:t>一.实验背景与目的</w:t>
            </w:r>
            <w:bookmarkEnd w:id="1"/>
          </w:p>
          <w:p w14:paraId="148FA7BE">
            <w:pPr>
              <w:ind w:firstLine="480" w:firstLineChars="200"/>
              <w:rPr>
                <w:rFonts w:hint="default" w:eastAsia="黑体" w:asciiTheme="minorAscii" w:hAnsiTheme="minorAscii"/>
                <w:sz w:val="2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次实验为火情智能监测与预警系统项目介绍文档编写，属于软件生命周期项目启动阶段，现阶段仅开展项目背景调研、方案梳理、技术选型、开发模型选取、人员分工与进度规划和文档撰写工作，尚未开展大规模代码开发与模型训练。本次实验核心目的是掌握软件项目立项阶段文档编写方法，调研行业现状与现存痛点，完成项目定位、技术方案选型、开发模型选择、小组成员分工、整体开发进度规划，明确项目总体架构、业务流程与各阶段目标。为后续需求分析、任务分解、系统开发提供完整的项目总览依据，统一小组成员对项目的认知，避免项目目标理解不一致、技术方案模糊、开发阶段划分不清等问题，保障项目后续工作顺利开展。</w:t>
            </w:r>
          </w:p>
          <w:p w14:paraId="58F1D955">
            <w:pPr>
              <w:widowControl w:val="0"/>
              <w:bidi w:val="0"/>
              <w:spacing w:before="0" w:beforeAutospacing="1" w:after="-230400" w:afterAutospacing="1"/>
              <w:ind w:firstLine="0" w:firstLineChars="0"/>
              <w:jc w:val="left"/>
              <w:outlineLvl w:val="0"/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</w:pPr>
            <w:bookmarkStart w:id="2" w:name="_Toc21934"/>
            <w:r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  <w:t>二、实验材料与方法</w:t>
            </w:r>
            <w:bookmarkEnd w:id="2"/>
          </w:p>
          <w:p w14:paraId="17CBF85A">
            <w:pPr>
              <w:ind w:firstLine="480" w:firstLineChars="200"/>
              <w:rPr>
                <w:rFonts w:hint="default" w:eastAsia="黑体" w:asciiTheme="minorAscii" w:hAnsiTheme="minorAscii"/>
                <w:sz w:val="20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本实验使用Word文档编辑工具、架构流程图绘图工具，查阅安防火情监测行业资料、软件工程课程参考资料，参考增量迭代开发模型相关理论，结合小组实训条件开展项目分析。采用文献调研法、方案对比分析法、模型选型分析、小组集体研讨的方式，完成项目背景、开发平台、技术方案、人员分工与开发进度的梳理与文档撰写，本阶段只完成文档规划，不进行系统实现。</w:t>
            </w:r>
          </w:p>
          <w:p w14:paraId="73C93466">
            <w:pPr>
              <w:widowControl w:val="0"/>
              <w:bidi w:val="0"/>
              <w:spacing w:before="0" w:beforeAutospacing="1" w:after="-230400" w:afterAutospacing="1"/>
              <w:ind w:firstLine="0" w:firstLineChars="0"/>
              <w:jc w:val="left"/>
              <w:outlineLvl w:val="0"/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  <w:t>三、实验主要过程与结果</w:t>
            </w:r>
          </w:p>
          <w:p w14:paraId="26EBFF25">
            <w:pPr>
              <w:bidi w:val="0"/>
              <w:spacing w:line="360" w:lineRule="auto"/>
              <w:ind w:firstLine="480" w:firstLineChars="200"/>
              <w:rPr>
                <w:rFonts w:hint="eastAsia" w:asciiTheme="minorAscii" w:hAnsiTheme="minorAscii"/>
                <w:sz w:val="28"/>
                <w:lang w:val="en-US" w:eastAsia="zh-CN"/>
              </w:rPr>
            </w:pPr>
            <w:r>
              <w:rPr>
                <w:rFonts w:hint="eastAsia" w:asciiTheme="minorAscii" w:hAnsiTheme="minorAscii"/>
                <w:sz w:val="24"/>
                <w:szCs w:val="24"/>
                <w:lang w:val="en-US" w:eastAsia="zh-CN"/>
              </w:rPr>
              <w:t>完成项目介绍的撰写，如下：</w:t>
            </w:r>
          </w:p>
          <w:p w14:paraId="2ABA2099">
            <w:pPr>
              <w:pStyle w:val="000006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火情智能监测与预警系统</w:t>
            </w:r>
            <w:r>
              <w:rPr>
                <w:rFonts w:hint="eastAsia"/>
                <w:lang w:val="en-US" w:eastAsia="zh-CN"/>
              </w:rPr>
              <w:t>项目介绍</w:t>
            </w:r>
          </w:p>
          <w:sdt>
            <w:sdtPr>
              <w:rPr>
                <w:rFonts w:hint="default" w:eastAsia="黑体" w:asciiTheme="minorAscii" w:hAnsiTheme="minorAscii" w:cstheme="minorBidi"/>
                <w:kern w:val="2"/>
                <w:sz w:val="20"/>
                <w:szCs w:val="22"/>
                <w:lang w:val="en-US" w:eastAsia="zh-CN" w:bidi="ar-SA"/>
              </w:rPr>
              <w:id w:val="147469352"/>
              <w15:color w:val="DBDBDB"/>
              <w:docPartObj>
                <w:docPartGallery w:val="Table of Contents"/>
                <w:docPartUnique w:val="1"/>
              </w:docPartObj>
            </w:sdtPr>
            <w:sdtEnd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sdtEndPr>
            <w:sdtContent>
              <w:p w14:paraId="0AB7299C">
                <w:pPr>
                  <w:spacing w:before="0" w:beforeLines="0" w:after="0" w:afterLines="0" w:line="240" w:lineRule="auto"/>
                  <w:ind w:left="0" w:leftChars="0" w:right="0" w:rightChars="0" w:firstLine="0" w:firstLineChars="0"/>
                  <w:jc w:val="center"/>
                  <w:rPr>
                    <w:rFonts w:hint="default" w:eastAsia="黑体" w:asciiTheme="minorAscii" w:hAnsiTheme="minorAscii"/>
                    <w:sz w:val="20"/>
                  </w:rPr>
                </w:pPr>
                <w:r>
                  <w:rPr>
                    <w:rFonts w:hint="default" w:eastAsia="黑体" w:asciiTheme="minorAscii" w:hAnsiTheme="minorAscii"/>
                    <w:sz w:val="20"/>
                  </w:rPr>
                  <w:t>目录</w:t>
                </w:r>
              </w:p>
              <w:p w14:paraId="1C7100A3">
                <w:pPr>
                  <w:pStyle w:val="00000f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 w:val="20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 w:val="20"/>
                    <w:szCs w:val="21"/>
                  </w:rPr>
                  <w:instrText xml:space="preserve">TOC \o "1-2" \h \u </w:instrText>
                </w:r>
                <w:r>
                  <w:rPr>
                    <w:rFonts w:hint="default" w:eastAsia="黑体" w:asciiTheme="minorAscii" w:hAnsiTheme="minorAscii"/>
                    <w:sz w:val="20"/>
                    <w:szCs w:val="21"/>
                  </w:rPr>
                  <w:fldChar w:fldCharType="separate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_Toc4361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eastAsia" w:asciiTheme="minorAscii" w:hAnsiTheme="minorAscii"/>
                    <w:lang w:val="en-US" w:eastAsia="zh-CN"/>
                  </w:rPr>
                  <w:t xml:space="preserve">一、 </w:t>
                </w:r>
                <w:r>
                  <w:rPr>
                    <w:rFonts w:hint="default" w:asciiTheme="minorAscii" w:hAnsiTheme="minorAscii"/>
                  </w:rPr>
                  <w:t>项目背景介绍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_Toc4361 \h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3D56318B">
                <w:pPr>
                  <w:pStyle w:val="000010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_Toc4885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>1.1开发背景与意义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_Toc4885 \h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60DB2BE2">
                <w:pPr>
                  <w:pStyle w:val="000010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_Toc13863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>1.2 现存问题与需求分析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_Toc13863 \h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53D952F7">
                <w:pPr>
                  <w:pStyle w:val="000010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_Toc28611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>1.3 核心功能与服务说明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_Toc28611 \h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3BE8EAFF">
                <w:pPr>
                  <w:pStyle w:val="00000f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_Toc16170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>二、</w:t>
                </w:r>
                <w:r>
                  <w:rPr>
                    <w:rFonts w:hint="default" w:asciiTheme="minorAscii" w:hAnsiTheme="minorAscii"/>
                    <w:lang w:val="en-US" w:eastAsia="zh-CN"/>
                  </w:rPr>
                  <w:t>软件开发平台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_Toc16170 \h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3339E8B8">
                <w:pPr>
                  <w:pStyle w:val="000010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_Toc28208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 xml:space="preserve">2.1 </w:t>
                </w:r>
                <w:r>
                  <w:rPr>
                    <w:rFonts w:hint="default" w:asciiTheme="minorAscii" w:hAnsiTheme="minorAscii"/>
                    <w:lang w:val="en-US" w:eastAsia="zh-CN"/>
                  </w:rPr>
                  <w:t>开发平台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_Toc28208 \h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031EBE28">
                <w:pPr>
                  <w:pStyle w:val="000010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_Toc5017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 xml:space="preserve">2.2 </w:t>
                </w:r>
                <w:r>
                  <w:rPr>
                    <w:rFonts w:hint="default" w:asciiTheme="minorAscii" w:hAnsiTheme="minorAscii"/>
                    <w:lang w:val="en-US" w:eastAsia="zh-CN"/>
                  </w:rPr>
                  <w:t>开发语言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_Toc5017 \h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1D3E0B22">
                <w:pPr>
                  <w:pStyle w:val="000010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_Toc11618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 xml:space="preserve">2.3 </w:t>
                </w:r>
                <w:r>
                  <w:rPr>
                    <w:rFonts w:hint="default" w:asciiTheme="minorAscii" w:hAnsiTheme="minorAscii"/>
                    <w:lang w:val="en-US" w:eastAsia="zh-CN"/>
                  </w:rPr>
                  <w:t>开发技术与方法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_Toc11618 \h </w:instrText>
                </w:r>
                <w:r>
                  <w:fldChar w:fldCharType="separate"/>
                </w:r>
                <w:r>
                  <w:t>8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4B23D5A5">
                <w:pPr>
                  <w:pStyle w:val="000010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_Toc7595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>2.</w:t>
                </w:r>
                <w:r>
                  <w:rPr>
                    <w:rFonts w:hint="default" w:asciiTheme="minorAscii" w:hAnsiTheme="minorAscii"/>
                    <w:lang w:val="en-US" w:eastAsia="zh-CN"/>
                  </w:rPr>
                  <w:t>4软件开发模型选择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_Toc7595 \h </w:instrText>
                </w:r>
                <w:r>
                  <w:fldChar w:fldCharType="separate"/>
                </w:r>
                <w:r>
                  <w:t>9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51DA2E47">
                <w:pPr>
                  <w:pStyle w:val="00000f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_Toc16589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>三、软件开发成员介绍与分工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_Toc16589 \h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62156B68">
                <w:pPr>
                  <w:pStyle w:val="000010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_Toc13474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>3.1 成员基本介绍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_Toc13474 \h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42E8CDDD">
                <w:pPr>
                  <w:pStyle w:val="000010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_Toc21989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>3.2 人员分工安排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_Toc21989 \h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4ED52D3B">
                <w:pPr>
                  <w:pStyle w:val="00000f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_Toc32392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>四、项目开发进度安排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_Toc32392 \h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1D19D509">
                <w:pPr>
                  <w:pStyle w:val="000010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_Toc5959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>4.1 总体进度规划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_Toc5959 \h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7C243209">
                <w:pPr>
                  <w:pStyle w:val="000010"/>
                  <w:tabs>
                    <w:tab w:val="right" w:leader="dot" w:pos="9980"/>
                  </w:tabs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begin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instrText xml:space="preserve"> HYPERLINK \l _Toc11585 </w:instrText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separate"/>
                </w:r>
                <w:r>
                  <w:rPr>
                    <w:rFonts w:hint="default" w:asciiTheme="minorAscii" w:hAnsiTheme="minorAscii"/>
                  </w:rPr>
                  <w:t>4.2</w:t>
                </w:r>
                <w:r>
                  <w:rPr>
                    <w:rFonts w:hint="eastAsia" w:asciiTheme="minorAscii" w:hAnsiTheme="minorAscii"/>
                    <w:lang w:val="en-US" w:eastAsia="zh-CN"/>
                  </w:rPr>
                  <w:t xml:space="preserve"> </w:t>
                </w:r>
                <w:r>
                  <w:rPr>
                    <w:rFonts w:hint="default" w:asciiTheme="minorAscii" w:hAnsiTheme="minorAscii"/>
                  </w:rPr>
                  <w:t>各阶段时间节点与核心任务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_Toc11585 \h </w:instrText>
                </w:r>
                <w:r>
                  <w:fldChar w:fldCharType="separate"/>
                </w:r>
                <w:r>
                  <w:t>12</w:t>
                </w:r>
                <w:r>
                  <w:fldChar w:fldCharType="end"/>
                </w: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  <w:p w14:paraId="2F65792E">
                <w:pPr>
                  <w:rPr>
                    <w:rFonts w:hint="default" w:eastAsia="黑体" w:asciiTheme="minorAscii" w:hAnsiTheme="minorAscii" w:cstheme="minorBidi"/>
                    <w:kern w:val="2"/>
                    <w:sz w:val="20"/>
                    <w:szCs w:val="21"/>
                    <w:lang w:val="en-US" w:eastAsia="zh-CN" w:bidi="ar-SA"/>
                  </w:rPr>
                </w:pPr>
                <w:r>
                  <w:rPr>
                    <w:rFonts w:hint="default" w:eastAsia="黑体" w:asciiTheme="minorAscii" w:hAnsiTheme="minorAscii"/>
                    <w:szCs w:val="21"/>
                  </w:rPr>
                  <w:fldChar w:fldCharType="end"/>
                </w:r>
              </w:p>
            </w:sdtContent>
          </w:sdt>
          <w:p w14:paraId="4BE610EF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3F0D7A61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177B8D48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6AA5D194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58AD4B0A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25C4379A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634888AD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42E5EFE8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1059BC9D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144FCA01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6C5C4D4F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27835A40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6A9B36B7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41107D69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247DBF3C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211290FC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73A18D31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47970B72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0CA2B98D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46B5055E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58A34366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6F4B249B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6CA27DD8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76A1CB82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5DF6CB1D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0454C7AB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0B255258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5DAEE1CA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2583AF79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44E5A7CB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3D1419BC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4D256777">
            <w:pPr>
              <w:rPr>
                <w:rFonts w:hint="default" w:eastAsia="黑体" w:asciiTheme="minorAscii" w:hAnsiTheme="minorAscii" w:cstheme="minorBidi"/>
                <w:kern w:val="2"/>
                <w:sz w:val="20"/>
                <w:szCs w:val="21"/>
                <w:lang w:val="en-US" w:eastAsia="zh-CN" w:bidi="ar-SA"/>
              </w:rPr>
            </w:pPr>
          </w:p>
          <w:p w14:paraId="07DD3D97">
            <w:pPr>
              <w:pStyle w:val="000006"/>
              <w:numPr>
                <w:ilvl w:val="0"/>
                <w:numId w:val="1"/>
              </w:numPr>
              <w:bidi w:val="0"/>
              <w:rPr>
                <w:rFonts w:hint="default" w:asciiTheme="minorAscii" w:hAnsiTheme="minorAscii"/>
                <w:lang w:val="en-US" w:eastAsia="zh-CN"/>
              </w:rPr>
            </w:pPr>
            <w:bookmarkStart w:id="3" w:name="_Toc4361"/>
            <w:r>
              <w:rPr>
                <w:rFonts w:hint="default" w:asciiTheme="minorAscii" w:hAnsiTheme="minorAscii"/>
              </w:rPr>
              <w:t>项目背景介绍</w:t>
            </w:r>
            <w:bookmarkEnd w:id="3"/>
          </w:p>
          <w:p w14:paraId="33629ACE">
            <w:pPr>
              <w:pStyle w:val="000007"/>
              <w:bidi w:val="0"/>
              <w:rPr>
                <w:rFonts w:hint="default" w:asciiTheme="minorAscii" w:hAnsiTheme="minorAscii"/>
              </w:rPr>
            </w:pPr>
            <w:bookmarkStart w:id="4" w:name="_Toc4885"/>
            <w:r>
              <w:rPr>
                <w:rFonts w:hint="default" w:asciiTheme="minorAscii" w:hAnsiTheme="minorAscii"/>
              </w:rPr>
              <w:t>1.1开发背景与意义</w:t>
            </w:r>
            <w:bookmarkEnd w:id="4"/>
          </w:p>
          <w:p w14:paraId="0A01392C">
            <w:pPr>
              <w:rPr>
                <w:rFonts w:hint="default" w:asciiTheme="minorAscii" w:hAnsiTheme="minorAscii"/>
                <w:sz w:val="24"/>
                <w:szCs w:val="28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8"/>
                <w:lang w:val="en-US" w:eastAsia="zh-CN"/>
              </w:rPr>
              <w:t xml:space="preserve">    火灾具有突发性强、危害范围广、损失程度大的特点，早期发现并及时预警是降低火灾损失、保障生命财产安全的核心环节。随着计算机视觉与人工智能技术的发展，基于视频的烟火自动检测逐渐成为安防监测领域的重要技术方向，但现有开源烟火检测项目多以实验室近景演示为主，在真实复杂场景中存在数据重复冗余、分辨率偏低、远距离样本不足、误报率高等突出问题，难以适配实际监测环境的需求。</w:t>
            </w:r>
          </w:p>
          <w:p w14:paraId="0E6D83B8">
            <w:pPr>
              <w:ind w:firstLine="480" w:firstLineChars="200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8"/>
                <w:lang w:val="en-US" w:eastAsia="zh-CN"/>
              </w:rPr>
              <w:t>本项目围绕</w:t>
            </w:r>
            <w:r>
              <w:rPr>
                <w:rFonts w:hint="eastAsia" w:eastAsia="宋体" w:asciiTheme="minorAscii" w:hAnsiTheme="minorAscii"/>
                <w:b w:val="0"/>
                <w:sz w:val="24"/>
                <w:szCs w:val="28"/>
                <w:lang w:val="en-US" w:eastAsia="zh-CN"/>
              </w:rPr>
              <w:t>“</w:t>
            </w:r>
            <w:r>
              <w:rPr>
                <w:rFonts w:hint="default" w:eastAsia="宋体" w:asciiTheme="minorAscii" w:hAnsiTheme="minorAscii"/>
                <w:b w:val="0"/>
                <w:sz w:val="24"/>
                <w:szCs w:val="28"/>
                <w:lang w:val="en-US" w:eastAsia="zh-CN"/>
              </w:rPr>
              <w:t>视频火情智能监测与预警</w:t>
            </w:r>
            <w:r>
              <w:rPr>
                <w:rFonts w:hint="eastAsia" w:eastAsia="宋体" w:asciiTheme="minorAscii" w:hAnsiTheme="minorAscii"/>
                <w:b w:val="0"/>
                <w:sz w:val="24"/>
                <w:szCs w:val="28"/>
                <w:lang w:val="en-US" w:eastAsia="zh-CN"/>
              </w:rPr>
              <w:t>”</w:t>
            </w:r>
            <w:r>
              <w:rPr>
                <w:rFonts w:hint="default" w:eastAsia="宋体" w:asciiTheme="minorAscii" w:hAnsiTheme="minorAscii"/>
                <w:b w:val="0"/>
                <w:sz w:val="24"/>
                <w:szCs w:val="28"/>
                <w:lang w:val="en-US" w:eastAsia="zh-CN"/>
              </w:rPr>
              <w:t>构建一套可演示、可迭代的完整系统，支持接入安卓手机摄像头推流、本地上传视频与RTSP网络摄像头等多类视频源，通过AI模型实时识别画面中的火焰与烟雾，产生分级预警信息，同时支持历史告警查询与统计分析。项目将AI检测技术与安防场景需求深度结合，既能够深化软件工程实践能力，验证计算机视觉技术在安防领域的应用价值，也具备实际场景的落地参考意义。</w:t>
            </w:r>
            <w:r>
              <w:rPr>
                <w:rFonts w:hint="default" w:eastAsia="宋体" w:asciiTheme="minorAscii" w:hAnsiTheme="minorAscii"/>
                <w:b w:val="0"/>
                <w:sz w:val="24"/>
                <w:szCs w:val="28"/>
              </w:rPr>
              <w:t>项目为软件项目管理课程小组实训项目，由4人小组在约8周时间内完成。项目旨在构建一套火情智能监测与预警系统，实现</w:t>
            </w:r>
            <w:r>
              <w:rPr>
                <w:rFonts w:hint="eastAsia" w:eastAsia="宋体" w:asciiTheme="minorAscii" w:hAnsiTheme="minorAscii"/>
                <w:b w:val="0"/>
                <w:sz w:val="24"/>
                <w:szCs w:val="28"/>
                <w:lang w:eastAsia="zh-CN"/>
              </w:rPr>
              <w:t>“</w:t>
            </w:r>
            <w:r>
              <w:rPr>
                <w:rFonts w:hint="default" w:eastAsia="宋体" w:asciiTheme="minorAscii" w:hAnsiTheme="minorAscii"/>
                <w:b w:val="0"/>
                <w:sz w:val="24"/>
                <w:szCs w:val="28"/>
              </w:rPr>
              <w:t>视频源接入→实时烟火检测→分级预警→前端展示→历史与统计</w:t>
            </w:r>
            <w:r>
              <w:rPr>
                <w:rFonts w:hint="eastAsia" w:eastAsia="宋体" w:asciiTheme="minorAscii" w:hAnsiTheme="minorAscii"/>
                <w:b w:val="0"/>
                <w:sz w:val="24"/>
                <w:szCs w:val="28"/>
                <w:lang w:eastAsia="zh-CN"/>
              </w:rPr>
              <w:t>”</w:t>
            </w:r>
            <w:r>
              <w:rPr>
                <w:rFonts w:hint="default" w:eastAsia="宋体" w:asciiTheme="minorAscii" w:hAnsiTheme="minorAscii"/>
                <w:b w:val="0"/>
                <w:sz w:val="24"/>
                <w:szCs w:val="28"/>
              </w:rPr>
              <w:t>的完整闭环，并在课程要求下加入智能体复核与远距离识别能力。系统总体架构如下图所示。</w:t>
            </w:r>
          </w:p>
          <w:p w14:paraId="34F053B7">
            <w:pPr>
              <w:spacing w:before="80" w:after="40"/>
              <w:jc w:val="center"/>
              <w:rPr>
                <w:rFonts w:hint="default" w:eastAsia="黑体" w:asciiTheme="minorAscii" w:hAnsiTheme="minorAscii"/>
                <w:sz w:val="20"/>
              </w:rPr>
            </w:pPr>
            <w:r>
              <w:rPr>
                <w:rFonts w:hint="default" w:eastAsia="黑体" w:asciiTheme="minorAscii" w:hAnsiTheme="minorAscii"/>
                <w:sz w:val="20"/>
              </w:rPr>
              <w:drawing>
                <wp:inline distT="0" distB="0" distL="114300" distR="114300">
                  <wp:extent cx="6170295" cy="4512945"/>
                  <wp:effectExtent l="0" t="0" r="1905" b="13335"/>
                  <wp:docPr id="2" name="图片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b="6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0295" cy="451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903441">
            <w:pPr>
              <w:spacing w:before="40" w:after="80"/>
              <w:jc w:val="center"/>
              <w:rPr>
                <w:rFonts w:hint="eastAsia" w:ascii="黑体" w:hAnsi="黑体" w:eastAsia="黑体" w:cs="黑体"/>
                <w:b w:val="0"/>
                <w:sz w:val="20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图1</w:t>
            </w:r>
            <w:r>
              <w:rPr>
                <w:rFonts w:hint="eastAsia" w:ascii="黑体" w:hAnsi="黑体" w:eastAsia="黑体" w:cs="黑体"/>
                <w:b w:val="0"/>
                <w:sz w:val="20"/>
                <w:lang w:val="en-US" w:eastAsia="zh-CN"/>
              </w:rPr>
              <w:t>-1</w:t>
            </w:r>
            <w:r>
              <w:rPr>
                <w:rFonts w:hint="eastAsia" w:ascii="黑体" w:hAnsi="黑体" w:eastAsia="黑体" w:cs="黑体"/>
                <w:b w:val="0"/>
                <w:sz w:val="20"/>
              </w:rPr>
              <w:t>　系统总体架构</w:t>
            </w:r>
          </w:p>
          <w:p w14:paraId="4A97834B">
            <w:pPr>
              <w:spacing w:before="40" w:after="80"/>
              <w:jc w:val="center"/>
              <w:rPr>
                <w:rFonts w:hint="default" w:ascii="黑体" w:hAnsi="黑体" w:eastAsia="黑体" w:cs="黑体"/>
                <w:b w:val="0"/>
                <w:sz w:val="21"/>
              </w:rPr>
            </w:pPr>
            <w:r>
              <w:rPr>
                <w:rFonts w:hint="default" w:ascii="黑体" w:hAnsi="黑体" w:eastAsia="黑体" w:cs="黑体"/>
                <w:b w:val="0"/>
                <w:sz w:val="20"/>
              </w:rPr>
              <w:t>表</w:t>
            </w:r>
            <w:r>
              <w:rPr>
                <w:rFonts w:hint="default" w:ascii="黑体" w:hAnsi="黑体" w:eastAsia="黑体" w:cs="黑体"/>
                <w:b w:val="0"/>
                <w:sz w:val="20"/>
                <w:lang w:val="en-US" w:eastAsia="zh-CN"/>
              </w:rPr>
              <w:t>1-1</w:t>
            </w:r>
            <w:r>
              <w:rPr>
                <w:rFonts w:hint="default" w:ascii="黑体" w:hAnsi="黑体" w:eastAsia="黑体" w:cs="黑体"/>
                <w:b w:val="0"/>
                <w:sz w:val="20"/>
              </w:rPr>
              <w:t>　项目概况</w:t>
            </w:r>
          </w:p>
          <w:tbl>
            <w:tblPr>
              <w:tblStyle w:val="00000a"/>
              <w:tblW w:w="0" w:type="auto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20"/>
              <w:gridCol w:w="6248"/>
            </w:tblGrid>
            <w:tr>
              <w:trPr>
                <w:trHeight w:val="90" w:hRule="atLeast"/>
                <w:jc w:val="center"/>
              </w:trPr>
              <w:tc>
                <w:tcPr>
                  <w:tcW w:w="2220" w:type="dxa"/>
                  <w:shd w:val="clear" w:color="auto" w:fill="D7D7D7" w:themeFill="background1" w:themeFillShade="D8"/>
                  <w:vAlign w:val="center"/>
                </w:tcPr>
                <w:p w14:paraId="6081D6E5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sz w:val="24"/>
                      <w:szCs w:val="24"/>
                    </w:rPr>
                    <w:t>项目要素</w:t>
                  </w:r>
                </w:p>
              </w:tc>
              <w:tc>
                <w:tcPr>
                  <w:tcW w:w="6248" w:type="dxa"/>
                  <w:shd w:val="clear" w:color="auto" w:fill="D7D7D7" w:themeFill="background1" w:themeFillShade="D8"/>
                  <w:vAlign w:val="center"/>
                </w:tcPr>
                <w:p w14:paraId="0F06D1C4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sz w:val="24"/>
                      <w:szCs w:val="24"/>
                    </w:rPr>
                    <w:t>内容</w:t>
                  </w:r>
                </w:p>
              </w:tc>
            </w:tr>
            <w:tr>
              <w:trPr>
                <w:trHeight w:val="90" w:hRule="atLeast"/>
                <w:jc w:val="center"/>
              </w:trPr>
              <w:tc>
                <w:tcPr>
                  <w:tcW w:w="2220" w:type="dxa"/>
                  <w:vAlign w:val="center"/>
                </w:tcPr>
                <w:p w14:paraId="51F99ADE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项目名称</w:t>
                  </w:r>
                </w:p>
              </w:tc>
              <w:tc>
                <w:tcPr>
                  <w:tcW w:w="6248" w:type="dxa"/>
                  <w:vAlign w:val="center"/>
                </w:tcPr>
                <w:p w14:paraId="3DF7DBA7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火情智能监测与预警系统（FireGuard AI）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20" w:type="dxa"/>
                  <w:vAlign w:val="center"/>
                </w:tcPr>
                <w:p w14:paraId="2BCE2DCB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项目类型</w:t>
                  </w:r>
                </w:p>
              </w:tc>
              <w:tc>
                <w:tcPr>
                  <w:tcW w:w="6248" w:type="dxa"/>
                  <w:vAlign w:val="center"/>
                </w:tcPr>
                <w:p w14:paraId="269F032B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软件项目管理课程小组实训项目（4 人小组）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20" w:type="dxa"/>
                  <w:vAlign w:val="center"/>
                </w:tcPr>
                <w:p w14:paraId="2EC7B970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项目周期</w:t>
                  </w:r>
                </w:p>
              </w:tc>
              <w:tc>
                <w:tcPr>
                  <w:tcW w:w="6248" w:type="dxa"/>
                  <w:vAlign w:val="center"/>
                </w:tcPr>
                <w:p w14:paraId="27153398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2026-09-03</w:t>
                  </w: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  <w:lang w:val="en-US" w:eastAsia="zh-CN"/>
                    </w:rPr>
                    <w:t>至</w:t>
                  </w: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2026-11-05，每周实训</w:t>
                  </w: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  <w:lang w:val="en-US" w:eastAsia="zh-CN"/>
                    </w:rPr>
                    <w:t>课以及</w:t>
                  </w: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课后时间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20" w:type="dxa"/>
                  <w:vAlign w:val="center"/>
                </w:tcPr>
                <w:p w14:paraId="23648495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项目目标</w:t>
                  </w:r>
                </w:p>
              </w:tc>
              <w:tc>
                <w:tcPr>
                  <w:tcW w:w="6248" w:type="dxa"/>
                  <w:vAlign w:val="center"/>
                </w:tcPr>
                <w:p w14:paraId="049C5658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left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实现“视频源接入 → 实时烟火检测 → 分级预警 → 前端展示 → 历史与统计”完整闭环；支持手机摄像头实时识别与本地上传视频识别；并加入智能体复核与远距离识别能力</w:t>
                  </w:r>
                </w:p>
              </w:tc>
            </w:tr>
            <w:tr>
              <w:trPr>
                <w:trHeight w:val="626" w:hRule="atLeast"/>
                <w:jc w:val="center"/>
              </w:trPr>
              <w:tc>
                <w:tcPr>
                  <w:tcW w:w="2220" w:type="dxa"/>
                  <w:vAlign w:val="center"/>
                </w:tcPr>
                <w:p w14:paraId="506AD15E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技术定位</w:t>
                  </w:r>
                </w:p>
              </w:tc>
              <w:tc>
                <w:tcPr>
                  <w:tcW w:w="6248" w:type="dxa"/>
                  <w:vAlign w:val="center"/>
                </w:tcPr>
                <w:p w14:paraId="7AD10D56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both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单机可部署、课堂可演示、过程可追溯、结果可对比</w:t>
                  </w:r>
                </w:p>
              </w:tc>
            </w:tr>
            <w:tr>
              <w:trPr>
                <w:trHeight w:val="826" w:hRule="atLeast"/>
                <w:jc w:val="center"/>
              </w:trPr>
              <w:tc>
                <w:tcPr>
                  <w:tcW w:w="2220" w:type="dxa"/>
                  <w:vAlign w:val="center"/>
                </w:tcPr>
                <w:p w14:paraId="4CC6B0BA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代码仓库</w:t>
                  </w:r>
                </w:p>
              </w:tc>
              <w:tc>
                <w:tcPr>
                  <w:tcW w:w="6248" w:type="dxa"/>
                  <w:vAlign w:val="center"/>
                </w:tcPr>
                <w:p w14:paraId="47A29B4E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both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github.com/Sanguine668/Fire-Monitoring-System</w:t>
                  </w:r>
                </w:p>
              </w:tc>
            </w:tr>
            <w:tr>
              <w:trPr>
                <w:trHeight w:val="1216" w:hRule="atLeast"/>
                <w:jc w:val="center"/>
              </w:trPr>
              <w:tc>
                <w:tcPr>
                  <w:tcW w:w="2220" w:type="dxa"/>
                  <w:vAlign w:val="center"/>
                </w:tcPr>
                <w:p w14:paraId="5AF23263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center"/>
                    <w:textAlignment w:val="auto"/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当前阶段</w:t>
                  </w:r>
                </w:p>
              </w:tc>
              <w:tc>
                <w:tcPr>
                  <w:tcW w:w="6248" w:type="dxa"/>
                  <w:vAlign w:val="center"/>
                </w:tcPr>
                <w:p w14:paraId="7611A151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jc w:val="left"/>
                    <w:textAlignment w:val="auto"/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核心闭环已跑通，进入数据治理、智能体与远距离识别增强阶段</w:t>
                  </w:r>
                </w:p>
              </w:tc>
            </w:tr>
          </w:tbl>
          <w:p w14:paraId="1FA1FCC3">
            <w:pPr>
              <w:rPr>
                <w:rFonts w:hint="default" w:eastAsia="黑体" w:asciiTheme="minorAscii" w:hAnsiTheme="minorAscii"/>
                <w:sz w:val="20"/>
                <w:lang w:eastAsia="zh-CN"/>
              </w:rPr>
            </w:pPr>
          </w:p>
          <w:p w14:paraId="234C919E">
            <w:pPr>
              <w:spacing w:before="0" w:after="40"/>
              <w:ind w:firstLine="420"/>
              <w:jc w:val="both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火灾早期发现直接影响损失大小。传统烟感设备受安装位置限制，难以覆盖大空间与室外场景；现有开源烟火检测项目大多停留在“实验室近景演示”，距离真实场景还有明显差距。</w:t>
            </w:r>
          </w:p>
          <w:p w14:paraId="4C41CA06">
            <w:pPr>
              <w:spacing w:before="0" w:after="40"/>
              <w:jc w:val="both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</w:p>
          <w:p w14:paraId="2E7C6A80">
            <w:pPr>
              <w:spacing w:before="40" w:after="8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表</w:t>
            </w:r>
            <w:r>
              <w:rPr>
                <w:rFonts w:hint="eastAsia" w:ascii="黑体" w:hAnsi="黑体" w:eastAsia="黑体" w:cs="黑体"/>
                <w:b w:val="0"/>
                <w:sz w:val="20"/>
                <w:lang w:val="en-US" w:eastAsia="zh-CN"/>
              </w:rPr>
              <w:t>1-</w:t>
            </w:r>
            <w:r>
              <w:rPr>
                <w:rFonts w:hint="eastAsia" w:ascii="黑体" w:hAnsi="黑体" w:eastAsia="黑体" w:cs="黑体"/>
                <w:b w:val="0"/>
                <w:sz w:val="20"/>
              </w:rPr>
              <w:t>2　项目背景与问题应对</w:t>
            </w:r>
          </w:p>
          <w:tbl>
            <w:tblPr>
              <w:tblStyle w:val="00000a"/>
              <w:tblW w:w="0" w:type="auto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25"/>
              <w:gridCol w:w="3325"/>
              <w:gridCol w:w="3127"/>
            </w:tblGrid>
            <w:tr>
              <w:trPr>
                <w:jc w:val="center"/>
              </w:trPr>
              <w:tc>
                <w:tcPr>
                  <w:tcW w:w="3325" w:type="dxa"/>
                  <w:shd w:val="clear" w:color="auto" w:fill="D7D7D7" w:themeFill="background1" w:themeFillShade="D8"/>
                </w:tcPr>
                <w:p w14:paraId="0BAF1FB3">
                  <w:pPr>
                    <w:spacing w:before="20" w:after="20"/>
                    <w:jc w:val="center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sz w:val="24"/>
                      <w:szCs w:val="24"/>
                    </w:rPr>
                    <w:t>问题</w:t>
                  </w:r>
                </w:p>
              </w:tc>
              <w:tc>
                <w:tcPr>
                  <w:tcW w:w="3325" w:type="dxa"/>
                  <w:shd w:val="clear" w:color="auto" w:fill="D7D7D7" w:themeFill="background1" w:themeFillShade="D8"/>
                </w:tcPr>
                <w:p w14:paraId="1C6BEA0D">
                  <w:pPr>
                    <w:spacing w:before="20" w:after="20"/>
                    <w:jc w:val="center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sz w:val="24"/>
                      <w:szCs w:val="24"/>
                    </w:rPr>
                    <w:t>具体表现</w:t>
                  </w:r>
                </w:p>
              </w:tc>
              <w:tc>
                <w:tcPr>
                  <w:tcW w:w="3127" w:type="dxa"/>
                  <w:shd w:val="clear" w:color="auto" w:fill="D7D7D7" w:themeFill="background1" w:themeFillShade="D8"/>
                </w:tcPr>
                <w:p w14:paraId="0891B88B">
                  <w:pPr>
                    <w:spacing w:before="20" w:after="20"/>
                    <w:jc w:val="center"/>
                    <w:rPr>
                      <w:rFonts w:hint="default" w:eastAsia="宋体" w:asciiTheme="minorAscii" w:hAnsiTheme="minorAscii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sz w:val="24"/>
                      <w:szCs w:val="24"/>
                    </w:rPr>
                    <w:t>应对</w:t>
                  </w:r>
                  <w:r>
                    <w:rPr>
                      <w:rFonts w:hint="default" w:eastAsia="宋体" w:asciiTheme="minorAscii" w:hAnsiTheme="minorAscii"/>
                      <w:b w:val="1"/>
                      <w:sz w:val="24"/>
                      <w:szCs w:val="24"/>
                      <w:lang w:val="en-US" w:eastAsia="zh-CN"/>
                    </w:rPr>
                    <w:t>措施</w:t>
                  </w:r>
                </w:p>
              </w:tc>
            </w:tr>
            <w:tr>
              <w:trPr>
                <w:jc w:val="center"/>
              </w:trPr>
              <w:tc>
                <w:tcPr>
                  <w:tcW w:w="3325" w:type="dxa"/>
                  <w:vAlign w:val="center"/>
                </w:tcPr>
                <w:p w14:paraId="0D403EF1">
                  <w:pPr>
                    <w:spacing w:before="20" w:after="20"/>
                    <w:jc w:val="center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数据质量差</w:t>
                  </w:r>
                </w:p>
              </w:tc>
              <w:tc>
                <w:tcPr>
                  <w:tcW w:w="3325" w:type="dxa"/>
                </w:tcPr>
                <w:p w14:paraId="54154874">
                  <w:pPr>
                    <w:spacing w:before="20" w:after="20"/>
                    <w:jc w:val="left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网络采集数据重复多、分辨率低、近景大火居多</w:t>
                  </w:r>
                </w:p>
              </w:tc>
              <w:tc>
                <w:tcPr>
                  <w:tcW w:w="3127" w:type="dxa"/>
                </w:tcPr>
                <w:p w14:paraId="0A5EFD2A">
                  <w:pPr>
                    <w:spacing w:before="20" w:after="20"/>
                    <w:jc w:val="left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数据体检+去重+防泄漏重划分，建立清洗流程</w:t>
                  </w:r>
                </w:p>
              </w:tc>
            </w:tr>
            <w:tr>
              <w:trPr>
                <w:jc w:val="center"/>
              </w:trPr>
              <w:tc>
                <w:tcPr>
                  <w:tcW w:w="3325" w:type="dxa"/>
                  <w:vAlign w:val="center"/>
                </w:tcPr>
                <w:p w14:paraId="165BAC03">
                  <w:pPr>
                    <w:spacing w:before="20" w:after="20"/>
                    <w:jc w:val="center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远距离识别弱</w:t>
                  </w:r>
                </w:p>
              </w:tc>
              <w:tc>
                <w:tcPr>
                  <w:tcW w:w="3325" w:type="dxa"/>
                </w:tcPr>
                <w:p w14:paraId="1ED4328D">
                  <w:pPr>
                    <w:spacing w:before="20" w:after="20"/>
                    <w:jc w:val="left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远处小目标样本少，模型学不到远处烟雾特征</w:t>
                  </w:r>
                </w:p>
              </w:tc>
              <w:tc>
                <w:tcPr>
                  <w:tcW w:w="3127" w:type="dxa"/>
                </w:tcPr>
                <w:p w14:paraId="4FCE6868">
                  <w:pPr>
                    <w:spacing w:before="20" w:after="20"/>
                    <w:jc w:val="left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补充远距离数据+切片检测+小目标训练</w:t>
                  </w:r>
                </w:p>
              </w:tc>
            </w:tr>
            <w:tr>
              <w:trPr>
                <w:trHeight w:val="639" w:hRule="atLeast"/>
                <w:jc w:val="center"/>
              </w:trPr>
              <w:tc>
                <w:tcPr>
                  <w:tcW w:w="3325" w:type="dxa"/>
                  <w:vAlign w:val="center"/>
                </w:tcPr>
                <w:p w14:paraId="67D60C35">
                  <w:pPr>
                    <w:spacing w:before="20" w:after="20"/>
                    <w:jc w:val="center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误报率高</w:t>
                  </w:r>
                </w:p>
              </w:tc>
              <w:tc>
                <w:tcPr>
                  <w:tcW w:w="3325" w:type="dxa"/>
                </w:tcPr>
                <w:p w14:paraId="4FA363F2">
                  <w:pPr>
                    <w:spacing w:before="20" w:after="20"/>
                    <w:jc w:val="left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灯光、夕阳、蒸汽、云雾易被误判</w:t>
                  </w:r>
                </w:p>
              </w:tc>
              <w:tc>
                <w:tcPr>
                  <w:tcW w:w="3127" w:type="dxa"/>
                </w:tcPr>
                <w:p w14:paraId="7CA75F77">
                  <w:pPr>
                    <w:spacing w:before="20" w:after="20"/>
                    <w:jc w:val="left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分级预警规则+负样本+智能体二次复核</w:t>
                  </w:r>
                </w:p>
              </w:tc>
            </w:tr>
            <w:tr>
              <w:trPr>
                <w:jc w:val="center"/>
              </w:trPr>
              <w:tc>
                <w:tcPr>
                  <w:tcW w:w="3325" w:type="dxa"/>
                  <w:vAlign w:val="center"/>
                </w:tcPr>
                <w:p w14:paraId="7642BF48">
                  <w:pPr>
                    <w:spacing w:before="20" w:after="20"/>
                    <w:jc w:val="center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工程闭环缺失</w:t>
                  </w:r>
                </w:p>
              </w:tc>
              <w:tc>
                <w:tcPr>
                  <w:tcW w:w="3325" w:type="dxa"/>
                </w:tcPr>
                <w:p w14:paraId="3124EA65">
                  <w:pPr>
                    <w:spacing w:before="20" w:after="20"/>
                    <w:jc w:val="left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多数项目只有检测脚本，没有视频源管理与告警闭环</w:t>
                  </w:r>
                </w:p>
              </w:tc>
              <w:tc>
                <w:tcPr>
                  <w:tcW w:w="3127" w:type="dxa"/>
                </w:tcPr>
                <w:p w14:paraId="1BB1AFB0">
                  <w:pPr>
                    <w:spacing w:before="20" w:after="20"/>
                    <w:jc w:val="left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完整前后端系统+视频源管理+历史统计</w:t>
                  </w:r>
                </w:p>
              </w:tc>
            </w:tr>
            <w:tr>
              <w:trPr>
                <w:jc w:val="center"/>
              </w:trPr>
              <w:tc>
                <w:tcPr>
                  <w:tcW w:w="3325" w:type="dxa"/>
                  <w:vAlign w:val="center"/>
                </w:tcPr>
                <w:p w14:paraId="44971AC8">
                  <w:pPr>
                    <w:spacing w:before="20" w:after="20"/>
                    <w:jc w:val="center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演示不可控</w:t>
                  </w:r>
                </w:p>
              </w:tc>
              <w:tc>
                <w:tcPr>
                  <w:tcW w:w="3325" w:type="dxa"/>
                </w:tcPr>
                <w:p w14:paraId="21E897F9">
                  <w:pPr>
                    <w:spacing w:before="20" w:after="20"/>
                    <w:jc w:val="left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课堂难以重现真实火情</w:t>
                  </w:r>
                </w:p>
              </w:tc>
              <w:tc>
                <w:tcPr>
                  <w:tcW w:w="3127" w:type="dxa"/>
                </w:tcPr>
                <w:p w14:paraId="674E9792">
                  <w:pPr>
                    <w:spacing w:before="20" w:after="20"/>
                    <w:jc w:val="left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手机推流+上传视频双通道，演示可复现</w:t>
                  </w:r>
                </w:p>
              </w:tc>
            </w:tr>
          </w:tbl>
          <w:p w14:paraId="2013D65B">
            <w:pPr>
              <w:pStyle w:val="000007"/>
              <w:bidi w:val="0"/>
              <w:outlineLvl w:val="1"/>
              <w:rPr>
                <w:rFonts w:hint="default" w:asciiTheme="minorAscii" w:hAnsiTheme="minorAscii"/>
              </w:rPr>
            </w:pPr>
            <w:bookmarkStart w:id="5" w:name="_Toc13863"/>
            <w:r>
              <w:rPr>
                <w:rFonts w:hint="default" w:asciiTheme="minorAscii" w:hAnsiTheme="minorAscii"/>
              </w:rPr>
              <w:t>1.2 现存问题与需求分析</w:t>
            </w:r>
            <w:bookmarkEnd w:id="5"/>
          </w:p>
          <w:p w14:paraId="5F903518">
            <w:pPr>
              <w:ind w:firstLine="480" w:firstLineChars="200"/>
              <w:rPr>
                <w:rFonts w:hint="default" w:eastAsia="宋体" w:asciiTheme="minorAscii" w:hAnsiTheme="minorAscii"/>
                <w:b w:val="0"/>
                <w:sz w:val="24"/>
                <w:szCs w:val="28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8"/>
              </w:rPr>
              <w:t>当前开源烟火检测方案与实际应用需求之间存在明显差距，现有方案多聚焦于近景理想场景，在真实复杂环境下表现不佳。一方面，现有数据集存在样本重复、分辨率低、远景小目标样本稀缺、烟雾标注缺失等问题，容易导致模型训练出现验证集泄漏、指标虚高，难以支撑远距离、复杂干扰场景下的检测需求；另一方面，现有系统功能单一，多仅实现基础检测功能，缺乏完整的预警闭环、多源视频管理、历史分析与智能复核能力，同时对移动端视频源适配不足，难以满足灵活部署、课堂演示等实际需求。</w:t>
            </w:r>
          </w:p>
          <w:p w14:paraId="672B9EA0">
            <w:pPr>
              <w:ind w:firstLine="480" w:firstLineChars="200"/>
              <w:rPr>
                <w:rFonts w:hint="default" w:eastAsia="黑体" w:asciiTheme="minorAscii" w:hAnsiTheme="minorAscii"/>
                <w:b w:val="0"/>
                <w:sz w:val="20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8"/>
              </w:rPr>
              <w:t>结合火情监测的实际需求与现存问题，本项目从功能性需求和非功能性需求两个维度进行全面需求分析，确保系统功能完整、运行稳定、体验良好</w:t>
            </w:r>
            <w:r>
              <w:rPr>
                <w:rFonts w:hint="default" w:eastAsia="宋体" w:asciiTheme="minorAscii" w:hAnsiTheme="minorAscii"/>
                <w:b w:val="0"/>
                <w:sz w:val="24"/>
                <w:szCs w:val="28"/>
                <w:lang w:eastAsia="zh-CN"/>
              </w:rPr>
              <w:t>：</w:t>
            </w:r>
          </w:p>
          <w:p w14:paraId="50DFA655">
            <w:pPr>
              <w:pStyle w:val="000008"/>
              <w:bidi w:val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1.2.1.功能性需求</w:t>
            </w:r>
          </w:p>
          <w:p w14:paraId="4D7AD4F3">
            <w:pPr>
              <w:rPr>
                <w:rFonts w:hint="default" w:asciiTheme="minorAscii" w:hAnsiTheme="minorAscii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default" w:eastAsia="宋体" w:asciiTheme="minorAscii" w:hAnsiTheme="minorAscii"/>
                <w:b w:val="0"/>
                <w:bCs w:val="0"/>
                <w:sz w:val="24"/>
                <w:szCs w:val="24"/>
                <w:lang w:eastAsia="zh-CN"/>
              </w:rPr>
              <w:t>系统功能性需求围绕核心闭环、增量增强、新增要求三个层级构建，覆盖视频接入、检测、预警、管理全流程：</w:t>
            </w:r>
          </w:p>
          <w:p w14:paraId="07F2FF15">
            <w:pPr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  <w:lang w:eastAsia="zh-CN"/>
              </w:rPr>
              <w:t>（1）核心闭环功能</w:t>
            </w:r>
          </w:p>
          <w:p w14:paraId="07C84725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0"/>
                <w:szCs w:val="20"/>
                <w:lang w:val="en-US" w:eastAsia="zh-CN"/>
              </w:rPr>
              <w:t>表1-3 核心闭环功能需求</w:t>
            </w:r>
          </w:p>
          <w:tbl>
            <w:tblPr>
              <w:tblStyle w:val="000012"/>
              <w:tblW w:w="0" w:type="auto"/>
              <w:tblInd w:w="5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88"/>
              <w:gridCol w:w="6036"/>
            </w:tblGrid>
            <w:tr>
              <w:trPr/>
              <w:tc>
                <w:tcPr>
                  <w:tcW w:w="2388" w:type="dxa"/>
                  <w:shd w:val="clear" w:color="auto" w:fill="D7D7D7" w:themeFill="background1" w:themeFillShade="D8"/>
                  <w:vAlign w:val="center"/>
                </w:tcPr>
                <w:p w14:paraId="2A644E06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  <w:t>功能名称</w:t>
                  </w:r>
                </w:p>
              </w:tc>
              <w:tc>
                <w:tcPr>
                  <w:tcW w:w="6036" w:type="dxa"/>
                  <w:shd w:val="clear" w:color="auto" w:fill="D7D7D7" w:themeFill="background1" w:themeFillShade="D8"/>
                </w:tcPr>
                <w:p w14:paraId="5A2601DC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  <w:t>详细需求</w:t>
                  </w:r>
                </w:p>
              </w:tc>
            </w:tr>
            <w:tr>
              <w:trPr/>
              <w:tc>
                <w:tcPr>
                  <w:tcW w:w="2388" w:type="dxa"/>
                  <w:vAlign w:val="center"/>
                </w:tcPr>
                <w:p w14:paraId="6BF2F1E5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实时监控</w:t>
                  </w:r>
                </w:p>
              </w:tc>
              <w:tc>
                <w:tcPr>
                  <w:tcW w:w="6036" w:type="dxa"/>
                </w:tcPr>
                <w:p w14:paraId="22D30A51">
                  <w:pP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展示实时监测画面，叠加检测框标注，同步显示FPS、延迟、风险分等运行参数</w:t>
                  </w:r>
                </w:p>
              </w:tc>
            </w:tr>
            <w:tr>
              <w:trPr/>
              <w:tc>
                <w:tcPr>
                  <w:tcW w:w="2388" w:type="dxa"/>
                  <w:vAlign w:val="center"/>
                </w:tcPr>
                <w:p w14:paraId="510B9D1D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烟火检测</w:t>
                  </w:r>
                </w:p>
              </w:tc>
              <w:tc>
                <w:tcPr>
                  <w:tcW w:w="6036" w:type="dxa"/>
                </w:tcPr>
                <w:p w14:paraId="64842DA8">
                  <w:pP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基于YOLO模型对视频帧进行火焰、烟雾检测，输出目标位置与置信度</w:t>
                  </w:r>
                </w:p>
              </w:tc>
            </w:tr>
            <w:tr>
              <w:trPr/>
              <w:tc>
                <w:tcPr>
                  <w:tcW w:w="2388" w:type="dxa"/>
                  <w:vAlign w:val="center"/>
                </w:tcPr>
                <w:p w14:paraId="7AC44537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实时预警</w:t>
                  </w:r>
                </w:p>
              </w:tc>
              <w:tc>
                <w:tcPr>
                  <w:tcW w:w="6036" w:type="dxa"/>
                </w:tcPr>
                <w:p w14:paraId="0BED4BE6">
                  <w:pP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通过连续帧判定、置信度阈值、告警冷却机制，产生分级告警信息</w:t>
                  </w:r>
                </w:p>
              </w:tc>
            </w:tr>
            <w:tr>
              <w:trPr/>
              <w:tc>
                <w:tcPr>
                  <w:tcW w:w="2388" w:type="dxa"/>
                  <w:vAlign w:val="center"/>
                </w:tcPr>
                <w:p w14:paraId="4A369C8C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视频源管理</w:t>
                  </w:r>
                </w:p>
              </w:tc>
              <w:tc>
                <w:tcPr>
                  <w:tcW w:w="6036" w:type="dxa"/>
                </w:tcPr>
                <w:p w14:paraId="55DA35FC">
                  <w:pP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支持上传本地视频、手机IP推流、RTSP网络摄像头三类视频源的新增、启停控制</w:t>
                  </w:r>
                </w:p>
              </w:tc>
            </w:tr>
            <w:tr>
              <w:trPr/>
              <w:tc>
                <w:tcPr>
                  <w:tcW w:w="2388" w:type="dxa"/>
                  <w:vAlign w:val="center"/>
                </w:tcPr>
                <w:p w14:paraId="35C88B8A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历史告警</w:t>
                  </w:r>
                </w:p>
              </w:tc>
              <w:tc>
                <w:tcPr>
                  <w:tcW w:w="6036" w:type="dxa"/>
                </w:tcPr>
                <w:p w14:paraId="5323488C">
                  <w:pP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存储告警记录，支持告警列表查询、告警确认处理。</w:t>
                  </w:r>
                </w:p>
              </w:tc>
            </w:tr>
          </w:tbl>
          <w:p w14:paraId="73658D04">
            <w:pPr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  <w:lang w:eastAsia="zh-CN"/>
              </w:rPr>
              <w:t>（2）增量增强功能</w:t>
            </w:r>
          </w:p>
          <w:p w14:paraId="5EA57B6A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0"/>
                <w:szCs w:val="20"/>
                <w:lang w:val="en-US" w:eastAsia="zh-CN"/>
              </w:rPr>
              <w:t>表1-4 核心闭环功能需求</w:t>
            </w:r>
          </w:p>
          <w:tbl>
            <w:tblPr>
              <w:tblStyle w:val="000012"/>
              <w:tblW w:w="0" w:type="auto"/>
              <w:tblInd w:w="5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88"/>
              <w:gridCol w:w="6036"/>
            </w:tblGrid>
            <w:tr>
              <w:trPr/>
              <w:tc>
                <w:tcPr>
                  <w:tcW w:w="2388" w:type="dxa"/>
                  <w:shd w:val="clear" w:color="auto" w:fill="D7D7D7" w:themeFill="background1" w:themeFillShade="D8"/>
                  <w:vAlign w:val="center"/>
                </w:tcPr>
                <w:p w14:paraId="22E0FEAB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  <w:t>功能名称</w:t>
                  </w:r>
                </w:p>
              </w:tc>
              <w:tc>
                <w:tcPr>
                  <w:tcW w:w="6036" w:type="dxa"/>
                  <w:shd w:val="clear" w:color="auto" w:fill="D7D7D7" w:themeFill="background1" w:themeFillShade="D8"/>
                </w:tcPr>
                <w:p w14:paraId="45924F33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  <w:t>详细需求</w:t>
                  </w:r>
                </w:p>
              </w:tc>
            </w:tr>
            <w:tr>
              <w:trPr/>
              <w:tc>
                <w:tcPr>
                  <w:tcW w:w="2388" w:type="dxa"/>
                  <w:vAlign w:val="center"/>
                </w:tcPr>
                <w:p w14:paraId="037A2E5B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统计分析</w:t>
                  </w:r>
                </w:p>
              </w:tc>
              <w:tc>
                <w:tcPr>
                  <w:tcW w:w="6036" w:type="dxa"/>
                </w:tcPr>
                <w:p w14:paraId="6BFCBA51">
                  <w:pP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通过图表展示告警趋势、告警类型分布等统计数据</w:t>
                  </w:r>
                </w:p>
              </w:tc>
            </w:tr>
            <w:tr>
              <w:trPr/>
              <w:tc>
                <w:tcPr>
                  <w:tcW w:w="2388" w:type="dxa"/>
                  <w:vAlign w:val="center"/>
                </w:tcPr>
                <w:p w14:paraId="558DA225">
                  <w:pPr>
                    <w:jc w:val="center"/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vertAlign w:val="baseline"/>
                      <w:lang w:val="en-US" w:eastAsia="zh-CN"/>
                    </w:rPr>
                    <w:t>系统配置</w:t>
                  </w:r>
                </w:p>
              </w:tc>
              <w:tc>
                <w:tcPr>
                  <w:tcW w:w="6036" w:type="dxa"/>
                </w:tcPr>
                <w:p w14:paraId="2DA91F58">
                  <w:pP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支持检测阈值、连续帧数量、告警冷却时间等参数的配置调整</w:t>
                  </w:r>
                </w:p>
              </w:tc>
            </w:tr>
            <w:tr>
              <w:trPr/>
              <w:tc>
                <w:tcPr>
                  <w:tcW w:w="2388" w:type="dxa"/>
                  <w:vAlign w:val="center"/>
                </w:tcPr>
                <w:p w14:paraId="3004FFAC">
                  <w:pPr>
                    <w:jc w:val="center"/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vertAlign w:val="baseline"/>
                      <w:lang w:val="en-US" w:eastAsia="zh-CN"/>
                    </w:rPr>
                    <w:t>告警快照</w:t>
                  </w:r>
                </w:p>
              </w:tc>
              <w:tc>
                <w:tcPr>
                  <w:tcW w:w="6036" w:type="dxa"/>
                </w:tcPr>
                <w:p w14:paraId="554B31E6">
                  <w:pP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留存告警时刻的画面截图，便于事后回溯查看</w:t>
                  </w:r>
                </w:p>
              </w:tc>
            </w:tr>
          </w:tbl>
          <w:p w14:paraId="5CDEF26A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textAlignment w:val="auto"/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  <w:lang w:eastAsia="zh-CN"/>
              </w:rPr>
              <w:t>（3）新增要求功能</w:t>
            </w:r>
          </w:p>
          <w:p w14:paraId="6D8636B4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0"/>
                <w:szCs w:val="20"/>
                <w:lang w:val="en-US" w:eastAsia="zh-CN"/>
              </w:rPr>
              <w:t>表1-5 核心闭环功能需求</w:t>
            </w:r>
          </w:p>
          <w:tbl>
            <w:tblPr>
              <w:tblStyle w:val="000012"/>
              <w:tblW w:w="0" w:type="auto"/>
              <w:tblInd w:w="5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88"/>
              <w:gridCol w:w="6036"/>
            </w:tblGrid>
            <w:tr>
              <w:trPr/>
              <w:tc>
                <w:tcPr>
                  <w:tcW w:w="2388" w:type="dxa"/>
                  <w:shd w:val="clear" w:color="auto" w:fill="D7D7D7" w:themeFill="background1" w:themeFillShade="D8"/>
                  <w:vAlign w:val="center"/>
                </w:tcPr>
                <w:p w14:paraId="4ED93A79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  <w:t>功能名称</w:t>
                  </w:r>
                </w:p>
              </w:tc>
              <w:tc>
                <w:tcPr>
                  <w:tcW w:w="6036" w:type="dxa"/>
                  <w:shd w:val="clear" w:color="auto" w:fill="D7D7D7" w:themeFill="background1" w:themeFillShade="D8"/>
                </w:tcPr>
                <w:p w14:paraId="4428AFCA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  <w:t>详细需求</w:t>
                  </w:r>
                </w:p>
              </w:tc>
            </w:tr>
            <w:tr>
              <w:trPr/>
              <w:tc>
                <w:tcPr>
                  <w:tcW w:w="2388" w:type="dxa"/>
                  <w:vAlign w:val="center"/>
                </w:tcPr>
                <w:p w14:paraId="093A5055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智能体复核</w:t>
                  </w:r>
                </w:p>
              </w:tc>
              <w:tc>
                <w:tcPr>
                  <w:tcW w:w="6036" w:type="dxa"/>
                </w:tcPr>
                <w:p w14:paraId="1068AA62">
                  <w:pP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通过多尺度切片、时序融合、视觉语言模型复核，降低复杂场景下的误报率</w:t>
                  </w:r>
                </w:p>
              </w:tc>
            </w:tr>
            <w:tr>
              <w:trPr/>
              <w:tc>
                <w:tcPr>
                  <w:tcW w:w="2388" w:type="dxa"/>
                  <w:vAlign w:val="center"/>
                </w:tcPr>
                <w:p w14:paraId="0D6E0F5D">
                  <w:pPr>
                    <w:jc w:val="center"/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vertAlign w:val="baseline"/>
                      <w:lang w:val="en-US" w:eastAsia="zh-CN"/>
                    </w:rPr>
                    <w:t>远距离识别</w:t>
                  </w:r>
                </w:p>
              </w:tc>
              <w:tc>
                <w:tcPr>
                  <w:tcW w:w="6036" w:type="dxa"/>
                </w:tcPr>
                <w:p w14:paraId="2A2C000D">
                  <w:pPr>
                    <w:rPr>
                      <w:rFonts w:hint="default" w:eastAsia="宋体" w:asciiTheme="minorAscii" w:hAnsiTheme="minorAscii"/>
                      <w:b w:val="1"/>
                      <w:bCs w:val="1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通过切片推理、小目标专项训练、远景测试集评估，提升远距离小目标火情的识别能力</w:t>
                  </w:r>
                </w:p>
              </w:tc>
            </w:tr>
          </w:tbl>
          <w:p w14:paraId="2637731D">
            <w:pPr>
              <w:pStyle w:val="000008"/>
              <w:bidi w:val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1.2.2 非功能性需求</w:t>
            </w:r>
          </w:p>
          <w:p w14:paraId="3C48C384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textAlignment w:val="auto"/>
              <w:rPr>
                <w:rFonts w:hint="default" w:eastAsia="宋体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bCs w:val="0"/>
                <w:sz w:val="24"/>
                <w:szCs w:val="24"/>
              </w:rPr>
              <w:t>为保障系统稳定运行、提升使用体验并支持演示与迭代，系统需满足以下非功能性需求：</w:t>
            </w:r>
          </w:p>
          <w:p w14:paraId="03CD77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left="420" w:leftChars="0" w:hanging="420" w:firstLineChars="0"/>
              <w:textAlignment w:val="auto"/>
              <w:rPr>
                <w:rFonts w:hint="default" w:asciiTheme="minorAscii" w:hAnsiTheme="minorAscii"/>
                <w:b w:val="0"/>
                <w:bCs w:val="1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Bidi"/>
                <w:b w:val="0"/>
                <w:bCs w:val="1"/>
                <w:kern w:val="2"/>
                <w:sz w:val="24"/>
                <w:szCs w:val="24"/>
                <w:lang w:val="en-US" w:eastAsia="zh-CN" w:bidi="ar-SA"/>
              </w:rPr>
              <w:t></w:t>
            </w:r>
            <w:r>
              <w:rPr>
                <w:rFonts w:hint="default" w:eastAsia="宋体" w:asciiTheme="minorAscii" w:hAnsiTheme="minorAscii"/>
                <w:b w:val="1"/>
                <w:bCs w:val="0"/>
                <w:sz w:val="24"/>
                <w:szCs w:val="24"/>
              </w:rPr>
              <w:t>性能需求：</w:t>
            </w:r>
            <w:r>
              <w:rPr>
                <w:rFonts w:hint="default" w:eastAsia="宋体" w:asciiTheme="minorAscii" w:hAnsiTheme="minorAscii"/>
                <w:b w:val="0"/>
                <w:bCs w:val="1"/>
                <w:sz w:val="24"/>
                <w:szCs w:val="24"/>
              </w:rPr>
              <w:t>视频检测延迟低，实时画面流畅；支持多路视频源同时接入，高负载下无明显卡顿；检测模型推理速度满足实时抽帧检测要求，告警触发响应及时。</w:t>
            </w:r>
          </w:p>
          <w:p w14:paraId="495FC5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left="420" w:leftChars="0" w:hanging="420" w:firstLineChars="0"/>
              <w:textAlignment w:val="auto"/>
              <w:rPr>
                <w:rFonts w:hint="default" w:asciiTheme="minorAscii" w:hAnsiTheme="minorAscii"/>
                <w:b w:val="0"/>
                <w:bCs w:val="1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Bidi"/>
                <w:b w:val="0"/>
                <w:bCs w:val="1"/>
                <w:kern w:val="2"/>
                <w:sz w:val="24"/>
                <w:szCs w:val="24"/>
                <w:lang w:val="en-US" w:eastAsia="zh-CN" w:bidi="ar-SA"/>
              </w:rPr>
              <w:t></w:t>
            </w:r>
            <w:r>
              <w:rPr>
                <w:rFonts w:hint="default" w:eastAsia="宋体" w:asciiTheme="minorAscii" w:hAnsiTheme="minorAscii"/>
                <w:b w:val="1"/>
                <w:bCs w:val="0"/>
                <w:sz w:val="24"/>
                <w:szCs w:val="24"/>
              </w:rPr>
              <w:t>可用性需求</w:t>
            </w:r>
            <w:r>
              <w:rPr>
                <w:rFonts w:hint="default" w:eastAsia="宋体" w:asciiTheme="minorAscii" w:hAnsiTheme="minorAscii"/>
                <w:b w:val="0"/>
                <w:bCs w:val="1"/>
                <w:sz w:val="24"/>
                <w:szCs w:val="24"/>
              </w:rPr>
              <w:t>：采用B/S架构，兼容主流浏览器；界面简洁直观，操作逻辑清晰，降低使用门槛；提供明确的状态提示与告警反馈。</w:t>
            </w:r>
          </w:p>
          <w:p w14:paraId="4BBD11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left="420" w:leftChars="0" w:hanging="420" w:firstLineChars="0"/>
              <w:textAlignment w:val="auto"/>
              <w:rPr>
                <w:rFonts w:hint="default" w:asciiTheme="minorAscii" w:hAnsiTheme="minorAscii"/>
                <w:b w:val="0"/>
                <w:bCs w:val="1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Bidi"/>
                <w:b w:val="0"/>
                <w:bCs w:val="1"/>
                <w:kern w:val="2"/>
                <w:sz w:val="24"/>
                <w:szCs w:val="24"/>
                <w:lang w:val="en-US" w:eastAsia="zh-CN" w:bidi="ar-SA"/>
              </w:rPr>
              <w:t></w:t>
            </w:r>
            <w:r>
              <w:rPr>
                <w:rFonts w:hint="default" w:eastAsia="宋体" w:asciiTheme="minorAscii" w:hAnsiTheme="minorAscii"/>
                <w:b w:val="1"/>
                <w:bCs w:val="0"/>
                <w:sz w:val="24"/>
                <w:szCs w:val="24"/>
              </w:rPr>
              <w:t>可维护性需求：</w:t>
            </w:r>
            <w:r>
              <w:rPr>
                <w:rFonts w:hint="default" w:eastAsia="宋体" w:asciiTheme="minorAscii" w:hAnsiTheme="minorAscii"/>
                <w:b w:val="0"/>
                <w:bCs w:val="1"/>
                <w:sz w:val="24"/>
                <w:szCs w:val="24"/>
              </w:rPr>
              <w:t>采用前后端分离架构，模块解耦；代码遵循统一规范并添加详细注释；模块化设计，模块间通过标准化接口交互；提供完善的运行日志，便于问题排查。</w:t>
            </w:r>
          </w:p>
          <w:p w14:paraId="51C031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left="420" w:leftChars="0" w:hanging="420" w:firstLineChars="0"/>
              <w:textAlignment w:val="auto"/>
              <w:rPr>
                <w:rFonts w:hint="default" w:eastAsia="宋体" w:asciiTheme="minorAscii" w:hAnsiTheme="minorAscii"/>
                <w:b w:val="0"/>
                <w:bCs w:val="1"/>
                <w:sz w:val="24"/>
                <w:szCs w:val="24"/>
              </w:rPr>
            </w:pPr>
            <w:r>
              <w:rPr>
                <w:rFonts w:hint="default" w:eastAsia="宋体" w:asciiTheme="minorAscii" w:hAnsiTheme="minorAscii" w:cstheme="minorBidi"/>
                <w:b w:val="0"/>
                <w:bCs w:val="1"/>
                <w:kern w:val="2"/>
                <w:sz w:val="24"/>
                <w:szCs w:val="24"/>
                <w:lang w:val="en-US" w:eastAsia="zh-CN" w:bidi="ar-SA"/>
              </w:rPr>
              <w:t></w:t>
            </w:r>
            <w:r>
              <w:rPr>
                <w:rFonts w:hint="default" w:eastAsia="宋体" w:asciiTheme="minorAscii" w:hAnsiTheme="minorAscii"/>
                <w:b w:val="1"/>
                <w:bCs w:val="0"/>
                <w:sz w:val="24"/>
                <w:szCs w:val="24"/>
              </w:rPr>
              <w:t>可扩展性需求</w:t>
            </w:r>
            <w:r>
              <w:rPr>
                <w:rFonts w:hint="default" w:eastAsia="宋体" w:asciiTheme="minorAscii" w:hAnsiTheme="minorAscii"/>
                <w:b w:val="0"/>
                <w:bCs w:val="1"/>
                <w:sz w:val="24"/>
                <w:szCs w:val="24"/>
              </w:rPr>
              <w:t>：架构预留扩展接口，便于新增功能模块；支持模型迭代升级与数据集扩展，适配更多场景需求；前端组件可复用，提升开发效率。</w:t>
            </w:r>
          </w:p>
          <w:p w14:paraId="09447C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left="420" w:leftChars="0" w:hanging="420" w:firstLineChars="0"/>
              <w:textAlignment w:val="auto"/>
              <w:rPr>
                <w:rFonts w:hint="default" w:eastAsia="宋体" w:asciiTheme="minorAscii" w:hAnsiTheme="minorAscii"/>
                <w:b w:val="0"/>
                <w:bCs w:val="1"/>
                <w:sz w:val="22"/>
                <w:szCs w:val="28"/>
              </w:rPr>
            </w:pPr>
            <w:r>
              <w:rPr>
                <w:rFonts w:hint="default" w:eastAsia="宋体" w:asciiTheme="minorAscii" w:hAnsiTheme="minorAscii" w:cstheme="minorBidi"/>
                <w:b w:val="0"/>
                <w:bCs w:val="1"/>
                <w:kern w:val="2"/>
                <w:sz w:val="24"/>
                <w:szCs w:val="24"/>
                <w:lang w:val="en-US" w:eastAsia="zh-CN" w:bidi="ar-SA"/>
              </w:rPr>
              <w:t></w:t>
            </w:r>
            <w:r>
              <w:rPr>
                <w:rFonts w:hint="default" w:eastAsia="宋体" w:asciiTheme="minorAscii" w:hAnsiTheme="minorAscii"/>
                <w:b w:val="1"/>
                <w:bCs w:val="0"/>
                <w:sz w:val="24"/>
                <w:szCs w:val="24"/>
              </w:rPr>
              <w:t>兼容性需求：</w:t>
            </w:r>
            <w:r>
              <w:rPr>
                <w:rFonts w:hint="default" w:eastAsia="宋体" w:asciiTheme="minorAscii" w:hAnsiTheme="minorAscii"/>
                <w:b w:val="0"/>
                <w:bCs w:val="1"/>
                <w:sz w:val="24"/>
                <w:szCs w:val="24"/>
              </w:rPr>
              <w:t>前端兼容Windows等主流操作系统及主流高版本浏览器；支持在普通Windows笔记本上部署运行，可通过局域网、手机热点完成设备互联，规避网络环境限制。</w:t>
            </w:r>
          </w:p>
          <w:p w14:paraId="5E7A565E">
            <w:pPr>
              <w:pStyle w:val="000007"/>
              <w:bidi w:val="0"/>
              <w:rPr>
                <w:rFonts w:hint="default" w:asciiTheme="minorAscii" w:hAnsiTheme="minorAscii"/>
              </w:rPr>
            </w:pPr>
            <w:bookmarkStart w:id="6" w:name="_Toc28611"/>
            <w:r>
              <w:rPr>
                <w:rFonts w:hint="default" w:asciiTheme="minorAscii" w:hAnsiTheme="minorAscii"/>
              </w:rPr>
              <w:t>1.3 核心功能与服务说明</w:t>
            </w:r>
            <w:bookmarkEnd w:id="6"/>
          </w:p>
          <w:p w14:paraId="27DE082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eastAsia="宋体" w:asciiTheme="minorAscii" w:hAnsiTheme="minorAscii"/>
                <w:b w:val="0"/>
                <w:bCs w:val="1"/>
                <w:sz w:val="24"/>
                <w:szCs w:val="24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 w:val="0"/>
                <w:bCs w:val="1"/>
                <w:sz w:val="24"/>
                <w:szCs w:val="24"/>
              </w:rPr>
              <w:t>本系统为火情智能监测与预警系统，整体采用前后端分离架构，面向监测使用人员提供完整的火情检测、预警与管理服务。系统按“视频源接入层—前端展示层—后端服务层—AI检测层—数据层”组织，能够较好地满足火情智能监测、实时预警、历史回溯与统计分析的实际需求，同时支持课堂演示与功能迭代</w:t>
            </w:r>
            <w:r>
              <w:rPr>
                <w:rFonts w:hint="default" w:eastAsia="宋体" w:asciiTheme="minorAscii" w:hAnsiTheme="minorAscii"/>
                <w:b w:val="0"/>
                <w:bCs w:val="1"/>
                <w:sz w:val="24"/>
                <w:szCs w:val="24"/>
                <w:lang w:eastAsia="zh-CN"/>
              </w:rPr>
              <w:t>。</w:t>
            </w:r>
          </w:p>
          <w:p w14:paraId="388B4C71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1"/>
                <w:bCs w:val="1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1"/>
                <w:bCs w:val="1"/>
                <w:sz w:val="24"/>
                <w:szCs w:val="24"/>
              </w:rPr>
              <w:t>（1）核心闭环功能模块</w:t>
            </w:r>
          </w:p>
          <w:p w14:paraId="051AFD38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240" w:firstLineChars="10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  <w:t>①实时监控模块：作为系统核心展示页面，呈现实时监测画面与检测标注，同步展示运行参数与告警状态，是用户主要的交互界面。</w:t>
            </w:r>
          </w:p>
          <w:p w14:paraId="7494C96F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240" w:firstLineChars="10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  <w:t>②烟火检测模块：系统核心能力模块，基于AI模型对视频帧进行智能分析，识别火焰与烟雾目标，输出检测结果。</w:t>
            </w:r>
          </w:p>
          <w:p w14:paraId="6BF698D0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240" w:firstLineChars="10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  <w:t>③实时预警模块：根据检测结果与告警规则，生成不同等级的预警信息，通过前端弹窗、提示等方式通知用户。</w:t>
            </w:r>
          </w:p>
          <w:p w14:paraId="68D1523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240" w:firstLineChars="10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  <w:t>④视频源管理模块：支持多类视频源的接入与管理，提供本地视频上传、手机推流配置、RTSP源接入等功能，灵活适配不同使用场景。</w:t>
            </w:r>
          </w:p>
          <w:p w14:paraId="21DF0FFF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240" w:firstLineChars="10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  <w:t>⑤历史告警模块：存储所有告警记录，支持按时间、等级查询，提供告警确认处理功能，实现告警全生命周期管理。</w:t>
            </w:r>
          </w:p>
          <w:p w14:paraId="19030B7B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1"/>
                <w:bCs w:val="1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1"/>
                <w:bCs w:val="1"/>
                <w:sz w:val="24"/>
                <w:szCs w:val="24"/>
              </w:rPr>
              <w:t>（2）增量增强功能模块</w:t>
            </w:r>
          </w:p>
          <w:p w14:paraId="06AB3B7A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240" w:firstLineChars="10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  <w:t>①统计分析模块：对历史告警数据进行多维度统计，通过趋势图、分布图直观展示火情发生规律，为监测管理提供数据支撑。</w:t>
            </w:r>
          </w:p>
          <w:p w14:paraId="6DCB8B91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240" w:firstLineChars="10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  <w:t>②系统配置模块：提供检测参数、告警规则的配置入口，用户可根据不同场景调整检测灵敏度与告警策略。</w:t>
            </w:r>
          </w:p>
          <w:p w14:paraId="06568729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240" w:firstLineChars="10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  <w:t>③告警快照模块：自动留存告警触发时的画面截图，与告警记录关联存储，便于事后查看取证。</w:t>
            </w:r>
          </w:p>
          <w:p w14:paraId="556763B3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1"/>
                <w:bCs w:val="1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1"/>
                <w:bCs w:val="1"/>
                <w:sz w:val="24"/>
                <w:szCs w:val="24"/>
              </w:rPr>
              <w:t>（3）新增增强功能模块</w:t>
            </w:r>
          </w:p>
          <w:p w14:paraId="43CA5A6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240" w:firstLineChars="10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  <w:t>①智能体复核模块：构建二级检测机制，对低置信度、高风险的检测结果进行视觉语言模型二次复核，在保证实时性的前提下有效降低误报率。</w:t>
            </w:r>
          </w:p>
          <w:p w14:paraId="6D8C2340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240" w:firstLineChars="10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  <w:t>②远距离识别模块：针对远距离小目标火情优化检测能力，通过切片推理与专项训练，提升远景场景下的火情召回率。</w:t>
            </w:r>
          </w:p>
          <w:p w14:paraId="27065F11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sz w:val="24"/>
                <w:szCs w:val="24"/>
              </w:rPr>
              <w:t>为支撑上述检测能力，项目已基于公开的烟火数据集（VOC2020）与自训练YOLO26n模型完成首轮验证，当前数据与模型现状如下表所示：</w:t>
            </w:r>
          </w:p>
          <w:p w14:paraId="4CF73526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黑体" w:cs="微软雅黑" w:asciiTheme="minorAscii" w:hAnsiTheme="minorAscii"/>
                <w:b w:val="0"/>
                <w:bCs w:val="0"/>
                <w:sz w:val="20"/>
                <w:szCs w:val="20"/>
              </w:rPr>
              <w:t>表</w:t>
            </w:r>
            <w:r>
              <w:rPr>
                <w:rFonts w:hint="default" w:eastAsia="黑体" w:cs="微软雅黑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  <w:t xml:space="preserve">1-6 </w:t>
            </w:r>
            <w:r>
              <w:rPr>
                <w:rFonts w:hint="default" w:eastAsia="黑体" w:cs="微软雅黑" w:asciiTheme="minorAscii" w:hAnsiTheme="minorAscii"/>
                <w:b w:val="0"/>
                <w:bCs w:val="0"/>
                <w:sz w:val="20"/>
                <w:szCs w:val="20"/>
              </w:rPr>
              <w:t>数据集与首轮模型现状</w:t>
            </w:r>
          </w:p>
          <w:tbl>
            <w:tblPr>
              <w:tblStyle w:val="00000a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073"/>
              <w:gridCol w:w="2208"/>
              <w:gridCol w:w="4872"/>
            </w:tblGrid>
            <w:tr>
              <w:trPr>
                <w:tblHeader w:val="1"/>
                <w:jc w:val="center"/>
              </w:trPr>
              <w:tc>
                <w:tcPr>
                  <w:tcW w:w="1073" w:type="dxa"/>
                  <w:shd w:val="clear" w:color="auto" w:fill="D7D7D7" w:themeFill="background1" w:themeFillShade="D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9240AF1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1"/>
                      <w:bCs w:val="1"/>
                      <w:sz w:val="24"/>
                      <w:szCs w:val="24"/>
                    </w:rPr>
                    <w:t>类别</w:t>
                  </w:r>
                </w:p>
              </w:tc>
              <w:tc>
                <w:tcPr>
                  <w:tcW w:w="2208" w:type="dxa"/>
                  <w:shd w:val="clear" w:color="auto" w:fill="D7D7D7" w:themeFill="background1" w:themeFillShade="D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8148CA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1"/>
                      <w:bCs w:val="1"/>
                      <w:sz w:val="24"/>
                      <w:szCs w:val="24"/>
                    </w:rPr>
                    <w:t>指标</w:t>
                  </w:r>
                </w:p>
              </w:tc>
              <w:tc>
                <w:tcPr>
                  <w:tcW w:w="4872" w:type="dxa"/>
                  <w:shd w:val="clear" w:color="auto" w:fill="D7D7D7" w:themeFill="background1" w:themeFillShade="D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DEA203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1"/>
                      <w:bCs w:val="1"/>
                      <w:sz w:val="24"/>
                      <w:szCs w:val="24"/>
                    </w:rPr>
                    <w:t>结果</w:t>
                  </w:r>
                </w:p>
              </w:tc>
            </w:tr>
            <w:tr>
              <w:trPr>
                <w:jc w:val="center"/>
              </w:trPr>
              <w:tc>
                <w:tcPr>
                  <w:tcW w:w="1073" w:type="dxa"/>
                  <w:vMerge w:val="restar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0690A0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数据集</w:t>
                  </w:r>
                </w:p>
              </w:tc>
              <w:tc>
                <w:tcPr>
                  <w:tcW w:w="22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4191711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样本规模</w:t>
                  </w:r>
                </w:p>
              </w:tc>
              <w:tc>
                <w:tcPr>
                  <w:tcW w:w="487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58F0E4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2059张图/3299个标注框（仅fire一类）</w:t>
                  </w:r>
                </w:p>
              </w:tc>
            </w:tr>
            <w:tr>
              <w:trPr>
                <w:jc w:val="center"/>
              </w:trPr>
              <w:tc>
                <w:tcPr>
                  <w:tcW w:w="1073" w:type="dxa"/>
                  <w:vMerge w:val="continu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649FD7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</w:p>
              </w:tc>
              <w:tc>
                <w:tcPr>
                  <w:tcW w:w="22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22C8F34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重复情况</w:t>
                  </w:r>
                </w:p>
              </w:tc>
              <w:tc>
                <w:tcPr>
                  <w:tcW w:w="487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B8D6C7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精确重复57组，近重复149组，存在训练</w:t>
                  </w: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与</w:t>
                  </w: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验证集</w:t>
                  </w: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的</w:t>
                  </w: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泄漏风险</w:t>
                  </w:r>
                </w:p>
              </w:tc>
            </w:tr>
            <w:tr>
              <w:trPr>
                <w:jc w:val="center"/>
              </w:trPr>
              <w:tc>
                <w:tcPr>
                  <w:tcW w:w="1073" w:type="dxa"/>
                  <w:vMerge w:val="continu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8020BA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</w:p>
              </w:tc>
              <w:tc>
                <w:tcPr>
                  <w:tcW w:w="22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94CF47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分辨率与目标尺度</w:t>
                  </w:r>
                </w:p>
              </w:tc>
              <w:tc>
                <w:tcPr>
                  <w:tcW w:w="487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9B2B04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宽度中位数500像素；小目标（&lt;32×32）占14.7%，远景样本稀缺</w:t>
                  </w:r>
                </w:p>
              </w:tc>
            </w:tr>
            <w:tr>
              <w:trPr>
                <w:jc w:val="center"/>
              </w:trPr>
              <w:tc>
                <w:tcPr>
                  <w:tcW w:w="1073" w:type="dxa"/>
                  <w:vMerge w:val="restar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258B2D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模型</w:t>
                  </w:r>
                </w:p>
              </w:tc>
              <w:tc>
                <w:tcPr>
                  <w:tcW w:w="22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43B42B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训练环境</w:t>
                  </w:r>
                </w:p>
              </w:tc>
              <w:tc>
                <w:tcPr>
                  <w:tcW w:w="487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D453CD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YOLO26n（2.5M参数），PyTorch 2.11.0+cu128，RTX 4050 6GB</w:t>
                  </w:r>
                </w:p>
              </w:tc>
            </w:tr>
            <w:tr>
              <w:trPr>
                <w:jc w:val="center"/>
              </w:trPr>
              <w:tc>
                <w:tcPr>
                  <w:tcW w:w="1073" w:type="dxa"/>
                  <w:vMerge w:val="continu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7BDF3C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</w:p>
              </w:tc>
              <w:tc>
                <w:tcPr>
                  <w:tcW w:w="22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BE4BA8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验证指标</w:t>
                  </w:r>
                </w:p>
              </w:tc>
              <w:tc>
                <w:tcPr>
                  <w:tcW w:w="487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354539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mAP50=0.758，mAP50-95=0.424，Precision=0.759，Recall=0.699</w:t>
                  </w:r>
                </w:p>
              </w:tc>
            </w:tr>
            <w:tr>
              <w:trPr>
                <w:trHeight w:val="699" w:hRule="atLeast"/>
                <w:jc w:val="center"/>
              </w:trPr>
              <w:tc>
                <w:tcPr>
                  <w:tcW w:w="1073" w:type="dxa"/>
                  <w:vMerge w:val="continu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39F304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</w:p>
              </w:tc>
              <w:tc>
                <w:tcPr>
                  <w:tcW w:w="22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9C4BFB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端到端验证</w:t>
                  </w:r>
                </w:p>
              </w:tc>
              <w:tc>
                <w:tcPr>
                  <w:tcW w:w="487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4B05BB8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eastAsia="宋体" w:cs="宋体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上传演示视频</w:t>
                  </w: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  <w:lang w:eastAsia="zh-CN"/>
                    </w:rPr>
                    <w:t>，</w:t>
                  </w:r>
                  <w:r>
                    <w:rPr>
                      <w:rFonts w:hint="default" w:eastAsia="宋体" w:cs="宋体" w:asciiTheme="minorAscii" w:hAnsiTheme="minorAscii"/>
                      <w:b w:val="0"/>
                      <w:bCs w:val="0"/>
                      <w:sz w:val="24"/>
                      <w:szCs w:val="24"/>
                    </w:rPr>
                    <w:t>25秒内产生4条严重明火告警，MJPEG画面正常</w:t>
                  </w:r>
                </w:p>
              </w:tc>
            </w:tr>
          </w:tbl>
          <w:p w14:paraId="3F72B364">
            <w:pPr>
              <w:pStyle w:val="000006"/>
              <w:bidi w:val="0"/>
              <w:rPr>
                <w:rFonts w:hint="default" w:asciiTheme="minorAscii" w:hAnsiTheme="minorAscii"/>
                <w:lang w:val="en-US" w:eastAsia="zh-CN"/>
              </w:rPr>
            </w:pPr>
            <w:bookmarkStart w:id="7" w:name="_Toc16170"/>
            <w:r>
              <w:rPr>
                <w:rFonts w:hint="default" w:asciiTheme="minorAscii" w:hAnsiTheme="minorAscii"/>
              </w:rPr>
              <w:t>二、</w:t>
            </w:r>
            <w:r>
              <w:rPr>
                <w:rFonts w:hint="default" w:asciiTheme="minorAscii" w:hAnsiTheme="minorAscii"/>
                <w:lang w:val="en-US" w:eastAsia="zh-CN"/>
              </w:rPr>
              <w:t>软件开发平台</w:t>
            </w:r>
            <w:bookmarkEnd w:id="7"/>
          </w:p>
          <w:p w14:paraId="1EBBFF2F">
            <w:pPr>
              <w:pStyle w:val="000007"/>
              <w:bidi w:val="0"/>
              <w:rPr>
                <w:rFonts w:hint="default" w:asciiTheme="minorAscii" w:hAnsiTheme="minorAscii"/>
                <w:lang w:eastAsia="zh-CN"/>
              </w:rPr>
            </w:pPr>
            <w:bookmarkStart w:id="8" w:name="_Toc28208"/>
            <w:r>
              <w:rPr>
                <w:rFonts w:hint="default" w:asciiTheme="minorAscii" w:hAnsiTheme="minorAscii"/>
              </w:rPr>
              <w:t xml:space="preserve">2.1 </w:t>
            </w:r>
            <w:r>
              <w:rPr>
                <w:rFonts w:hint="default" w:asciiTheme="minorAscii" w:hAnsiTheme="minorAscii"/>
                <w:lang w:val="en-US" w:eastAsia="zh-CN"/>
              </w:rPr>
              <w:t>开发平台</w:t>
            </w:r>
            <w:bookmarkEnd w:id="8"/>
          </w:p>
          <w:p w14:paraId="22F3CCE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jc w:val="left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本系统采用前后端分离架构，在Windows环境下完成开发与本地部署。开发工具方面，后端与AI模型开发使用PyCharm或VS Code进行Python工程管理与调试，前端使用VS Code进行页面开发与运行；数据库采用SQLite存储业务数据，无需额外安装数据库服务，降低部署复杂度；模型训练依托本地RTX 4050（6GB显存）显卡环境，基于PyTorch 2.11.0+cu128与CUDA加速完成训练与推理。系统部署在单台Windows笔记本上，通过局域网或手机热点实现设备互联，支持安卓手机摄像头推流接入，规避校园网络环境的限制。</w:t>
            </w:r>
          </w:p>
          <w:p w14:paraId="19B80F25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jc w:val="left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在平台划分上，前端以Vue3+Vite构建单页应用，面向用户提供Web交互界面；后端以FastAPI提供RESTful API与WebSocket实时通信服务；AI检测层基于Ultralytics YOLO框架实现烟火检测推理，通过OpenCV完成视频流读取与帧处理；数据层使用SQLite持久化存储告警、配置等业务数据。此外，系统规划集成视觉语言模型，实现智能体复核功能，进一步提升检测准确率。</w:t>
            </w:r>
          </w:p>
          <w:p w14:paraId="684E4E51">
            <w:pPr>
              <w:pStyle w:val="000007"/>
              <w:bidi w:val="0"/>
              <w:rPr>
                <w:rFonts w:hint="default" w:asciiTheme="minorAscii" w:hAnsiTheme="minorAscii"/>
                <w:lang w:eastAsia="zh-CN"/>
              </w:rPr>
            </w:pPr>
            <w:bookmarkStart w:id="9" w:name="_Toc5017"/>
            <w:r>
              <w:rPr>
                <w:rFonts w:hint="default" w:asciiTheme="minorAscii" w:hAnsiTheme="minorAscii"/>
              </w:rPr>
              <w:t xml:space="preserve">2.2 </w:t>
            </w:r>
            <w:r>
              <w:rPr>
                <w:rFonts w:hint="default" w:asciiTheme="minorAscii" w:hAnsiTheme="minorAscii"/>
                <w:lang w:val="en-US" w:eastAsia="zh-CN"/>
              </w:rPr>
              <w:t>开发语言</w:t>
            </w:r>
            <w:bookmarkEnd w:id="9"/>
          </w:p>
          <w:p w14:paraId="3FD92E2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jc w:val="left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本系统涉及的主要开发语言包括Python、JavaScript、SQL，以及用于页面与配置的HTML、CSS等。</w:t>
            </w:r>
          </w:p>
          <w:p w14:paraId="2F093120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jc w:val="left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后端与AI检测采用Python作为核心开发语言，基于FastAPI框架实现业务接口、WebSocket实时推送、视频流处理等功能，同时基于Ultralytics库完成YOLO模型的训练、推理与功能集成。前端采用JavaScript，在Vue3框架下编写页面组件、路由跳转、状态管理和接口调用，结合Element Plus组件库与ECharts实现统计图表可视化。数据库层面使用SQL进行表结构设计、数据查询与维护，保证本地数据操作的一致性。</w:t>
            </w:r>
          </w:p>
          <w:p w14:paraId="727F9D50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jc w:val="left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综上，Python承担后端服务与AI算法开发任务，JavaScript承担前端交互开发任务，SQL负责数据存储与维护，共同构成本系统的语言体系。</w:t>
            </w:r>
          </w:p>
          <w:p w14:paraId="25E394AF">
            <w:pPr>
              <w:pStyle w:val="000007"/>
              <w:bidi w:val="0"/>
              <w:rPr>
                <w:rFonts w:hint="default" w:asciiTheme="minorAscii" w:hAnsiTheme="minorAscii"/>
                <w:lang w:val="en-US" w:eastAsia="zh-CN"/>
              </w:rPr>
            </w:pPr>
            <w:bookmarkStart w:id="10" w:name="_Toc11618"/>
            <w:r>
              <w:rPr>
                <w:rFonts w:hint="default" w:asciiTheme="minorAscii" w:hAnsiTheme="minorAscii"/>
              </w:rPr>
              <w:t xml:space="preserve">2.3 </w:t>
            </w:r>
            <w:r>
              <w:rPr>
                <w:rFonts w:hint="default" w:asciiTheme="minorAscii" w:hAnsiTheme="minorAscii"/>
                <w:lang w:val="en-US" w:eastAsia="zh-CN"/>
              </w:rPr>
              <w:t>开发技术与方法</w:t>
            </w:r>
            <w:bookmarkEnd w:id="10"/>
          </w:p>
          <w:p w14:paraId="276E3D33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jc w:val="left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系统采用前后端分离的 B/S 架构：前端负责页面展示与用户交互，后端负责业务处理与数据持久化，二者通过 JSON 格式接口通信，实时事件通过 WebSocket 推送。安卓手机摄像头推流、本地上传/内置视频、RTSP 网络摄像头三类视频源经统一抽象（file / rtsp / http）后，由 OpenCV 按 3~5 FPS 抽帧，送入 YOLO 检测模型；检测结果经告警规则引擎（连续帧判定、置信度阈值、冷却时间、风险分）处理后，由后端推送至前端渲染展示，完整流程如图2所示。</w:t>
            </w:r>
          </w:p>
          <w:p w14:paraId="48DC8A82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  <w:rPr>
                <w:rFonts w:hint="default" w:eastAsia="宋体" w:asciiTheme="minorAscii" w:hAnsiTheme="minorAscii"/>
                <w:b w:val="0"/>
                <w:bCs w:val="1"/>
                <w:sz w:val="24"/>
                <w:szCs w:val="24"/>
              </w:rPr>
            </w:pPr>
            <w:r>
              <w:rPr>
                <w:rFonts w:hint="default" w:eastAsia="黑体" w:asciiTheme="minorAscii" w:hAnsiTheme="minorAscii"/>
                <w:sz w:val="20"/>
              </w:rPr>
              <w:drawing>
                <wp:inline distT="0" distB="0" distL="114300" distR="114300">
                  <wp:extent cx="5996940" cy="4882515"/>
                  <wp:effectExtent l="0" t="0" r="7620" b="9525"/>
                  <wp:docPr id="5" name="图片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3541" b="3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940" cy="488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0AFB2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  <w:rPr>
                <w:rFonts w:hint="default" w:eastAsia="微软雅黑" w:cs="微软雅黑" w:asciiTheme="minorAscii" w:hAnsiTheme="minorAscii"/>
                <w:b w:val="0"/>
                <w:bCs w:val="0"/>
                <w:sz w:val="18"/>
                <w:szCs w:val="18"/>
              </w:rPr>
            </w:pPr>
            <w:r>
              <w:rPr>
                <w:rFonts w:hint="default" w:eastAsia="黑体" w:cs="微软雅黑" w:asciiTheme="minorAscii" w:hAnsiTheme="minorAscii"/>
                <w:b w:val="0"/>
                <w:bCs w:val="0"/>
                <w:sz w:val="20"/>
                <w:szCs w:val="18"/>
              </w:rPr>
              <w:t>图</w:t>
            </w:r>
            <w:r>
              <w:rPr>
                <w:rFonts w:hint="default" w:eastAsia="黑体" w:cs="微软雅黑" w:asciiTheme="minorAscii" w:hAnsiTheme="minorAscii"/>
                <w:b w:val="0"/>
                <w:bCs w:val="0"/>
                <w:sz w:val="20"/>
                <w:szCs w:val="18"/>
                <w:lang w:val="en-US" w:eastAsia="zh-CN"/>
              </w:rPr>
              <w:t>2-1 业务处理流程</w:t>
            </w:r>
            <w:r>
              <w:rPr>
                <w:rFonts w:hint="default" w:eastAsia="黑体" w:cs="微软雅黑" w:asciiTheme="minorAscii" w:hAnsiTheme="minorAscii"/>
                <w:b w:val="0"/>
                <w:bCs w:val="0"/>
                <w:sz w:val="20"/>
                <w:szCs w:val="18"/>
              </w:rPr>
              <w:t>图</w:t>
            </w:r>
          </w:p>
          <w:p w14:paraId="51BAC9B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jc w:val="left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后端基于FastAPI构建，原生支持异步处理与WebSocket，满足实时视频流与告警推送需求；数据采用SQLite轻量级存储，无需额外部署数据库服务，降低部署与维护成本。</w:t>
            </w:r>
          </w:p>
          <w:p w14:paraId="3F908486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jc w:val="left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前端采用Vue3，利用Composition API与组件化开发提升可维护性；UI集成Element Plus，状态管理使用Pinia，路由由Vue Router实现，HTTP通过Axios对接，构建工具选用Vite；统计图表基于ECharts实现。</w:t>
            </w:r>
          </w:p>
          <w:p w14:paraId="42D3A5AC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jc w:val="left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AI检测基于Ultralytics YOLO26n轻量化模型，支持CUDA加速推理，兼顾速度与精度；规划中的智能体复核采用“多尺度切片+时序融合+视觉语言模型”二级架构，一级本地检测保障实时性，二级复核降低误报率。</w:t>
            </w:r>
          </w:p>
          <w:p w14:paraId="0B560C46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both"/>
              <w:textAlignment w:val="auto"/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</w:rPr>
              <w:t>关键设计决策</w:t>
            </w:r>
            <w:r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  <w:lang w:eastAsia="zh-CN"/>
              </w:rPr>
              <w:t>：</w:t>
            </w:r>
          </w:p>
          <w:p w14:paraId="27E2FE14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4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结合实训周期与部署条件，团队明确了以下关键决策：</w:t>
            </w:r>
          </w:p>
          <w:p w14:paraId="37A969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left="227" w:leftChars="0" w:hanging="227" w:firstLineChars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单机单进程、SQLite起步：不引入PostgreSQL与Docker，降低排障成本，同时保留后续演进空间；</w:t>
            </w:r>
          </w:p>
          <w:p w14:paraId="3D6CC6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left="227" w:leftChars="0" w:hanging="227" w:firstLineChars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自训练为主、开源模型作对比基线：参考D-Fire、Pyronear等开源方案进行效果对比；</w:t>
            </w:r>
          </w:p>
          <w:p w14:paraId="3E075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left="227" w:leftChars="0" w:hanging="227" w:firstLineChars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演示双通道保底：安卓手机推流为主、本地上传视频备用，保证课堂演示稳定可控；</w:t>
            </w:r>
          </w:p>
          <w:p w14:paraId="071349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left="227" w:leftChars="0" w:hanging="227" w:firstLineChars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误报控制：连续多帧判定+置信度阈值+告警冷却机制，降低单帧误检导致的误报；</w:t>
            </w:r>
          </w:p>
          <w:p w14:paraId="575FA4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left="227" w:leftChars="0" w:hanging="227" w:firstLineChars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智能体分级设计：本地多尺度检测与时序融合作为一级检测，视觉语言模型仅复核高风险、低置信样本，兼顾实时性与准确率；</w:t>
            </w:r>
          </w:p>
          <w:p w14:paraId="0BA5FA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left="227" w:leftChars="0" w:hanging="227" w:firstLineChars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数据治理先行：先去重、再按相似组重新划分数据集，避免验证集泄漏，数据版本按v1（原始）→v1.1（清洗）→v2（补充远景与烟雾样本）逐步演进。</w:t>
            </w:r>
          </w:p>
          <w:p w14:paraId="0C69CFF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4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整体遵循迭代增量方法，模块化设计、接口先行、前后端并行开发，优先交付核心功能、逐步迭代增强；所选技术均具备强大社区支持与生产验证，技术风险低，可行性高。</w:t>
            </w:r>
          </w:p>
          <w:p w14:paraId="63BEC244">
            <w:pPr>
              <w:pStyle w:val="000007"/>
              <w:bidi w:val="0"/>
              <w:rPr>
                <w:rFonts w:hint="default" w:asciiTheme="minorAscii" w:hAnsiTheme="minorAscii"/>
                <w:lang w:val="en-US" w:eastAsia="zh-CN"/>
              </w:rPr>
            </w:pPr>
            <w:bookmarkStart w:id="11" w:name="_Toc7595"/>
            <w:r>
              <w:rPr>
                <w:rFonts w:hint="default" w:asciiTheme="minorAscii" w:hAnsiTheme="minorAscii"/>
              </w:rPr>
              <w:t>2.</w:t>
            </w:r>
            <w:r>
              <w:rPr>
                <w:rFonts w:hint="default" w:asciiTheme="minorAscii" w:hAnsiTheme="minorAscii"/>
                <w:lang w:val="en-US" w:eastAsia="zh-CN"/>
              </w:rPr>
              <w:t>4软件开发模型选择</w:t>
            </w:r>
            <w:bookmarkEnd w:id="11"/>
          </w:p>
          <w:p w14:paraId="4834497E">
            <w:pPr>
              <w:pStyle w:val="000008"/>
              <w:bidi w:val="0"/>
              <w:rPr>
                <w:rFonts w:hint="default" w:asciiTheme="minorAscii" w:hAnsiTheme="minorAscii"/>
                <w:lang w:val="en-US" w:eastAsia="zh-CN"/>
              </w:rPr>
            </w:pPr>
            <w:r>
              <w:rPr>
                <w:rFonts w:hint="default" w:asciiTheme="minorAscii" w:hAnsiTheme="minorAscii"/>
              </w:rPr>
              <w:t>2.4.1</w:t>
            </w:r>
            <w:r>
              <w:rPr>
                <w:rFonts w:hint="default" w:asciiTheme="minorAscii" w:hAnsiTheme="minorAscii"/>
                <w:lang w:val="en-US" w:eastAsia="zh-CN"/>
              </w:rPr>
              <w:t>模型选择说明</w:t>
            </w:r>
          </w:p>
          <w:p w14:paraId="0A4A58A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4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本项目采用增量迭代开发模型，主要基于以下考量：</w:t>
            </w:r>
          </w:p>
          <w:p w14:paraId="3544BB39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4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（1）模块化交付降低风险：功能按核心闭环、增量增强、新增要求分层，模块相对独立，可按模块逐步交付，避免一次性集成的风险，优先保障核心功能可用；</w:t>
            </w:r>
          </w:p>
          <w:p w14:paraId="79551F08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4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（2）灵活控制开发范围：项目含必做核心功能与扩展功能（智能体复核、远距离识别），可按实训进度灵活调整扩展功能实现深度，确保核心系统按时交付；</w:t>
            </w:r>
          </w:p>
          <w:p w14:paraId="1908E7D4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4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（3）早期验证与迭代：需求需在实际编码与测试中验证细节，先实现核心检测告警闭环，再迭代优化模型与扩展功能，便于及时调整方案、验证技术路径；</w:t>
            </w:r>
          </w:p>
          <w:p w14:paraId="516535AA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4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（4）架构适配性：前后端分离天然支持模块化开发，前端可独立部署页面模块，后端渐进式提供API，适合增量式实施。</w:t>
            </w:r>
          </w:p>
          <w:p w14:paraId="7046BE91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  <w:drawing>
                <wp:inline distT="0" distB="0" distL="0" distR="0">
                  <wp:extent cx="6353175" cy="1327150"/>
                  <wp:effectExtent l="0" t="0" r="1905" b="13970"/>
                  <wp:docPr id="8" name="图片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2247" t="25417" r="2571" b="32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3175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A0C8B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  <w:rPr>
                <w:rFonts w:hint="default" w:eastAsia="黑体" w:asciiTheme="minorAscii" w:hAnsiTheme="minorAscii" w:cstheme="minorEastAsia"/>
                <w:b w:val="0"/>
                <w:bCs w:val="1"/>
                <w:sz w:val="20"/>
                <w:szCs w:val="21"/>
              </w:rPr>
            </w:pPr>
            <w:r>
              <w:rPr>
                <w:rFonts w:hint="default" w:eastAsia="黑体" w:asciiTheme="minorAscii" w:hAnsiTheme="minorAscii" w:cstheme="minorEastAsia"/>
                <w:b w:val="0"/>
                <w:bCs w:val="1"/>
                <w:sz w:val="20"/>
                <w:szCs w:val="21"/>
              </w:rPr>
              <w:t>图</w:t>
            </w:r>
            <w:r>
              <w:rPr>
                <w:rFonts w:hint="default" w:eastAsia="黑体" w:asciiTheme="minorAscii" w:hAnsiTheme="minorAscii" w:cstheme="minorEastAsia"/>
                <w:b w:val="0"/>
                <w:bCs w:val="1"/>
                <w:sz w:val="20"/>
                <w:szCs w:val="21"/>
                <w:lang w:val="en-US" w:eastAsia="zh-CN"/>
              </w:rPr>
              <w:t xml:space="preserve">2-2 </w:t>
            </w:r>
            <w:r>
              <w:rPr>
                <w:rFonts w:hint="default" w:eastAsia="黑体" w:asciiTheme="minorAscii" w:hAnsiTheme="minorAscii" w:cstheme="minorEastAsia"/>
                <w:b w:val="0"/>
                <w:bCs w:val="1"/>
                <w:sz w:val="20"/>
                <w:szCs w:val="21"/>
              </w:rPr>
              <w:t>增量迭代开发模型</w:t>
            </w:r>
          </w:p>
          <w:p w14:paraId="6425A806">
            <w:pPr>
              <w:pStyle w:val="000008"/>
              <w:bidi w:val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2.4.2</w:t>
            </w:r>
            <w:r>
              <w:rPr>
                <w:rFonts w:hint="default" w:asciiTheme="minorAscii" w:hAnsiTheme="minorAscii"/>
                <w:lang w:val="en-US" w:eastAsia="zh-CN"/>
              </w:rPr>
              <w:t xml:space="preserve"> </w:t>
            </w:r>
            <w:r>
              <w:rPr>
                <w:rFonts w:hint="default" w:asciiTheme="minorAscii" w:hAnsiTheme="minorAscii"/>
              </w:rPr>
              <w:t>生存期各阶段定义</w:t>
            </w:r>
          </w:p>
          <w:p w14:paraId="75AEA47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1"/>
                <w:bCs w:val="1"/>
                <w:i w:val="0"/>
                <w:iCs w:val="0"/>
                <w:sz w:val="24"/>
                <w:szCs w:val="24"/>
              </w:rPr>
              <w:t>（1）风险冒烟阶段</w:t>
            </w:r>
          </w:p>
          <w:p w14:paraId="12ABFE7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阶段目标：完成开发环境搭建，跑通基础模型，搭建前端页面骨架，验证技术可行性。</w:t>
            </w:r>
          </w:p>
          <w:p w14:paraId="0895BF63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过程：环境配置、基础模型测试、前端工程初始化、核心技术点验证。</w:t>
            </w:r>
          </w:p>
          <w:p w14:paraId="24FA7211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输出：可运行的基础原型、环境配置记录。</w:t>
            </w:r>
          </w:p>
          <w:p w14:paraId="1FF7196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1"/>
                <w:bCs w:val="1"/>
                <w:i w:val="0"/>
                <w:iCs w:val="0"/>
                <w:sz w:val="24"/>
                <w:szCs w:val="24"/>
              </w:rPr>
              <w:t>（2）核心闭环阶段</w:t>
            </w:r>
          </w:p>
          <w:p w14:paraId="4B13F818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阶段目标：完成视频源接入、检测链路、告警闭环、前后端打通，实现核心业务流程。</w:t>
            </w:r>
          </w:p>
          <w:p w14:paraId="654CA9E5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过程：视频源管理开发、检测worker实现、告警引擎开发、前后端接口联调、基础功能测试。</w:t>
            </w:r>
          </w:p>
          <w:p w14:paraId="40683CF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输出：核心功能可用版本、接口文档。</w:t>
            </w:r>
          </w:p>
          <w:p w14:paraId="508AAA02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1"/>
                <w:bCs w:val="1"/>
                <w:i w:val="0"/>
                <w:iCs w:val="0"/>
                <w:sz w:val="24"/>
                <w:szCs w:val="24"/>
              </w:rPr>
              <w:t>（3）数据治理阶段</w:t>
            </w:r>
          </w:p>
          <w:p w14:paraId="66D2060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阶段目标：完成数据集清洗去重、防泄漏重划分，训练诚实基线模型，提升模型可靠性。</w:t>
            </w:r>
          </w:p>
          <w:p w14:paraId="06C48E59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过程：数据集去重、相似组划分、数据集版本管理、基线模型重训、模型评测。</w:t>
            </w:r>
          </w:p>
          <w:p w14:paraId="46437F56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输出：清洗后的数据集v1.1、基线模型、模型评测报告。</w:t>
            </w:r>
          </w:p>
          <w:p w14:paraId="0CFE5451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1"/>
                <w:bCs w:val="1"/>
                <w:i w:val="0"/>
                <w:iCs w:val="0"/>
                <w:sz w:val="24"/>
                <w:szCs w:val="24"/>
              </w:rPr>
              <w:t>（4）手机接入阶段</w:t>
            </w:r>
          </w:p>
          <w:p w14:paraId="01449091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阶段目标：完成手机IP Webcam推流接入实测，完成演示预演，验证移动端视频源能力。</w:t>
            </w:r>
          </w:p>
          <w:p w14:paraId="43598903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过程：推流链路调试、前端适配、端到端测试、演示预演。</w:t>
            </w:r>
          </w:p>
          <w:p w14:paraId="2DBBC06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输出：支持手机推流的可用版本、部署测试记录。</w:t>
            </w:r>
          </w:p>
          <w:p w14:paraId="206ECEC9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1"/>
                <w:bCs w:val="1"/>
                <w:i w:val="0"/>
                <w:iCs w:val="0"/>
                <w:sz w:val="24"/>
                <w:szCs w:val="24"/>
              </w:rPr>
              <w:t>（5）智能体与远距离模块阶段</w:t>
            </w:r>
          </w:p>
          <w:p w14:paraId="70F1C3A8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阶段目标：实现切片推理、时序融合、VLM复核功能，完成远距离识别优化，建立远景测试集并完成评估。</w:t>
            </w:r>
          </w:p>
          <w:p w14:paraId="4D2B8896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过程：切片推理实现、时序融合逻辑开发、VLM对接、小目标训练、远景测试、功能联调。</w:t>
            </w:r>
          </w:p>
          <w:p w14:paraId="7781634D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输出：完整增强版本、远景测试报告。</w:t>
            </w:r>
          </w:p>
          <w:p w14:paraId="400DDB20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1"/>
                <w:bCs w:val="1"/>
                <w:i w:val="0"/>
                <w:iCs w:val="0"/>
                <w:sz w:val="24"/>
                <w:szCs w:val="24"/>
              </w:rPr>
              <w:t>（6）收尾交付阶段</w:t>
            </w:r>
          </w:p>
          <w:p w14:paraId="61B2F51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阶段目标：完成全系统测试、文档整理、项目演示与结项材料提交。</w:t>
            </w:r>
          </w:p>
          <w:p w14:paraId="021885E0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过程：集成测试、回归测试、演示脚本编写、项目彩排、文档汇总排版、成果提交。</w:t>
            </w:r>
          </w:p>
          <w:p w14:paraId="7ADB67B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sz w:val="24"/>
                <w:szCs w:val="24"/>
              </w:rPr>
              <w:t>输出：测试报告、最终系统源码、全套项目文档、验收报告。</w:t>
            </w:r>
          </w:p>
          <w:p w14:paraId="159F7C14">
            <w:pPr>
              <w:pStyle w:val="000006"/>
              <w:bidi w:val="0"/>
              <w:rPr>
                <w:rFonts w:hint="default" w:asciiTheme="minorAscii" w:hAnsiTheme="minorAscii"/>
              </w:rPr>
            </w:pPr>
            <w:bookmarkStart w:id="12" w:name="_Toc16589"/>
            <w:r>
              <w:rPr>
                <w:rFonts w:hint="default" w:asciiTheme="minorAscii" w:hAnsiTheme="minorAscii"/>
              </w:rPr>
              <w:t>三、软件开发成员介绍与分工</w:t>
            </w:r>
            <w:bookmarkEnd w:id="12"/>
          </w:p>
          <w:p w14:paraId="10C9186B">
            <w:pPr>
              <w:pStyle w:val="000007"/>
              <w:bidi w:val="0"/>
              <w:rPr>
                <w:rFonts w:hint="default" w:asciiTheme="minorAscii" w:hAnsiTheme="minorAscii"/>
              </w:rPr>
            </w:pPr>
            <w:bookmarkStart w:id="13" w:name="_Toc13474"/>
            <w:r>
              <w:rPr>
                <w:rFonts w:hint="default" w:asciiTheme="minorAscii" w:hAnsiTheme="minorAscii"/>
              </w:rPr>
              <w:t>3.1 成员基本介绍</w:t>
            </w:r>
            <w:bookmarkEnd w:id="13"/>
          </w:p>
          <w:p w14:paraId="6C1A4D1F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本项目开发团队由4名软件工程专业大三学生组成，团队内部2人具备Vue前端开发经验，其中1人学习过Python深度学习相关技术；剩余2名同学基础相对薄弱，主要承担文档、测试与数据工作。团队具备较扎实的软件开发理论基础与实践能力，熟悉软件工程流程规范，能协作完成需求分析、系统设计、编码实现、模型训练、项目管理与文档整理等开发任务。团队成员分工清晰，可高效推进火情智能监测与预警系统项目的开发与交付。</w:t>
            </w:r>
          </w:p>
          <w:p w14:paraId="176BD0B2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</w:rPr>
              <w:t>蔡俊杰：</w:t>
            </w: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组长/技术负责人。统筹项目整体技术方案，负责需求与功能建模、AI模型训练与评测、检测worker与告警引擎开发、系统集成整合，同时承担项目演示总控工作，把控整体技术方向，协调解决开发过程中的技术难点。关键产出包括可运行系统、模型评测记录与需求规格说明书。</w:t>
            </w:r>
          </w:p>
          <w:p w14:paraId="1D5E3AA0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</w:rPr>
              <w:t>李汶航：</w:t>
            </w: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前端/文档负责人。具备Vue3前端开发经验，负责前端页面开发实现，梳理非功能需求与界面交互需求；承担项目章程编写、进度章节撰写，负责远距离场景素材收集，完成前端组件开发与演示环境准备。关键产出包括前端应用、项目章程与非功能需求章节。</w:t>
            </w:r>
          </w:p>
          <w:p w14:paraId="4908B31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</w:rPr>
              <w:t>欧阳宇康：</w:t>
            </w: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需求与质量负责人。负责需求管理与质量保障，负责需求调查、需求追踪矩阵维护；主导测试工作，编写测试用例、记录测试执行结果；完成WBS字典、RACI责任矩阵编制，负责公开数据集检索收集。关键产出包括需求调查记录、测试记录与WBS字典。</w:t>
            </w:r>
          </w:p>
          <w:p w14:paraId="7C905FA3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1"/>
                <w:bCs w:val="1"/>
                <w:sz w:val="24"/>
                <w:szCs w:val="24"/>
              </w:rPr>
              <w:t>陈泽恩：</w:t>
            </w: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配置与工具负责人。负责项目配置与文档管理，负责文档模板统一、全部文档汇总排版；管理版本仓库，使用Microsoft Project完成任务分解与甘特图绘制；收集困难负样本数据集，完成交付材料归档。关键产出包括四份文档成品与Project工程及截图。</w:t>
            </w:r>
          </w:p>
          <w:p w14:paraId="0DA1A1BD">
            <w:pPr>
              <w:pStyle w:val="000007"/>
              <w:bidi w:val="0"/>
              <w:rPr>
                <w:rFonts w:hint="default" w:asciiTheme="minorAscii" w:hAnsiTheme="minorAscii"/>
              </w:rPr>
            </w:pPr>
            <w:bookmarkStart w:id="14" w:name="_Toc21989"/>
            <w:r>
              <w:rPr>
                <w:rFonts w:hint="default" w:asciiTheme="minorAscii" w:hAnsiTheme="minorAscii"/>
              </w:rPr>
              <w:t>3.2 人员分工安排</w:t>
            </w:r>
            <w:bookmarkEnd w:id="14"/>
          </w:p>
          <w:p w14:paraId="1C9F25D2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结合项目各阶段任务、文档撰写与数据集专项工作，团队将每位成员的职责统一归并为下表，明确各自的项目身份角色、主要工作内容与技能要求：</w:t>
            </w:r>
          </w:p>
          <w:p w14:paraId="2732792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  <w:rPr>
                <w:rFonts w:hint="default" w:eastAsia="宋体" w:asciiTheme="minorAscii" w:hAnsiTheme="minorAscii"/>
                <w:b w:val="0"/>
                <w:sz w:val="21"/>
              </w:rPr>
            </w:pPr>
            <w:r>
              <w:rPr>
                <w:rFonts w:hint="default" w:eastAsia="黑体" w:asciiTheme="minorAscii" w:hAnsiTheme="minorAscii"/>
                <w:b w:val="0"/>
                <w:sz w:val="20"/>
              </w:rPr>
              <w:t>表</w:t>
            </w:r>
            <w:r>
              <w:rPr>
                <w:rFonts w:hint="default" w:eastAsia="黑体" w:asciiTheme="minorAscii" w:hAnsiTheme="minorAscii"/>
                <w:b w:val="0"/>
                <w:sz w:val="20"/>
                <w:lang w:val="en-US" w:eastAsia="zh-CN"/>
              </w:rPr>
              <w:t>3-1</w:t>
            </w:r>
            <w:r>
              <w:rPr>
                <w:rFonts w:hint="default" w:eastAsia="黑体" w:asciiTheme="minorAscii" w:hAnsiTheme="minorAscii"/>
                <w:b w:val="0"/>
                <w:sz w:val="20"/>
              </w:rPr>
              <w:t>　人员分工矩阵图</w:t>
            </w:r>
          </w:p>
          <w:tbl>
            <w:tblPr>
              <w:tblStyle w:val="00000a"/>
              <w:tblW w:w="0" w:type="auto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33"/>
              <w:gridCol w:w="1200"/>
              <w:gridCol w:w="2136"/>
              <w:gridCol w:w="3336"/>
              <w:gridCol w:w="2043"/>
            </w:tblGrid>
            <w:tr>
              <w:trPr>
                <w:jc w:val="center"/>
              </w:trPr>
              <w:tc>
                <w:tcPr>
                  <w:tcW w:w="733" w:type="dxa"/>
                  <w:shd w:val="clear" w:color="auto" w:fill="D7D7D7" w:themeFill="background1" w:themeFillShade="D8"/>
                </w:tcPr>
                <w:p w14:paraId="6D717C85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1200" w:type="dxa"/>
                  <w:shd w:val="clear" w:color="auto" w:fill="D7D7D7" w:themeFill="background1" w:themeFillShade="D8"/>
                </w:tcPr>
                <w:p w14:paraId="3286CB56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sz w:val="24"/>
                      <w:szCs w:val="24"/>
                    </w:rPr>
                    <w:t>姓名</w:t>
                  </w:r>
                </w:p>
              </w:tc>
              <w:tc>
                <w:tcPr>
                  <w:tcW w:w="2136" w:type="dxa"/>
                  <w:shd w:val="clear" w:color="auto" w:fill="D7D7D7" w:themeFill="background1" w:themeFillShade="D8"/>
                </w:tcPr>
                <w:p w14:paraId="00588CDC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sz w:val="24"/>
                      <w:szCs w:val="24"/>
                    </w:rPr>
                    <w:t>项目身份角色</w:t>
                  </w:r>
                </w:p>
              </w:tc>
              <w:tc>
                <w:tcPr>
                  <w:tcW w:w="3336" w:type="dxa"/>
                  <w:shd w:val="clear" w:color="auto" w:fill="D7D7D7" w:themeFill="background1" w:themeFillShade="D8"/>
                </w:tcPr>
                <w:p w14:paraId="761676E1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sz w:val="24"/>
                      <w:szCs w:val="24"/>
                    </w:rPr>
                    <w:t>项目主要工作内容</w:t>
                  </w:r>
                </w:p>
              </w:tc>
              <w:tc>
                <w:tcPr>
                  <w:tcW w:w="2043" w:type="dxa"/>
                  <w:shd w:val="clear" w:color="auto" w:fill="D7D7D7" w:themeFill="background1" w:themeFillShade="D8"/>
                </w:tcPr>
                <w:p w14:paraId="73F6C786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1"/>
                      <w:sz w:val="24"/>
                      <w:szCs w:val="24"/>
                    </w:rPr>
                    <w:t>技能要求</w:t>
                  </w:r>
                </w:p>
              </w:tc>
            </w:tr>
            <w:tr>
              <w:trPr>
                <w:jc w:val="center"/>
              </w:trPr>
              <w:tc>
                <w:tcPr>
                  <w:tcW w:w="733" w:type="dxa"/>
                  <w:vAlign w:val="center"/>
                </w:tcPr>
                <w:p w14:paraId="132BD148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00" w:type="dxa"/>
                  <w:vAlign w:val="center"/>
                </w:tcPr>
                <w:p w14:paraId="14BDA8B7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蔡俊杰</w:t>
                  </w:r>
                </w:p>
              </w:tc>
              <w:tc>
                <w:tcPr>
                  <w:tcW w:w="2136" w:type="dxa"/>
                  <w:vAlign w:val="center"/>
                </w:tcPr>
                <w:p w14:paraId="1EA38190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组长、技术负责人</w:t>
                  </w:r>
                </w:p>
              </w:tc>
              <w:tc>
                <w:tcPr>
                  <w:tcW w:w="3336" w:type="dxa"/>
                </w:tcPr>
                <w:p w14:paraId="5F262F17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需求与功能建模、AI 模型训练与评测、检测 worker 与告警引擎开发、系统集成整合、项目演示总控；</w:t>
                  </w:r>
                </w:p>
              </w:tc>
              <w:tc>
                <w:tcPr>
                  <w:tcW w:w="2043" w:type="dxa"/>
                </w:tcPr>
                <w:p w14:paraId="70BAA504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项目统筹、AI 模型训练与调优、后端开发、系统集成、需求建模</w:t>
                  </w:r>
                </w:p>
              </w:tc>
            </w:tr>
            <w:tr>
              <w:trPr>
                <w:jc w:val="center"/>
              </w:trPr>
              <w:tc>
                <w:tcPr>
                  <w:tcW w:w="733" w:type="dxa"/>
                  <w:vAlign w:val="center"/>
                </w:tcPr>
                <w:p w14:paraId="6D4CFE7F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200" w:type="dxa"/>
                  <w:vAlign w:val="center"/>
                </w:tcPr>
                <w:p w14:paraId="3CAEF81E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李汶航</w:t>
                  </w:r>
                </w:p>
              </w:tc>
              <w:tc>
                <w:tcPr>
                  <w:tcW w:w="2136" w:type="dxa"/>
                  <w:vAlign w:val="center"/>
                </w:tcPr>
                <w:p w14:paraId="5A63B55E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前端、文档负责人</w:t>
                  </w:r>
                </w:p>
              </w:tc>
              <w:tc>
                <w:tcPr>
                  <w:tcW w:w="3336" w:type="dxa"/>
                </w:tcPr>
                <w:p w14:paraId="7EE00743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Vue3 前端页面开发与组件实现、非功能与界面需求梳理、远距离场景素材收集；承担项目章程编写、进度章节撰写</w:t>
                  </w:r>
                </w:p>
              </w:tc>
              <w:tc>
                <w:tcPr>
                  <w:tcW w:w="2043" w:type="dxa"/>
                </w:tcPr>
                <w:p w14:paraId="59FED3BA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Vue3 前端开发、页面交互设计、技术文档撰写</w:t>
                  </w:r>
                </w:p>
              </w:tc>
            </w:tr>
            <w:tr>
              <w:trPr>
                <w:jc w:val="center"/>
              </w:trPr>
              <w:tc>
                <w:tcPr>
                  <w:tcW w:w="733" w:type="dxa"/>
                  <w:vAlign w:val="center"/>
                </w:tcPr>
                <w:p w14:paraId="086D6F04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00" w:type="dxa"/>
                  <w:vAlign w:val="center"/>
                </w:tcPr>
                <w:p w14:paraId="6F480EF7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欧阳宇康</w:t>
                  </w:r>
                </w:p>
              </w:tc>
              <w:tc>
                <w:tcPr>
                  <w:tcW w:w="2136" w:type="dxa"/>
                  <w:vAlign w:val="center"/>
                </w:tcPr>
                <w:p w14:paraId="619B46E4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需求与质量负责人</w:t>
                  </w:r>
                </w:p>
              </w:tc>
              <w:tc>
                <w:tcPr>
                  <w:tcW w:w="3336" w:type="dxa"/>
                </w:tcPr>
                <w:p w14:paraId="548C91AC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需求调查与需求追踪矩阵维护、测试用例编写与执行、WBS 字典与 RACI 责任矩阵编制、smoke 数据集检索收集</w:t>
                  </w:r>
                </w:p>
              </w:tc>
              <w:tc>
                <w:tcPr>
                  <w:tcW w:w="2043" w:type="dxa"/>
                </w:tcPr>
                <w:p w14:paraId="001E204A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需求分析、测试设计与执行、项目管理文档编制</w:t>
                  </w:r>
                </w:p>
              </w:tc>
            </w:tr>
            <w:tr>
              <w:trPr>
                <w:jc w:val="center"/>
              </w:trPr>
              <w:tc>
                <w:tcPr>
                  <w:tcW w:w="733" w:type="dxa"/>
                  <w:vAlign w:val="center"/>
                </w:tcPr>
                <w:p w14:paraId="06C9548A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00" w:type="dxa"/>
                  <w:vAlign w:val="center"/>
                </w:tcPr>
                <w:p w14:paraId="67DD3CCF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陈泽恩</w:t>
                  </w:r>
                </w:p>
              </w:tc>
              <w:tc>
                <w:tcPr>
                  <w:tcW w:w="2136" w:type="dxa"/>
                  <w:vAlign w:val="center"/>
                </w:tcPr>
                <w:p w14:paraId="53EC16DA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center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配置与工具负责人</w:t>
                  </w:r>
                </w:p>
              </w:tc>
              <w:tc>
                <w:tcPr>
                  <w:tcW w:w="3336" w:type="dxa"/>
                </w:tcPr>
                <w:p w14:paraId="79AF5C50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文档模板统一与全套文档汇总排版、版本仓库管理、使用 Microsoft Project 完成任务分解与甘特图绘制、困难负样本收集与登记表制作；</w:t>
                  </w:r>
                </w:p>
              </w:tc>
              <w:tc>
                <w:tcPr>
                  <w:tcW w:w="2043" w:type="dxa"/>
                </w:tcPr>
                <w:p w14:paraId="646B656B">
                  <w:pPr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1"/>
                    <w:spacing w:line="240" w:lineRule="auto"/>
                    <w:jc w:val="left"/>
                    <w:textAlignment w:val="auto"/>
                    <w:rPr>
                      <w:rFonts w:hint="default" w:asciiTheme="minorAscii" w:hAnsiTheme="minorAscii"/>
                      <w:sz w:val="24"/>
                      <w:szCs w:val="24"/>
                    </w:rPr>
                  </w:pPr>
                  <w:r>
                    <w:rPr>
                      <w:rFonts w:hint="default" w:eastAsia="宋体" w:asciiTheme="minorAscii" w:hAnsiTheme="minorAscii"/>
                      <w:b w:val="0"/>
                      <w:sz w:val="24"/>
                      <w:szCs w:val="24"/>
                    </w:rPr>
                    <w:t>文档管理、版本控制、项目管理工具</w:t>
                  </w:r>
                </w:p>
              </w:tc>
            </w:tr>
          </w:tbl>
          <w:p w14:paraId="1FA89A25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432ABC97">
            <w:pPr>
              <w:pStyle w:val="000006"/>
              <w:bidi w:val="0"/>
              <w:rPr>
                <w:rFonts w:hint="default" w:asciiTheme="minorAscii" w:hAnsiTheme="minorAscii"/>
              </w:rPr>
            </w:pPr>
            <w:bookmarkStart w:id="15" w:name="_Toc32392"/>
            <w:r>
              <w:rPr>
                <w:rFonts w:hint="default" w:asciiTheme="minorAscii" w:hAnsiTheme="minorAscii"/>
              </w:rPr>
              <w:t>四、项目开发进度安排</w:t>
            </w:r>
            <w:bookmarkEnd w:id="15"/>
          </w:p>
          <w:p w14:paraId="692B9B0C">
            <w:pPr>
              <w:pStyle w:val="000007"/>
              <w:bidi w:val="0"/>
              <w:rPr>
                <w:rFonts w:hint="default" w:asciiTheme="minorAscii" w:hAnsiTheme="minorAscii"/>
              </w:rPr>
            </w:pPr>
            <w:bookmarkStart w:id="16" w:name="_Toc5959"/>
            <w:r>
              <w:rPr>
                <w:rFonts w:hint="default" w:asciiTheme="minorAscii" w:hAnsiTheme="minorAscii"/>
              </w:rPr>
              <w:t>4.1 总体进度规划</w:t>
            </w:r>
            <w:bookmarkEnd w:id="16"/>
          </w:p>
          <w:p w14:paraId="5DD6755F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8"/>
              </w:rPr>
              <w:t>本项目采用增量迭代开发模型开展全流程开发工作，项目整体按照风险冒烟、核心闭环、数据治理、手机接入、智能体与远距离开发、收尾交付六大阶段有序推进，将系统功能拆分为多个独立增量模块，分阶段、分批次完成开发与验证。在开发过程中优先实现视频接入、烟火检测、实时预警、历史告警等核心功能，再根据项目进度迭代优化数据集、扩展智能体复核与远距离识别等增强功能。通过分增量交付、阶段性验证、逐步集成的方式，有效降低开发风险，保证系统稳定性与交付质量，确保在</w:t>
            </w:r>
            <w:r>
              <w:rPr>
                <w:rFonts w:hint="eastAsia" w:eastAsia="宋体" w:asciiTheme="minorAscii" w:hAnsiTheme="minorAscii"/>
                <w:b w:val="0"/>
                <w:sz w:val="24"/>
                <w:szCs w:val="28"/>
                <w:lang w:val="en-US" w:eastAsia="zh-CN"/>
              </w:rPr>
              <w:t>10</w:t>
            </w:r>
            <w:r>
              <w:rPr>
                <w:rFonts w:hint="default" w:eastAsia="宋体" w:asciiTheme="minorAscii" w:hAnsiTheme="minorAscii"/>
                <w:b w:val="0"/>
                <w:sz w:val="24"/>
                <w:szCs w:val="28"/>
              </w:rPr>
              <w:t>周实训周期内完成平台开发、测试优化及文档整理，最终实现符合实训要求的完整软件系统交付。</w:t>
            </w:r>
          </w:p>
          <w:p w14:paraId="0154E788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8"/>
              </w:rPr>
              <w:t>截至目前，风险冒烟阶段与核心闭环阶段已完成，数据治理阶段正在推进中，手机接入、智能体与远距离、收尾交付三个阶段尚待开展，总体进度与计划基本一致。</w:t>
            </w:r>
          </w:p>
          <w:p w14:paraId="45E709B0">
            <w:pPr>
              <w:pStyle w:val="000007"/>
              <w:bidi w:val="0"/>
              <w:rPr>
                <w:rFonts w:hint="default" w:asciiTheme="minorAscii" w:hAnsiTheme="minorAscii"/>
              </w:rPr>
            </w:pPr>
            <w:bookmarkStart w:id="17" w:name="_Toc11585"/>
            <w:r>
              <w:rPr>
                <w:rFonts w:hint="default" w:asciiTheme="minorAscii" w:hAnsiTheme="minorAscii"/>
              </w:rPr>
              <w:t>4.2</w:t>
            </w:r>
            <w:r>
              <w:rPr>
                <w:rFonts w:hint="eastAsia" w:asciiTheme="minorAscii" w:hAnsiTheme="minorAscii"/>
                <w:lang w:val="en-US" w:eastAsia="zh-CN"/>
              </w:rPr>
              <w:t xml:space="preserve"> </w:t>
            </w:r>
            <w:r>
              <w:rPr>
                <w:rFonts w:hint="default" w:asciiTheme="minorAscii" w:hAnsiTheme="minorAscii"/>
              </w:rPr>
              <w:t>各阶段时间节点与核心任务</w:t>
            </w:r>
            <w:bookmarkEnd w:id="17"/>
          </w:p>
          <w:p w14:paraId="2DD2A3F0">
            <w:pPr>
              <w:pStyle w:val="000008"/>
              <w:bidi w:val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4.2.1</w:t>
            </w:r>
            <w:r>
              <w:rPr>
                <w:rFonts w:hint="eastAsia" w:asciiTheme="minorAscii" w:hAnsiTheme="minorAscii"/>
                <w:lang w:val="en-US" w:eastAsia="zh-CN"/>
              </w:rPr>
              <w:t xml:space="preserve"> </w:t>
            </w:r>
            <w:r>
              <w:rPr>
                <w:rFonts w:hint="default" w:asciiTheme="minorAscii" w:hAnsiTheme="minorAscii"/>
              </w:rPr>
              <w:t>风险冒烟阶段</w:t>
            </w:r>
          </w:p>
          <w:p w14:paraId="6F18E31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时间：第1周</w:t>
            </w:r>
          </w:p>
          <w:p w14:paraId="37F96EAB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核心任务：完成开发环境搭建，跑通基础YOLO检测模型；搭建前端页面工程骨架；初始化版本仓库，制定文档模板，梳理测试预案。</w:t>
            </w:r>
          </w:p>
          <w:p w14:paraId="42C26E6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对应增量模型：风险冒烟阶段</w:t>
            </w:r>
          </w:p>
          <w:p w14:paraId="6FC6AEA4">
            <w:pPr>
              <w:pStyle w:val="000008"/>
              <w:bidi w:val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4.2.2</w:t>
            </w:r>
            <w:r>
              <w:rPr>
                <w:rFonts w:hint="eastAsia" w:asciiTheme="minorAscii" w:hAnsiTheme="minorAscii"/>
                <w:lang w:val="en-US" w:eastAsia="zh-CN"/>
              </w:rPr>
              <w:t xml:space="preserve"> </w:t>
            </w:r>
            <w:r>
              <w:rPr>
                <w:rFonts w:hint="default" w:asciiTheme="minorAscii" w:hAnsiTheme="minorAscii"/>
              </w:rPr>
              <w:t>核心闭环阶段</w:t>
            </w:r>
          </w:p>
          <w:p w14:paraId="15583105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时间：第2-3周</w:t>
            </w:r>
          </w:p>
          <w:p w14:paraId="0EDF95AB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核心任务：完成本地视频源上传、YOLO检测链路、分级告警引擎开发；打通前后端接口与WebSocket实时推送；实现历史告警查询功能；编写接口文档与部署文档，完成核心功能测试。</w:t>
            </w:r>
          </w:p>
          <w:p w14:paraId="4D5EE2C4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对应增量模型：核心闭环阶段</w:t>
            </w:r>
          </w:p>
          <w:p w14:paraId="23D40E20">
            <w:pPr>
              <w:pStyle w:val="000008"/>
              <w:bidi w:val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4.2.3</w:t>
            </w:r>
            <w:r>
              <w:rPr>
                <w:rFonts w:hint="eastAsia" w:asciiTheme="minorAscii" w:hAnsiTheme="minorAscii"/>
                <w:lang w:val="en-US" w:eastAsia="zh-CN"/>
              </w:rPr>
              <w:t xml:space="preserve"> </w:t>
            </w:r>
            <w:r>
              <w:rPr>
                <w:rFonts w:hint="default" w:asciiTheme="minorAscii" w:hAnsiTheme="minorAscii"/>
              </w:rPr>
              <w:t>数据治理阶段</w:t>
            </w:r>
          </w:p>
          <w:p w14:paraId="67D83D6B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时间：第3-4周</w:t>
            </w:r>
          </w:p>
          <w:p w14:paraId="686681CC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核心任务：完成原始数据集去重、按相似组防泄漏重划分；完成基线模型重新训练与评测；收集各类补充数据集与负样本，输出数据集v1.1版本；同步维护会议纪要与风险台账。</w:t>
            </w:r>
          </w:p>
          <w:p w14:paraId="6C9CDA43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对应增量模型：数据治理阶段</w:t>
            </w:r>
          </w:p>
          <w:p w14:paraId="51524940">
            <w:pPr>
              <w:pStyle w:val="000008"/>
              <w:bidi w:val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4.2.4</w:t>
            </w:r>
            <w:r>
              <w:rPr>
                <w:rFonts w:hint="eastAsia" w:asciiTheme="minorAscii" w:hAnsiTheme="minorAscii"/>
                <w:lang w:val="en-US" w:eastAsia="zh-CN"/>
              </w:rPr>
              <w:t xml:space="preserve"> </w:t>
            </w:r>
            <w:r>
              <w:rPr>
                <w:rFonts w:hint="default" w:asciiTheme="minorAscii" w:hAnsiTheme="minorAscii"/>
              </w:rPr>
              <w:t>手机接入阶段</w:t>
            </w:r>
          </w:p>
          <w:p w14:paraId="01AD3A18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时间：第4周</w:t>
            </w:r>
          </w:p>
          <w:p w14:paraId="182CB3A8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核心任务：完成手机IP Webcam推流接入调试，前端页面适配手机场景；开展手机端全流程实测；完成演示预演，更新部署配置文档。</w:t>
            </w:r>
          </w:p>
          <w:p w14:paraId="634680B5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对应增量模型：手机接入阶段</w:t>
            </w:r>
          </w:p>
          <w:p w14:paraId="4F6EB8DD">
            <w:pPr>
              <w:pStyle w:val="000008"/>
              <w:bidi w:val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4.2.5</w:t>
            </w:r>
            <w:r>
              <w:rPr>
                <w:rFonts w:hint="eastAsia" w:asciiTheme="minorAscii" w:hAnsiTheme="minorAscii"/>
                <w:lang w:val="en-US" w:eastAsia="zh-CN"/>
              </w:rPr>
              <w:t xml:space="preserve"> </w:t>
            </w:r>
            <w:r>
              <w:rPr>
                <w:rFonts w:hint="default" w:asciiTheme="minorAscii" w:hAnsiTheme="minorAscii"/>
              </w:rPr>
              <w:t>智能体与远距离模块阶段</w:t>
            </w:r>
          </w:p>
          <w:p w14:paraId="15BA4C95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时间：第5-7周</w:t>
            </w:r>
          </w:p>
          <w:p w14:paraId="3D8936EF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核心任务：实现多尺度切片推理、时序融合逻辑；对接视觉语言模型完成智能体复核功能；完成远距离小目标检测优化；搭建远景测试集，完成远距离场景测试与误报评估；完成数据与结果归档。</w:t>
            </w:r>
          </w:p>
          <w:p w14:paraId="13D9B001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对应增量模型：智能体与远距离阶段</w:t>
            </w:r>
          </w:p>
          <w:p w14:paraId="6D2FFA8D">
            <w:pPr>
              <w:pStyle w:val="000008"/>
              <w:bidi w:val="0"/>
              <w:rPr>
                <w:rFonts w:hint="default" w:asciiTheme="minorAscii" w:hAnsiTheme="minorAscii"/>
              </w:rPr>
            </w:pPr>
            <w:r>
              <w:rPr>
                <w:rFonts w:hint="default" w:asciiTheme="minorAscii" w:hAnsiTheme="minorAscii"/>
              </w:rPr>
              <w:t>4.2.6</w:t>
            </w:r>
            <w:r>
              <w:rPr>
                <w:rFonts w:hint="eastAsia" w:asciiTheme="minorAscii" w:hAnsiTheme="minorAscii"/>
                <w:lang w:val="en-US" w:eastAsia="zh-CN"/>
              </w:rPr>
              <w:t xml:space="preserve"> </w:t>
            </w:r>
            <w:r>
              <w:rPr>
                <w:rFonts w:hint="default" w:asciiTheme="minorAscii" w:hAnsiTheme="minorAscii"/>
              </w:rPr>
              <w:t>收尾交付阶段</w:t>
            </w:r>
          </w:p>
          <w:p w14:paraId="207F4023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时间：第7-8周</w:t>
            </w:r>
          </w:p>
          <w:p w14:paraId="694E4D7B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核心任务：完成全系统集成测试、回归测试与性能优化；整理WBS任务分解、Microsoft Project工程截图；编写演示脚本，进行项目彩排；全套文档统一排版；准备项目汇报材料，完成结项交付。</w:t>
            </w:r>
          </w:p>
          <w:p w14:paraId="3DD11CBA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  <w:t>对应增量模型：收尾交付阶段</w:t>
            </w:r>
          </w:p>
          <w:p w14:paraId="523E478B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</w:p>
          <w:p w14:paraId="528FAB48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bookmarkStart w:id="18" w:name="_GoBack"/>
            <w:bookmarkEnd w:id="18"/>
          </w:p>
          <w:p w14:paraId="02BD3AA7">
            <w:pPr>
              <w:widowControl w:val="0"/>
              <w:bidi w:val="0"/>
              <w:spacing w:before="0" w:beforeAutospacing="1" w:after="-230400" w:afterAutospacing="1"/>
              <w:ind w:firstLine="0" w:firstLineChars="0"/>
              <w:jc w:val="left"/>
              <w:outlineLvl w:val="0"/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</w:pPr>
            <w:bookmarkStart w:id="19" w:name="_Toc16796"/>
            <w:r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  <w:t>四、分析与讨论</w:t>
            </w:r>
            <w:bookmarkEnd w:id="19"/>
          </w:p>
          <w:p w14:paraId="1628D254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在完成项目介绍文档编写过程中，我们梳理了当前烟火检测开源方案的短板，明确本项目采用前后端分离B/S架构与增量迭代开发模型，将项目划分为六个增量阶段，优先保证核心业务闭环，再迭代实现智能体复核、远距离识别等增强功能。分析发现AI软件项目技术选型不仅要考虑技术先进性，还必须结合实训硬件、小组能力、演示条件综合权衡，盲目选用复杂技术会带来项目落地风险。</w:t>
            </w:r>
          </w:p>
          <w:p w14:paraId="7439F614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80" w:firstLineChars="20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同时我们也意识到项目进度规划需要考虑任务之间的耦合关系，算法数据集处理、模型训练任务和前后端开发任务存在并行与依赖关系；人员分工需要结合组员技术特长，做到人尽其责。如果项目介绍阶段对业务场景、技术风险评估不足，会直接造成后续开发阶段频繁修改方案，影响整体实训进度。</w:t>
            </w:r>
          </w:p>
          <w:p w14:paraId="7E19F92E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</w:p>
          <w:p w14:paraId="0BA636BC">
            <w:pPr>
              <w:widowControl w:val="0"/>
              <w:bidi w:val="0"/>
              <w:spacing w:before="0" w:beforeAutospacing="1" w:after="-230400" w:afterAutospacing="1"/>
              <w:ind w:firstLine="0" w:firstLineChars="0"/>
              <w:jc w:val="left"/>
              <w:outlineLvl w:val="0"/>
              <w:rPr>
                <w:rFonts w:hint="default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  <w:t>五、心得体会</w:t>
            </w:r>
          </w:p>
          <w:p w14:paraId="234D60B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本次项目介绍文档的编写实验，我们完整完成软件项目前期立项的梳理工作，深刻理解项目介绍文档对于整个小组项目的价值，它统一全体组员对于项目背景、技术路线、开发节奏的认知，是后续所有工作的总纲领。在小组集体研讨技术选型、开发模型、人员分工与项目排期的过程中，我们充分交流各自想法，权衡不同方案的优缺点。我们认识到一个完整软件项目不只是编写代码，前期的需求调研、方案评估、人员与进度规划同等重要，要兼顾功能目标、技术可行性和团队现实条件，这些实践体会对我们后续团队开发有很强指导意义。</w:t>
            </w:r>
          </w:p>
          <w:p w14:paraId="1E0E6445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</w:p>
          <w:p w14:paraId="5392A038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</w:p>
          <w:p w14:paraId="3EFE8A4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</w:p>
          <w:p w14:paraId="10B078E0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</w:p>
          <w:p w14:paraId="4ACD7065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</w:p>
          <w:p w14:paraId="0614C404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</w:p>
          <w:p w14:paraId="20FEC7AF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firstLine="420"/>
              <w:jc w:val="both"/>
              <w:textAlignment w:val="auto"/>
              <w:rPr>
                <w:rFonts w:hint="default" w:eastAsia="宋体" w:asciiTheme="minorAscii" w:hAnsiTheme="minorAscii"/>
                <w:b w:val="0"/>
                <w:sz w:val="24"/>
                <w:szCs w:val="24"/>
              </w:rPr>
            </w:pPr>
          </w:p>
        </w:tc>
      </w:tr>
    </w:tbl>
    <w:p w14:paraId="34613AEB">
      <w:pPr>
        <w:spacing w:line="360" w:lineRule="auto"/>
        <w:ind w:left="0" w:leftChars="0" w:firstLine="0" w:firstLineChars="0"/>
        <w:jc w:val="left"/>
        <w:rPr>
          <w:rFonts w:hint="eastAsia" w:asciiTheme="minorAscii" w:hAnsiTheme="minorAscii"/>
          <w:sz w:val="22"/>
          <w:szCs w:val="36"/>
        </w:rPr>
      </w:pPr>
      <w:r>
        <w:rPr>
          <w:rFonts w:hint="eastAsia" w:asciiTheme="minorAscii" w:hAnsiTheme="minorAscii"/>
          <w:sz w:val="22"/>
          <w:szCs w:val="36"/>
        </w:rPr>
        <w:t>注：实验报告的内容及格式可由学院根据学科专业特点确定；全校各专业必须使用学校统一封面。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34" w:characterSet="ISO-8859-1"/>
    <w:family w:val="roman"/>
    <w:pitch w:val="default"/>
    <w:sig w:usb0="E0002EFF" w:usb1="C000785B" w:usb2="00000009" w:usb3="00000000" w:csb0="400001FF" w:csb1="FFFF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华文行楷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宋体">
    <w:panose1 w:val="02010600030101010101"/>
    <w:charset w:val="7A" w:characterSet="ISO-8859-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="http://schemas.openxmlformats.org/wordprocessingml/2006/main">
  <w:abstractNum w:abstractNumId="0">
    <w:nsid w:val="5EC64B8E"/>
    <w:multiLevelType w:val="singleLevel"/>
    <w:tmpl w:val="5EC64B8E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</w:rPr>
    </w:lvl>
  </w:abstractNum>
  <w:abstractNum w:abstractNumId="1">
    <w:nsid w:val="00DB092E"/>
    <w:multiLevelType w:val="singleLevel"/>
    <w:tmpl w:val="00DB092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C96068"/>
    <w:rsid w:val="00007B2F"/>
    <w:rsid w:val="00061E5C"/>
    <w:rsid w:val="00231ECE"/>
    <w:rsid w:val="003D2EFB"/>
    <w:rsid w:val="004C5F0A"/>
    <w:rsid w:val="005318FA"/>
    <w:rsid w:val="0060423E"/>
    <w:rsid w:val="00864149"/>
    <w:rsid w:val="00A574D9"/>
    <w:rsid w:val="00B3456A"/>
    <w:rsid w:val="00B8085E"/>
    <w:rsid w:val="00C96068"/>
    <w:rsid w:val="00D07EEB"/>
    <w:rsid w:val="00D46891"/>
    <w:rsid w:val="00DD3F1D"/>
    <w:rsid w:val="00DF1338"/>
    <w:rsid w:val="073503F3"/>
    <w:rsid w:val="1BA3117B"/>
    <w:rsid w:val="2B2F5F74"/>
    <w:rsid w:val="31C415B9"/>
    <w:rsid w:val="38573E23"/>
    <w:rsid w:val="386465A2"/>
    <w:rsid w:val="393E3B44"/>
    <w:rsid w:val="3F0D7277"/>
    <w:rsid w:val="4285167F"/>
    <w:rsid w:val="43EE0891"/>
    <w:rsid w:val="4899161E"/>
    <w:rsid w:val="4FBE0308"/>
    <w:rsid w:val="51F7080E"/>
    <w:rsid w:val="535854F4"/>
    <w:rsid w:val="566C46EE"/>
    <w:rsid w:val="62EA74CA"/>
    <w:rsid w:val="65DE633C"/>
    <w:rsid w:val="6AA85C1F"/>
    <w:rsid w:val="6C392043"/>
    <w:rsid w:val="721D2E76"/>
    <w:rsid w:val="734900F8"/>
    <w:rsid w:val="767A518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Table 3D effects 2" w:uiPriority="99"/>
    <w:lsdException w:name="Table Web 2" w:uiPriority="99"/>
    <w:lsdException w:name="Light List Accent 3" w:uiPriority="61" w:semiHidden="0" w:unhideWhenUsed="0"/>
    <w:lsdException w:name="FollowedHyperlink" w:uiPriority="99"/>
    <w:lsdException w:name="Medium List 2 Accent 3" w:uiPriority="66" w:semiHidden="0" w:unhideWhenUsed="0"/>
    <w:lsdException w:name="Medium Shading 2 Accent 4" w:uiPriority="64" w:semiHidden="0" w:unhideWhenUsed="0"/>
    <w:lsdException w:name="Medium Grid 2 Accent 1" w:uiPriority="68" w:semiHidden="0" w:unhideWhenUsed="0"/>
    <w:lsdException w:name="Colorful Shading" w:uiPriority="71" w:semiHidden="0" w:unhideWhenUsed="0"/>
    <w:lsdException w:name="List Number 2" w:uiPriority="99"/>
    <w:lsdException w:name="Light Grid Accent 6" w:uiPriority="62" w:semiHidden="0" w:unhideWhenUsed="0"/>
    <w:lsdException w:name="annotation reference" w:uiPriority="99"/>
    <w:lsdException w:name="Dark List Accent 4" w:uiPriority="70" w:semiHidden="0" w:unhideWhenUsed="0"/>
    <w:lsdException w:name="Body Text First Indent 2" w:uiPriority="99"/>
    <w:lsdException w:name="Table Grid" w:uiPriority="0" w:semiHidden="0" w:unhideWhenUsed="0" w:qFormat="1"/>
    <w:lsdException w:name="footnote reference" w:uiPriority="99"/>
    <w:lsdException w:name="Table Contemporary" w:uiPriority="99"/>
    <w:lsdException w:name="Dark List Accent 6" w:uiPriority="70" w:semiHidden="0" w:unhideWhenUsed="0"/>
    <w:lsdException w:name="Light Shading Accent 5" w:uiPriority="60" w:semiHidden="0" w:unhideWhenUsed="0"/>
    <w:lsdException w:name="Medium Shading 1 Accent 2" w:uiPriority="63" w:semiHidden="0" w:unhideWhenUsed="0"/>
    <w:lsdException w:name="Body Text Indent 3" w:uiPriority="99"/>
    <w:lsdException w:name="index 7" w:uiPriority="99"/>
    <w:lsdException w:name="Body Text First Indent" w:uiPriority="99"/>
    <w:lsdException w:name="Medium Grid 1 Accent 2" w:uiPriority="67" w:semiHidden="0" w:unhideWhenUsed="0"/>
    <w:lsdException w:name="Colorful List Accent 3" w:uiPriority="72" w:semiHidden="0" w:unhideWhenUsed="0"/>
    <w:lsdException w:name="macro" w:uiPriority="99"/>
    <w:lsdException w:name="Medium List 1 Accent 1" w:uiPriority="65" w:semiHidden="0" w:unhideWhenUsed="0"/>
    <w:lsdException w:name="toc 8" w:uiPriority="39"/>
    <w:lsdException w:name="index 8" w:uiPriority="99"/>
    <w:lsdException w:name="Medium Grid 2 Accent 4" w:uiPriority="68" w:semiHidden="0" w:unhideWhenUsed="0"/>
    <w:lsdException w:name="Medium Shading 2 Accent 5" w:uiPriority="64" w:semiHidden="0" w:unhideWhenUsed="0"/>
    <w:lsdException w:name="List 4" w:uiPriority="99"/>
    <w:lsdException w:name="Light List Accent 5" w:uiPriority="61" w:semiHidden="0" w:unhideWhenUsed="0"/>
    <w:lsdException w:name="Table Colorful 3" w:uiPriority="99"/>
    <w:lsdException w:name="List 5" w:uiPriority="99"/>
    <w:lsdException w:name="Light Grid Accent 5" w:uiPriority="62" w:semiHidden="0" w:unhideWhenUsed="0"/>
    <w:lsdException w:name="index 6" w:uiPriority="99"/>
    <w:lsdException w:name="Colorful List" w:uiPriority="72" w:semiHidden="0" w:unhideWhenUsed="0"/>
    <w:lsdException w:name="heading 8" w:uiPriority="9" w:qFormat="1"/>
    <w:lsdException w:name="Medium Grid 1 Accent 4" w:uiPriority="67" w:semiHidden="0" w:unhideWhenUsed="0"/>
    <w:lsdException w:name="index 9" w:uiPriority="99"/>
    <w:lsdException w:name="List Continue 4" w:uiPriority="99"/>
    <w:lsdException w:name="toc 1" w:uiPriority="39" w:qFormat="1"/>
    <w:lsdException w:name="Light List Accent 1" w:uiPriority="61" w:semiHidden="0" w:unhideWhenUsed="0"/>
    <w:lsdException w:name="HTML Preformatted" w:uiPriority="99"/>
    <w:lsdException w:name="Medium List 1 Accent 2" w:uiPriority="65" w:semiHidden="0" w:unhideWhenUsed="0"/>
    <w:lsdException w:name="Colorful List Accent 2" w:uiPriority="72" w:semiHidden="0" w:unhideWhenUsed="0"/>
    <w:lsdException w:name="Medium Grid 1 Accent 5" w:uiPriority="67" w:semiHidden="0" w:unhideWhenUsed="0"/>
    <w:lsdException w:name="Table List 4" w:uiPriority="99"/>
    <w:lsdException w:name="Medium List 2 Accent 1" w:uiPriority="66" w:semiHidden="0" w:unhideWhenUsed="0"/>
    <w:lsdException w:name="Medium List 2" w:uiPriority="66" w:semiHidden="0" w:unhideWhenUsed="0"/>
    <w:lsdException w:name="Light List Accent 6" w:uiPriority="61" w:semiHidden="0" w:unhideWhenUsed="0"/>
    <w:lsdException w:name="caption" w:uiPriority="35" w:qFormat="1"/>
    <w:lsdException w:name="Table Elegant" w:uiPriority="99"/>
    <w:lsdException w:name="List Number 3" w:uiPriority="99"/>
    <w:lsdException w:name="Medium List 1 Accent 3" w:uiPriority="65" w:semiHidden="0" w:unhideWhenUsed="0"/>
    <w:lsdException w:name="Colorful Shading Accent 4" w:uiPriority="71" w:semiHidden="0" w:unhideWhenUsed="0"/>
    <w:lsdException w:name="heading 7" w:uiPriority="9" w:qFormat="1"/>
    <w:lsdException w:name="table of authorities" w:uiPriority="99"/>
    <w:lsdException w:name="Light Shading" w:uiPriority="60" w:semiHidden="0" w:unhideWhenUsed="0"/>
    <w:lsdException w:name="annotation subject" w:uiPriority="99"/>
    <w:lsdException w:name="List Continue 2" w:uiPriority="99"/>
    <w:lsdException w:name="endnote text" w:uiPriority="99"/>
    <w:lsdException w:name="Body Text Indent 2" w:uiPriority="99"/>
    <w:lsdException w:name="Plain Text" w:uiPriority="99"/>
    <w:lsdException w:name="envelope return" w:uiPriority="99"/>
    <w:lsdException w:name="footnote text" w:uiPriority="99"/>
    <w:lsdException w:name="Colorful Shading Accent 2" w:uiPriority="71" w:semiHidden="0" w:unhideWhenUsed="0"/>
    <w:lsdException w:name="Colorful List Accent 4" w:uiPriority="72" w:semiHidden="0" w:unhideWhenUsed="0"/>
    <w:lsdException w:name="Dark List Accent 5" w:uiPriority="70" w:semiHidden="0" w:unhideWhenUsed="0"/>
    <w:lsdException w:name="Medium List 2 Accent 2" w:uiPriority="66" w:semiHidden="0" w:unhideWhenUsed="0"/>
    <w:lsdException w:name="Table Grid 8" w:uiPriority="99"/>
    <w:lsdException w:name="endnote reference" w:uiPriority="99"/>
    <w:lsdException w:name="Light List Accent 2" w:uiPriority="61" w:semiHidden="0" w:unhideWhenUsed="0"/>
    <w:lsdException w:name="List Number 5" w:uiPriority="99"/>
    <w:lsdException w:name="Body Text Indent" w:uiPriority="99"/>
    <w:lsdException w:name="index 1" w:uiPriority="99"/>
    <w:lsdException w:name="Colorful Shading Accent 6" w:uiPriority="71" w:semiHidden="0" w:unhideWhenUsed="0"/>
    <w:lsdException w:name="Medium Grid 3 Accent 2" w:uiPriority="69" w:semiHidden="0" w:unhideWhenUsed="0"/>
    <w:lsdException w:name="toc 3" w:uiPriority="39"/>
    <w:lsdException w:name="annotation text" w:uiPriority="99"/>
    <w:lsdException w:name="Dark List Accent 2" w:uiPriority="70" w:semiHidden="0" w:unhideWhenUsed="0"/>
    <w:lsdException w:name="line number" w:uiPriority="99"/>
    <w:lsdException w:name="Dark List Accent 1" w:uiPriority="70" w:semiHidden="0" w:unhideWhenUsed="0"/>
    <w:lsdException w:name="List 2" w:uiPriority="99"/>
    <w:lsdException w:name="Medium Shading 1" w:uiPriority="63" w:semiHidden="0" w:unhideWhenUsed="0"/>
    <w:lsdException w:name="heading 4" w:uiPriority="9" w:qFormat="1"/>
    <w:lsdException w:name="Light Grid Accent 2" w:uiPriority="62" w:semiHidden="0" w:unhideWhenUsed="0"/>
    <w:lsdException w:name="Colorful Shading Accent 1" w:uiPriority="71" w:semiHidden="0" w:unhideWhenUsed="0"/>
    <w:lsdException w:name="Medium List 2 Accent 6" w:uiPriority="66" w:semiHidden="0" w:unhideWhenUsed="0"/>
    <w:lsdException w:name="Table Classic 1" w:uiPriority="99"/>
    <w:lsdException w:name="Table Theme" w:uiPriority="99"/>
    <w:lsdException w:name="Light List Accent 4" w:uiPriority="61" w:semiHidden="0" w:unhideWhenUsed="0"/>
    <w:lsdException w:name="Hyperlink" w:uiPriority="99"/>
    <w:lsdException w:name="HTML Cite" w:uiPriority="99"/>
    <w:lsdException w:name="Light Grid" w:uiPriority="62" w:semiHidden="0" w:unhideWhenUsed="0"/>
    <w:lsdException w:name="Light Grid Accent 4" w:uiPriority="62" w:semiHidden="0" w:unhideWhenUsed="0"/>
    <w:lsdException w:name="Table Grid 1" w:uiPriority="99"/>
    <w:lsdException w:name="Normal (Web)" w:uiPriority="0" w:semiHidden="0" w:unhideWhenUsed="0" w:qFormat="1"/>
    <w:lsdException w:name="List Bullet 2" w:uiPriority="99"/>
    <w:lsdException w:name="HTML Variable" w:uiPriority="99"/>
    <w:lsdException w:name="Table Web 1" w:uiPriority="99"/>
    <w:lsdException w:name="Medium List 1" w:uiPriority="65" w:semiHidden="0" w:unhideWhenUsed="0"/>
    <w:lsdException w:name="List 3" w:uiPriority="99"/>
    <w:lsdException w:name="Medium Grid 2 Accent 6" w:uiPriority="68" w:semiHidden="0" w:unhideWhenUsed="0"/>
    <w:lsdException w:name="Light Shading Accent 6" w:uiPriority="60" w:semiHidden="0" w:unhideWhenUsed="0"/>
    <w:lsdException w:name="Emphasis" w:uiPriority="20" w:semiHidden="0" w:unhideWhenUsed="0" w:qFormat="1"/>
    <w:lsdException w:name="List" w:uiPriority="99"/>
    <w:lsdException w:name="HTML Sample" w:uiPriority="99"/>
    <w:lsdException w:name="Dark List Accent 3" w:uiPriority="70" w:semiHidden="0" w:unhideWhenUsed="0"/>
    <w:lsdException w:name="envelope address" w:uiPriority="99"/>
    <w:lsdException w:name="index 3" w:uiPriority="99"/>
    <w:lsdException w:name="Table Simple 1" w:uiPriority="99"/>
    <w:lsdException w:name="Table List 8" w:uiPriority="99"/>
    <w:lsdException w:name="Table Grid 2" w:uiPriority="99"/>
    <w:lsdException w:name="Table Subtle 2" w:uiPriority="99"/>
    <w:lsdException w:name="Medium Grid 1 Accent 6" w:uiPriority="67" w:semiHidden="0" w:unhideWhenUsed="0"/>
    <w:lsdException w:name="Table List 3" w:uiPriority="99"/>
    <w:lsdException w:name="Medium Shading 2 Accent 3" w:uiPriority="64" w:semiHidden="0" w:unhideWhenUsed="0"/>
    <w:lsdException w:name="Table Columns 3" w:uiPriority="99"/>
    <w:lsdException w:name="Colorful Grid Accent 4" w:uiPriority="73" w:semiHidden="0" w:unhideWhenUsed="0"/>
    <w:lsdException w:name="List Continue 3" w:uiPriority="99"/>
    <w:lsdException w:name="Closing" w:uiPriority="99"/>
    <w:lsdException w:name="heading 5" w:uiPriority="9" w:qFormat="1"/>
    <w:lsdException w:name="Medium Grid 2" w:uiPriority="68" w:semiHidden="0" w:unhideWhenUsed="0"/>
    <w:lsdException w:name="Colorful Grid" w:uiPriority="73" w:semiHidden="0" w:unhideWhenUsed="0"/>
    <w:lsdException w:name="Balloon Text" w:uiPriority="99"/>
    <w:lsdException w:name="Medium Grid 1" w:uiPriority="67" w:semiHidden="0" w:unhideWhenUsed="0"/>
    <w:lsdException w:name="toa heading" w:uiPriority="99"/>
    <w:lsdException w:name="Block Text" w:uiPriority="99"/>
    <w:lsdException w:name="Medium Shading 1 Accent 1" w:uiPriority="63" w:semiHidden="0" w:unhideWhenUsed="0"/>
    <w:lsdException w:name="Table Classic 2" w:uiPriority="99"/>
    <w:lsdException w:name="Table List 5" w:uiPriority="99"/>
    <w:lsdException w:name="Table List 7" w:uiPriority="99"/>
    <w:lsdException w:name="Light Shading Accent 1" w:uiPriority="60" w:semiHidden="0" w:unhideWhenUsed="0"/>
    <w:lsdException w:name="Medium Shading 2 Accent 2" w:uiPriority="64" w:semiHidden="0" w:unhideWhenUsed="0"/>
    <w:lsdException w:name="Default Paragraph Font" w:uiPriority="1" w:qFormat="1"/>
    <w:lsdException w:name="Medium Grid 2 Accent 3" w:uiPriority="68" w:semiHidden="0" w:unhideWhenUsed="0"/>
    <w:lsdException w:name="Medium Shading 2 Accent 1" w:uiPriority="64" w:semiHidden="0" w:unhideWhenUsed="0"/>
    <w:lsdException w:name="index 4" w:uiPriority="99"/>
    <w:lsdException w:name="Note Heading" w:uiPriority="99"/>
    <w:lsdException w:name="Table Colorful 2" w:uiPriority="99"/>
    <w:lsdException w:name="Medium Shading 1 Accent 5" w:uiPriority="63" w:semiHidden="0" w:unhideWhenUsed="0"/>
    <w:lsdException w:name="page number" w:uiPriority="99"/>
    <w:lsdException w:name="Medium Grid 3" w:uiPriority="69" w:semiHidden="0" w:unhideWhenUsed="0"/>
    <w:lsdException w:name="HTML Address" w:uiPriority="99"/>
    <w:lsdException w:name="Date" w:uiPriority="99"/>
    <w:lsdException w:name="heading 9" w:uiPriority="9" w:qFormat="1"/>
    <w:lsdException w:name="Table List 2" w:uiPriority="99"/>
    <w:lsdException w:name="Medium Grid 1 Accent 1" w:uiPriority="67" w:semiHidden="0" w:unhideWhenUsed="0"/>
    <w:lsdException w:name="List Bullet 4" w:uiPriority="99"/>
    <w:lsdException w:name="Normal" w:uiPriority="0" w:semiHidden="0" w:unhideWhenUsed="0" w:qFormat="1"/>
    <w:lsdException w:name="Table Columns 1" w:uiPriority="99"/>
    <w:lsdException w:name="Colorful Grid Accent 5" w:uiPriority="73" w:semiHidden="0" w:unhideWhenUsed="0"/>
    <w:lsdException w:name="List Continue 5" w:uiPriority="99"/>
    <w:lsdException w:name="Salutation" w:uiPriority="99"/>
    <w:lsdException w:name="Normal Table" w:uiPriority="99" w:qFormat="1"/>
    <w:lsdException w:name="toc 4" w:uiPriority="39"/>
    <w:lsdException w:name="toc 6" w:uiPriority="39"/>
    <w:lsdException w:name="Medium Grid 2 Accent 2" w:uiPriority="68" w:semiHidden="0" w:unhideWhenUsed="0"/>
    <w:lsdException w:name="Dark List" w:uiPriority="70" w:semiHidden="0" w:unhideWhenUsed="0"/>
    <w:lsdException w:name="Colorful Grid Accent 3" w:uiPriority="73" w:semiHidden="0" w:unhideWhenUsed="0"/>
    <w:lsdException w:name="List Bullet 5" w:uiPriority="99"/>
    <w:lsdException w:name="toc 9" w:uiPriority="39"/>
    <w:lsdException w:name="List Bullet 3" w:uiPriority="99"/>
    <w:lsdException w:name="toc 7" w:uiPriority="39"/>
    <w:lsdException w:name="index 5" w:uiPriority="99"/>
    <w:lsdException w:name="HTML Typewriter" w:uiPriority="99"/>
    <w:lsdException w:name="Medium List 1 Accent 4" w:uiPriority="65" w:semiHidden="0" w:unhideWhenUsed="0"/>
    <w:lsdException w:name="Medium Grid 3 Accent 3" w:uiPriority="69" w:semiHidden="0" w:unhideWhenUsed="0"/>
    <w:lsdException w:name="Signature" w:uiPriority="99"/>
    <w:lsdException w:name="Medium Grid 1 Accent 3" w:uiPriority="67" w:semiHidden="0" w:unhideWhenUsed="0"/>
    <w:lsdException w:name="Light List" w:uiPriority="61" w:semiHidden="0" w:unhideWhenUsed="0"/>
    <w:lsdException w:name="Message Header" w:uiPriority="99"/>
    <w:lsdException w:name="heading 2" w:uiPriority="9" w:semiHidden="0" w:qFormat="1"/>
    <w:lsdException w:name="Table Grid 6" w:uiPriority="99"/>
    <w:lsdException w:name="Colorful Shading Accent 3" w:uiPriority="71" w:semiHidden="0" w:unhideWhenUsed="0"/>
    <w:lsdException w:name="HTML Keyboard" w:uiPriority="99"/>
    <w:lsdException w:name="Medium Grid 3 Accent 5" w:uiPriority="69" w:semiHidden="0" w:unhideWhenUsed="0"/>
    <w:lsdException w:name="Normal Indent" w:uiPriority="99"/>
    <w:lsdException w:name="Colorful Shading Accent 5" w:uiPriority="71" w:semiHidden="0" w:unhideWhenUsed="0"/>
    <w:lsdException w:name="Body Text" w:uiPriority="99"/>
    <w:lsdException w:name="heading 3" w:uiPriority="9" w:semiHidden="0" w:qFormat="1"/>
    <w:lsdException w:name="index 2" w:uiPriority="99"/>
    <w:lsdException w:name="Medium Shading 1 Accent 6" w:uiPriority="63" w:semiHidden="0" w:unhideWhenUsed="0"/>
    <w:lsdException w:name="Table Classic 4" w:uiPriority="99"/>
    <w:lsdException w:name="Colorful Grid Accent 1" w:uiPriority="73" w:semiHidden="0" w:unhideWhenUsed="0"/>
    <w:lsdException w:name="Medium Grid 2 Accent 5" w:uiPriority="68" w:semiHidden="0" w:unhideWhenUsed="0"/>
    <w:lsdException w:name="Table List 6" w:uiPriority="99"/>
    <w:lsdException w:name="Light Grid Accent 1" w:uiPriority="62" w:semiHidden="0" w:unhideWhenUsed="0"/>
    <w:lsdException w:name="Medium List 2 Accent 4" w:uiPriority="66" w:semiHidden="0" w:unhideWhenUsed="0"/>
    <w:lsdException w:name="header" w:uiPriority="99" w:semiHidden="0" w:qFormat="1"/>
    <w:lsdException w:name="Table Grid 5" w:uiPriority="99"/>
    <w:lsdException w:name="Table List 1" w:uiPriority="99"/>
    <w:lsdException w:name="Medium Grid 3 Accent 4" w:uiPriority="69" w:semiHidden="0" w:unhideWhenUsed="0"/>
    <w:lsdException w:name="Table Subtle 1" w:uiPriority="99"/>
    <w:lsdException w:name="Colorful Grid Accent 6" w:uiPriority="73" w:semiHidden="0" w:unhideWhenUsed="0"/>
    <w:lsdException w:name="Medium Shading 1 Accent 3" w:uiPriority="63" w:semiHidden="0" w:unhideWhenUsed="0"/>
    <w:lsdException w:name="toc 2" w:uiPriority="39" w:qFormat="1"/>
    <w:lsdException w:name="Table Professional" w:uiPriority="99"/>
    <w:lsdException w:name="Medium List 1 Accent 6" w:uiPriority="65" w:semiHidden="0" w:unhideWhenUsed="0"/>
    <w:lsdException w:name="Medium List 1 Accent 5" w:uiPriority="65" w:semiHidden="0" w:unhideWhenUsed="0"/>
    <w:lsdException w:name="HTML Definition" w:uiPriority="99"/>
    <w:lsdException w:name="List Continue" w:uiPriority="99"/>
    <w:lsdException w:name="Medium Shading 1 Accent 4" w:uiPriority="63" w:semiHidden="0" w:unhideWhenUsed="0"/>
    <w:lsdException w:name="Strong" w:uiPriority="0" w:semiHidden="0" w:unhideWhenUsed="0" w:qFormat="1"/>
    <w:lsdException w:name="HTML Acronym" w:uiPriority="99"/>
    <w:lsdException w:name="Medium Grid 3 Accent 1" w:uiPriority="69" w:semiHidden="0" w:unhideWhenUsed="0"/>
    <w:lsdException w:name="Document Map" w:uiPriority="99"/>
    <w:lsdException w:name="heading 6" w:uiPriority="9" w:qFormat="1"/>
    <w:lsdException w:name="Table Simple 3" w:uiPriority="99"/>
    <w:lsdException w:name="E-mail Signature" w:uiPriority="99"/>
    <w:lsdException w:name="table of figures" w:uiPriority="99"/>
    <w:lsdException w:name="Body Text 3" w:uiPriority="99"/>
    <w:lsdException w:name="index heading" w:uiPriority="99"/>
    <w:lsdException w:name="Table Columns 2" w:uiPriority="99"/>
    <w:lsdException w:name="Subtitle" w:uiPriority="11" w:semiHidden="0" w:unhideWhenUsed="0" w:qFormat="1"/>
    <w:lsdException w:name="heading 1" w:uiPriority="0" w:semiHidden="0" w:unhideWhenUsed="0" w:qFormat="1"/>
    <w:lsdException w:name="Table Web 3" w:uiPriority="99"/>
    <w:lsdException w:name="Colorful Grid Accent 2" w:uiPriority="73" w:semiHidden="0" w:unhideWhenUsed="0"/>
    <w:lsdException w:name="Table 3D effects 3" w:uiPriority="99"/>
    <w:lsdException w:name="Light Shading Accent 2" w:uiPriority="60" w:semiHidden="0" w:unhideWhenUsed="0"/>
    <w:lsdException w:name="List Number 4" w:uiPriority="99"/>
    <w:lsdException w:name="HTML Code" w:uiPriority="99"/>
    <w:lsdException w:name="Light Grid Accent 3" w:uiPriority="62" w:semiHidden="0" w:unhideWhenUsed="0"/>
    <w:lsdException w:name="Table 3D effects 1" w:uiPriority="99"/>
    <w:lsdException w:name="Table Columns 4" w:uiPriority="99"/>
    <w:lsdException w:name="Table Grid 3" w:uiPriority="99"/>
    <w:lsdException w:name="Colorful List Accent 1" w:uiPriority="72" w:semiHidden="0" w:unhideWhenUsed="0"/>
    <w:lsdException w:name="Light Shading Accent 4" w:uiPriority="60" w:semiHidden="0" w:unhideWhenUsed="0"/>
    <w:lsdException w:name="Medium Shading 2 Accent 6" w:uiPriority="64" w:semiHidden="0" w:unhideWhenUsed="0"/>
    <w:lsdException w:name="toc 5" w:uiPriority="39"/>
    <w:lsdException w:name="Medium List 2 Accent 5" w:uiPriority="66" w:semiHidden="0" w:unhideWhenUsed="0"/>
    <w:lsdException w:name="Colorful List Accent 5" w:uiPriority="72" w:semiHidden="0" w:unhideWhenUsed="0"/>
    <w:lsdException w:name="List Bullet" w:uiPriority="99"/>
    <w:lsdException w:name="Light Shading Accent 3" w:uiPriority="60" w:semiHidden="0" w:unhideWhenUsed="0"/>
    <w:lsdException w:name="Table Grid 7" w:uiPriority="99"/>
    <w:lsdException w:name="Colorful List Accent 6" w:uiPriority="72" w:semiHidden="0" w:unhideWhenUsed="0"/>
    <w:lsdException w:name="footer" w:uiPriority="99" w:semiHidden="0" w:qFormat="1"/>
    <w:lsdException w:name="Table Columns 5" w:uiPriority="99"/>
    <w:lsdException w:name="Table Grid 4" w:uiPriority="99"/>
    <w:lsdException w:name="Title" w:uiPriority="10" w:semiHidden="0" w:unhideWhenUsed="0" w:qFormat="1"/>
    <w:lsdException w:name="List Number" w:uiPriority="99"/>
    <w:lsdException w:name="Medium Grid 3 Accent 6" w:uiPriority="69" w:semiHidden="0" w:unhideWhenUsed="0"/>
    <w:lsdException w:name="Medium Shading 2" w:uiPriority="64" w:semiHidden="0" w:unhideWhenUsed="0"/>
    <w:lsdException w:name="Table Simple 2" w:uiPriority="99"/>
    <w:lsdException w:name="Table Colorful 1" w:uiPriority="99"/>
    <w:lsdException w:name="Table Classic 3" w:uiPriority="99"/>
    <w:lsdException w:name="Body Text 2" w:uiPriority="99"/>
  </w:latentStyles>
  <w:style w:type="table" w:styleId="000012">
    <w:name w:val="Table Grid"/>
    <w:basedOn w:val="00000a"/>
    <w:uiPriority w:val="0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3">
    <w:name w:val="Strong"/>
    <w:basedOn w:val="000009"/>
    <w:uiPriority w:val="0"/>
    <w:qFormat w:val="1"/>
    <w:rPr>
      <w:b w:val="1"/>
    </w:rPr>
  </w:style>
  <w:style w:type="paragraph" w:styleId="00000b">
    <w:name w:val="footer"/>
    <w:basedOn w:val="000005"/>
    <w:link w:val="00000c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f">
    <w:name w:val="toc 1"/>
    <w:basedOn w:val="000005"/>
    <w:next w:val="000005"/>
    <w:uiPriority w:val="39"/>
    <w:semiHidden w:val="1"/>
    <w:unhideWhenUsed w:val="1"/>
    <w:qFormat w:val="1"/>
  </w:style>
  <w:style w:type="paragraph" w:styleId="000011">
    <w:name w:val="Normal (Web)"/>
    <w:basedOn w:val="000005"/>
    <w:uiPriority w:val="0"/>
    <w:qFormat w:val="1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000006">
    <w:name w:val="heading 1"/>
    <w:basedOn w:val="000005"/>
    <w:uiPriority w:val="0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44"/>
      <w:sz w:val="48"/>
      <w:szCs w:val="48"/>
      <w:lang w:val="en-US" w:eastAsia="zh-CN" w:bidi="ar"/>
    </w:rPr>
  </w:style>
  <w:style w:type="paragraph" w:styleId="000007">
    <w:name w:val="heading 2"/>
    <w:basedOn w:val="000005"/>
    <w:next w:val="000005"/>
    <w:uiPriority w:val="9"/>
    <w:unhideWhenUsed w:val="1"/>
    <w:qFormat w:val="1"/>
    <w:pPr>
      <w:keepNext w:val="1"/>
      <w:keepLines w:val="1"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 w:val="1"/>
      <w:sz w:val="32"/>
    </w:rPr>
  </w:style>
  <w:style w:type="character" w:styleId="00000e" w:customStyle="1">
    <w:name w:val="页眉 Char"/>
    <w:basedOn w:val="000009"/>
    <w:link w:val="00000d"/>
    <w:uiPriority w:val="99"/>
    <w:semiHidden w:val="1"/>
    <w:qFormat w:val="1"/>
    <w:rPr>
      <w:sz w:val="18"/>
      <w:szCs w:val="18"/>
    </w:rPr>
  </w:style>
  <w:style w:type="character" w:styleId="000009" w:default="1">
    <w:name w:val="Default Paragraph Font"/>
    <w:uiPriority w:val="1"/>
    <w:semiHidden w:val="1"/>
    <w:unhideWhenUsed w:val="1"/>
    <w:qFormat w:val="1"/>
  </w:style>
  <w:style w:type="paragraph" w:styleId="000008">
    <w:name w:val="heading 3"/>
    <w:basedOn w:val="000005"/>
    <w:next w:val="000005"/>
    <w:uiPriority w:val="9"/>
    <w:unhideWhenUsed w:val="1"/>
    <w:qFormat w:val="1"/>
    <w:pPr>
      <w:keepNext w:val="1"/>
      <w:keepLines w:val="1"/>
      <w:spacing w:before="260" w:beforeLines="0" w:beforeAutospacing="0" w:after="260" w:afterLines="0" w:afterAutospacing="0" w:line="413" w:lineRule="auto"/>
      <w:outlineLvl w:val="2"/>
    </w:pPr>
    <w:rPr>
      <w:b w:val="1"/>
      <w:sz w:val="32"/>
    </w:rPr>
  </w:style>
  <w:style w:type="character" w:styleId="00000c" w:customStyle="1">
    <w:name w:val="页脚 Char"/>
    <w:basedOn w:val="000009"/>
    <w:link w:val="00000b"/>
    <w:uiPriority w:val="99"/>
    <w:semiHidden w:val="1"/>
    <w:qFormat w:val="1"/>
    <w:rPr>
      <w:sz w:val="18"/>
      <w:szCs w:val="18"/>
    </w:rPr>
  </w:style>
  <w:style w:type="paragraph" w:styleId="000010">
    <w:name w:val="toc 2"/>
    <w:basedOn w:val="000005"/>
    <w:next w:val="000005"/>
    <w:uiPriority w:val="39"/>
    <w:semiHidden w:val="1"/>
    <w:unhideWhenUsed w:val="1"/>
    <w:qFormat w:val="1"/>
    <w:pPr>
      <w:ind w:left="420" w:leftChars="200"/>
    </w:pPr>
  </w:style>
  <w:style w:type="table" w:styleId="00000a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00000d">
    <w:name w:val="header"/>
    <w:basedOn w:val="000005"/>
    <w:link w:val="00000e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2026-09-24T08:53:47Z</dcterms:created>
  <dcterms:modified xsi:type="dcterms:W3CDTF">2026-09-24T08:53:47Z</dcterms:modified>
</cp:coreProperties>
</file>