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22A" w:rsidRDefault="0043322A">
      <w:r>
        <w:rPr>
          <w:rFonts w:hint="eastAsia"/>
        </w:rPr>
        <w:t>模糊控制作业（二）</w:t>
      </w:r>
    </w:p>
    <w:p w:rsidR="0043322A" w:rsidRDefault="0043322A">
      <w:pPr>
        <w:rPr>
          <w:rFonts w:hint="eastAsia"/>
        </w:rPr>
      </w:pPr>
      <w:r>
        <w:rPr>
          <w:rFonts w:hint="eastAsia"/>
        </w:rPr>
        <w:t>——黄晓阳</w:t>
      </w:r>
      <w:bookmarkStart w:id="0" w:name="_GoBack"/>
      <w:bookmarkEnd w:id="0"/>
    </w:p>
    <w:p w:rsidR="00B17CD0" w:rsidRDefault="00983640">
      <w:r>
        <w:rPr>
          <w:rFonts w:hint="eastAsia"/>
        </w:rPr>
        <w:t>解：</w:t>
      </w:r>
    </w:p>
    <w:p w:rsidR="00FF4924" w:rsidRDefault="00B17CD0">
      <w:r>
        <w:t>1.</w:t>
      </w:r>
      <w:r w:rsidR="00983640">
        <w:rPr>
          <w:rFonts w:hint="eastAsia"/>
        </w:rPr>
        <w:t>先求出“若转速低，则控制电压高”的F蕴涵关系</w:t>
      </w:r>
      <w:r w:rsidR="00983640">
        <w:t>R</w:t>
      </w:r>
    </w:p>
    <w:p w:rsidR="00983640" w:rsidRDefault="00983640">
      <w:r>
        <w:rPr>
          <w:rFonts w:hint="eastAsia"/>
        </w:rPr>
        <w:t>把F集合A(</w:t>
      </w:r>
      <w:r>
        <w:t>a)</w:t>
      </w:r>
      <w:r>
        <w:rPr>
          <w:rFonts w:hint="eastAsia"/>
        </w:rPr>
        <w:t>和B</w:t>
      </w:r>
      <w:r>
        <w:t>(b)</w:t>
      </w:r>
      <w:r>
        <w:rPr>
          <w:rFonts w:hint="eastAsia"/>
        </w:rPr>
        <w:t>写成向量：</w:t>
      </w:r>
    </w:p>
    <w:p w:rsidR="00983640" w:rsidRDefault="00983640">
      <w:r w:rsidRPr="00983640">
        <w:rPr>
          <w:position w:val="-28"/>
        </w:rPr>
        <w:object w:dxaOrig="24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34.2pt" o:ole="">
            <v:imagedata r:id="rId6" o:title=""/>
          </v:shape>
          <o:OLEObject Type="Embed" ProgID="Equation.DSMT4" ShapeID="_x0000_i1025" DrawAspect="Content" ObjectID="_1591561114" r:id="rId7"/>
        </w:object>
      </w:r>
      <w:r>
        <w:t xml:space="preserve"> </w:t>
      </w:r>
    </w:p>
    <w:p w:rsidR="00983640" w:rsidRDefault="00983640">
      <w:r>
        <w:rPr>
          <w:rFonts w:hint="eastAsia"/>
        </w:rPr>
        <w:t>按照F蕴涵关系的Mamdani算法，模糊蕴涵关系为：</w:t>
      </w:r>
    </w:p>
    <w:p w:rsidR="00CD4425" w:rsidRDefault="00CD4425">
      <w:r w:rsidRPr="00CD4425">
        <w:rPr>
          <w:position w:val="-10"/>
        </w:rPr>
        <w:object w:dxaOrig="4840" w:dyaOrig="380">
          <v:shape id="_x0000_i1026" type="#_x0000_t75" style="width:241.8pt;height:19.2pt" o:ole="">
            <v:imagedata r:id="rId8" o:title=""/>
          </v:shape>
          <o:OLEObject Type="Embed" ProgID="Equation.DSMT4" ShapeID="_x0000_i1026" DrawAspect="Content" ObjectID="_1591561115" r:id="rId9"/>
        </w:object>
      </w:r>
      <w:r>
        <w:t xml:space="preserve"> </w:t>
      </w:r>
    </w:p>
    <w:p w:rsidR="00983640" w:rsidRDefault="00CD4425">
      <w:r w:rsidRPr="00CD4425">
        <w:rPr>
          <w:position w:val="-84"/>
        </w:rPr>
        <w:object w:dxaOrig="6100" w:dyaOrig="1800">
          <v:shape id="_x0000_i1027" type="#_x0000_t75" style="width:304.8pt;height:90pt" o:ole="">
            <v:imagedata r:id="rId10" o:title=""/>
          </v:shape>
          <o:OLEObject Type="Embed" ProgID="Equation.DSMT4" ShapeID="_x0000_i1027" DrawAspect="Content" ObjectID="_1591561116" r:id="rId11"/>
        </w:object>
      </w:r>
      <w:r w:rsidR="00983640">
        <w:t xml:space="preserve"> </w:t>
      </w:r>
    </w:p>
    <w:p w:rsidR="00B17CD0" w:rsidRDefault="00B17CD0">
      <w:r>
        <w:rPr>
          <w:rFonts w:hint="eastAsia"/>
        </w:rPr>
        <w:t>2</w:t>
      </w:r>
      <w:r>
        <w:t>.</w:t>
      </w:r>
      <w:r>
        <w:rPr>
          <w:rFonts w:hint="eastAsia"/>
        </w:rPr>
        <w:t>在“转速低”的基础上求出“转速很低”的隶属函数</w:t>
      </w:r>
    </w:p>
    <w:p w:rsidR="00B17CD0" w:rsidRDefault="00B17CD0">
      <w:r w:rsidRPr="00B17CD0">
        <w:rPr>
          <w:position w:val="-10"/>
        </w:rPr>
        <w:object w:dxaOrig="3720" w:dyaOrig="360">
          <v:shape id="_x0000_i1028" type="#_x0000_t75" style="width:186pt;height:18pt" o:ole="">
            <v:imagedata r:id="rId12" o:title=""/>
          </v:shape>
          <o:OLEObject Type="Embed" ProgID="Equation.DSMT4" ShapeID="_x0000_i1028" DrawAspect="Content" ObjectID="_1591561117" r:id="rId13"/>
        </w:object>
      </w:r>
      <w:r>
        <w:t xml:space="preserve"> </w:t>
      </w:r>
    </w:p>
    <w:p w:rsidR="00CE5E25" w:rsidRDefault="00CE5E25">
      <w:r>
        <w:rPr>
          <w:rFonts w:hint="eastAsia"/>
        </w:rPr>
        <w:t>3</w:t>
      </w:r>
      <w:r>
        <w:t>.</w:t>
      </w:r>
      <w:r>
        <w:rPr>
          <w:rFonts w:hint="eastAsia"/>
        </w:rPr>
        <w:t>在“控制电压高”的基础上求出“控制电压不很高”的隶属函数</w:t>
      </w:r>
    </w:p>
    <w:p w:rsidR="00CE5E25" w:rsidRDefault="001F141A">
      <w:r w:rsidRPr="00CE5E25">
        <w:rPr>
          <w:position w:val="-10"/>
        </w:rPr>
        <w:object w:dxaOrig="4380" w:dyaOrig="360">
          <v:shape id="_x0000_i1029" type="#_x0000_t75" style="width:219pt;height:18pt" o:ole="">
            <v:imagedata r:id="rId14" o:title=""/>
          </v:shape>
          <o:OLEObject Type="Embed" ProgID="Equation.DSMT4" ShapeID="_x0000_i1029" DrawAspect="Content" ObjectID="_1591561118" r:id="rId15"/>
        </w:object>
      </w:r>
    </w:p>
    <w:p w:rsidR="001F141A" w:rsidRDefault="001F141A">
      <w:r>
        <w:rPr>
          <w:rFonts w:hint="eastAsia"/>
        </w:rPr>
        <w:t>4</w:t>
      </w:r>
      <w:r>
        <w:t>.</w:t>
      </w:r>
      <w:r>
        <w:rPr>
          <w:rFonts w:hint="eastAsia"/>
        </w:rPr>
        <w:t>在“转速低”的基础上求出“转速不低”的隶属函数</w:t>
      </w:r>
    </w:p>
    <w:p w:rsidR="001F141A" w:rsidRDefault="001F141A">
      <w:r w:rsidRPr="001F141A">
        <w:rPr>
          <w:position w:val="-10"/>
        </w:rPr>
        <w:object w:dxaOrig="3180" w:dyaOrig="360">
          <v:shape id="_x0000_i1030" type="#_x0000_t75" style="width:159pt;height:18pt" o:ole="">
            <v:imagedata r:id="rId16" o:title=""/>
          </v:shape>
          <o:OLEObject Type="Embed" ProgID="Equation.DSMT4" ShapeID="_x0000_i1030" DrawAspect="Content" ObjectID="_1591561119" r:id="rId17"/>
        </w:object>
      </w:r>
      <w:r>
        <w:t xml:space="preserve"> </w:t>
      </w:r>
    </w:p>
    <w:p w:rsidR="00C71ECE" w:rsidRDefault="001F141A">
      <w:r>
        <w:rPr>
          <w:rFonts w:hint="eastAsia"/>
        </w:rPr>
        <w:t>5</w:t>
      </w:r>
      <w:r>
        <w:t>.</w:t>
      </w:r>
      <w:r>
        <w:rPr>
          <w:rFonts w:hint="eastAsia"/>
        </w:rPr>
        <w:t>求出“若转速不低，控制电压不很高”的F蕴涵关系R</w:t>
      </w:r>
    </w:p>
    <w:p w:rsidR="001F141A" w:rsidRDefault="00940B62">
      <w:r>
        <w:rPr>
          <w:rFonts w:hint="eastAsia"/>
        </w:rPr>
        <w:t>按照蕴涵关系的Mamdani算法，模糊蕴涵关系为：</w:t>
      </w:r>
    </w:p>
    <w:p w:rsidR="00940B62" w:rsidRDefault="00940B62">
      <w:r w:rsidRPr="00940B62">
        <w:rPr>
          <w:position w:val="-10"/>
        </w:rPr>
        <w:object w:dxaOrig="5440" w:dyaOrig="380">
          <v:shape id="_x0000_i1031" type="#_x0000_t75" style="width:271.8pt;height:19.2pt" o:ole="">
            <v:imagedata r:id="rId18" o:title=""/>
          </v:shape>
          <o:OLEObject Type="Embed" ProgID="Equation.DSMT4" ShapeID="_x0000_i1031" DrawAspect="Content" ObjectID="_1591561120" r:id="rId19"/>
        </w:object>
      </w:r>
      <w:r>
        <w:t xml:space="preserve"> </w:t>
      </w:r>
    </w:p>
    <w:p w:rsidR="00940B62" w:rsidRDefault="00C2717C">
      <w:r w:rsidRPr="00CD4425">
        <w:rPr>
          <w:position w:val="-84"/>
        </w:rPr>
        <w:object w:dxaOrig="8100" w:dyaOrig="1800">
          <v:shape id="_x0000_i1032" type="#_x0000_t75" style="width:405pt;height:90pt" o:ole="">
            <v:imagedata r:id="rId20" o:title=""/>
          </v:shape>
          <o:OLEObject Type="Embed" ProgID="Equation.DSMT4" ShapeID="_x0000_i1032" DrawAspect="Content" ObjectID="_1591561121" r:id="rId21"/>
        </w:object>
      </w:r>
    </w:p>
    <w:p w:rsidR="00B17CD0" w:rsidRDefault="00C2717C">
      <w:r>
        <w:t>6</w:t>
      </w:r>
      <w:r w:rsidR="00B17CD0">
        <w:t>.</w:t>
      </w:r>
      <w:r w:rsidR="00B17CD0">
        <w:rPr>
          <w:rFonts w:hint="eastAsia"/>
        </w:rPr>
        <w:t>再计算转速“很低”时，控制电压大小</w:t>
      </w:r>
      <w:r w:rsidR="00B17CD0">
        <w:t>B</w:t>
      </w:r>
      <w:r w:rsidR="007C42FB">
        <w:t>’</w:t>
      </w:r>
    </w:p>
    <w:p w:rsidR="00B17CD0" w:rsidRDefault="00C2717C">
      <w:r w:rsidRPr="00B17CD0">
        <w:rPr>
          <w:position w:val="-10"/>
        </w:rPr>
        <w:object w:dxaOrig="3820" w:dyaOrig="360">
          <v:shape id="_x0000_i1033" type="#_x0000_t75" style="width:190.8pt;height:18pt" o:ole="">
            <v:imagedata r:id="rId22" o:title=""/>
          </v:shape>
          <o:OLEObject Type="Embed" ProgID="Equation.DSMT4" ShapeID="_x0000_i1033" DrawAspect="Content" ObjectID="_1591561122" r:id="rId23"/>
        </w:object>
      </w:r>
    </w:p>
    <w:p w:rsidR="008C466F" w:rsidRDefault="008C466F">
      <w:r w:rsidRPr="008C466F">
        <w:rPr>
          <w:position w:val="-84"/>
        </w:rPr>
        <w:object w:dxaOrig="9600" w:dyaOrig="1800">
          <v:shape id="_x0000_i1034" type="#_x0000_t75" style="width:480pt;height:90pt" o:ole="">
            <v:imagedata r:id="rId24" o:title=""/>
          </v:shape>
          <o:OLEObject Type="Embed" ProgID="Equation.DSMT4" ShapeID="_x0000_i1034" DrawAspect="Content" ObjectID="_1591561123" r:id="rId25"/>
        </w:object>
      </w:r>
    </w:p>
    <w:p w:rsidR="00B17CD0" w:rsidRDefault="00B17CD0">
      <w:r>
        <w:t xml:space="preserve"> </w:t>
      </w:r>
      <w:r w:rsidR="008C466F" w:rsidRPr="008C466F">
        <w:rPr>
          <w:position w:val="-84"/>
        </w:rPr>
        <w:object w:dxaOrig="6619" w:dyaOrig="1800">
          <v:shape id="_x0000_i1035" type="#_x0000_t75" style="width:331.2pt;height:90pt" o:ole="">
            <v:imagedata r:id="rId26" o:title=""/>
          </v:shape>
          <o:OLEObject Type="Embed" ProgID="Equation.DSMT4" ShapeID="_x0000_i1035" DrawAspect="Content" ObjectID="_1591561124" r:id="rId27"/>
        </w:object>
      </w:r>
      <w:r w:rsidR="008C466F">
        <w:t xml:space="preserve"> </w:t>
      </w:r>
    </w:p>
    <w:p w:rsidR="007C42FB" w:rsidRPr="00B17CD0" w:rsidRDefault="007C42FB">
      <w:r w:rsidRPr="007C42FB">
        <w:rPr>
          <w:position w:val="-10"/>
        </w:rPr>
        <w:object w:dxaOrig="2659" w:dyaOrig="320">
          <v:shape id="_x0000_i1036" type="#_x0000_t75" style="width:133.2pt;height:16.2pt" o:ole="">
            <v:imagedata r:id="rId28" o:title=""/>
          </v:shape>
          <o:OLEObject Type="Embed" ProgID="Equation.DSMT4" ShapeID="_x0000_i1036" DrawAspect="Content" ObjectID="_1591561125" r:id="rId29"/>
        </w:object>
      </w:r>
      <w:r>
        <w:t xml:space="preserve"> </w:t>
      </w:r>
    </w:p>
    <w:sectPr w:rsidR="007C42FB" w:rsidRPr="00B17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535" w:rsidRDefault="003D4535" w:rsidP="0043322A">
      <w:r>
        <w:separator/>
      </w:r>
    </w:p>
  </w:endnote>
  <w:endnote w:type="continuationSeparator" w:id="0">
    <w:p w:rsidR="003D4535" w:rsidRDefault="003D4535" w:rsidP="00433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535" w:rsidRDefault="003D4535" w:rsidP="0043322A">
      <w:r>
        <w:separator/>
      </w:r>
    </w:p>
  </w:footnote>
  <w:footnote w:type="continuationSeparator" w:id="0">
    <w:p w:rsidR="003D4535" w:rsidRDefault="003D4535" w:rsidP="00433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40"/>
    <w:rsid w:val="000C23CD"/>
    <w:rsid w:val="001F141A"/>
    <w:rsid w:val="003D4535"/>
    <w:rsid w:val="0043322A"/>
    <w:rsid w:val="005D6B9A"/>
    <w:rsid w:val="007C42FB"/>
    <w:rsid w:val="008C466F"/>
    <w:rsid w:val="00940B62"/>
    <w:rsid w:val="00983640"/>
    <w:rsid w:val="00996264"/>
    <w:rsid w:val="00B17CD0"/>
    <w:rsid w:val="00C2717C"/>
    <w:rsid w:val="00C71ECE"/>
    <w:rsid w:val="00CD4425"/>
    <w:rsid w:val="00CE5E25"/>
    <w:rsid w:val="00E41F4F"/>
    <w:rsid w:val="00E50EA5"/>
    <w:rsid w:val="00F92B21"/>
    <w:rsid w:val="00F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00F0C"/>
  <w15:chartTrackingRefBased/>
  <w15:docId w15:val="{19118B17-5993-41AF-8896-64874DB4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2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274</Words>
  <Characters>308</Characters>
  <Application>Microsoft Office Word</Application>
  <DocSecurity>0</DocSecurity>
  <Lines>30</Lines>
  <Paragraphs>25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洋</dc:creator>
  <cp:keywords/>
  <dc:description/>
  <cp:lastModifiedBy>黄 洋</cp:lastModifiedBy>
  <cp:revision>2</cp:revision>
  <dcterms:created xsi:type="dcterms:W3CDTF">2018-06-26T11:58:00Z</dcterms:created>
  <dcterms:modified xsi:type="dcterms:W3CDTF">2018-06-26T15:31:00Z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