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E2" w:rsidRPr="002B13AE" w:rsidRDefault="007D7FE2" w:rsidP="007D7FE2">
      <w:pPr>
        <w:pStyle w:val="3"/>
      </w:pPr>
      <w:r>
        <w:rPr>
          <w:rFonts w:hint="eastAsia"/>
        </w:rPr>
        <w:t>4.2.5</w:t>
      </w:r>
      <w:bookmarkStart w:id="0" w:name="_GoBack"/>
      <w:r w:rsidRPr="002B13AE">
        <w:rPr>
          <w:rFonts w:hint="eastAsia"/>
        </w:rPr>
        <w:t>模糊自动洗衣机的设计</w:t>
      </w:r>
      <w:bookmarkEnd w:id="0"/>
    </w:p>
    <w:p w:rsidR="007D7FE2" w:rsidRDefault="007D7FE2" w:rsidP="007D7FE2">
      <w:pPr>
        <w:spacing w:line="400" w:lineRule="exact"/>
        <w:ind w:firstLineChars="200" w:firstLine="560"/>
        <w:rPr>
          <w:rFonts w:eastAsiaTheme="minorEastAsia" w:cs="MingLiU"/>
          <w:color w:val="000000"/>
          <w:spacing w:val="20"/>
          <w:szCs w:val="16"/>
          <w:lang w:val="zh-TW" w:bidi="zh-TW"/>
        </w:rPr>
      </w:pP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1990</w:t>
      </w:r>
      <w:r>
        <w:rPr>
          <w:rFonts w:eastAsiaTheme="minorEastAsia" w:cs="MingLiU" w:hint="eastAsia"/>
          <w:color w:val="000000"/>
          <w:spacing w:val="20"/>
          <w:szCs w:val="16"/>
          <w:lang w:val="zh-TW" w:bidi="zh-TW"/>
        </w:rPr>
        <w:t>年日本松下电器首先设计生产了模糊洗衣机，这是世界上第一个应用模糊控制器的消费产品。它根据洗涤衣物的种类、油腻和脏污程度，利用模糊控制系统自动选定洗涤时间和水流旋转强度。作为设计模糊控制器的实际例子，下面介绍经过简化的模糊自动洗衣机控制器的设计原理，只考虑洗涤时间的自动选定。</w:t>
      </w:r>
    </w:p>
    <w:p w:rsidR="007D7FE2" w:rsidRPr="00965FDA" w:rsidRDefault="007D7FE2" w:rsidP="007D7FE2">
      <w:pPr>
        <w:spacing w:line="240" w:lineRule="auto"/>
        <w:ind w:firstLine="460"/>
        <w:rPr>
          <w:rFonts w:asciiTheme="minorEastAsia" w:eastAsiaTheme="minorEastAsia" w:hAnsiTheme="minorEastAsia" w:cstheme="minorEastAsia"/>
          <w:b/>
          <w:bCs/>
        </w:rPr>
      </w:pPr>
      <w:r w:rsidRPr="00965FDA">
        <w:rPr>
          <w:rFonts w:asciiTheme="minorEastAsia" w:eastAsiaTheme="minorEastAsia" w:hAnsiTheme="minorEastAsia" w:cstheme="minorEastAsia" w:hint="eastAsia"/>
          <w:b/>
          <w:bCs/>
        </w:rPr>
        <w:t>1、确定模糊控制器的结构</w:t>
      </w:r>
    </w:p>
    <w:p w:rsidR="007D7FE2" w:rsidRDefault="007D7FE2" w:rsidP="007D7FE2">
      <w:pPr>
        <w:ind w:firstLine="459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洗衣机利用分光光度计传感器，通过检测洗涤液的透明程度等方法，测出洗涤液中的污泥含量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13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1pt;height:15.95pt" o:ole="">
            <v:imagedata r:id="rId5" o:title=""/>
          </v:shape>
          <o:OLEObject Type="Embed" ProgID="Equation.DSMT4" ShapeID="_x0000_i1025" DrawAspect="Content" ObjectID="_1589899042" r:id="rId6"/>
        </w:object>
      </w:r>
      <w:r>
        <w:rPr>
          <w:rFonts w:asciiTheme="minorEastAsia" w:eastAsiaTheme="minorEastAsia" w:hAnsiTheme="minorEastAsia" w:cstheme="minorEastAsia" w:hint="eastAsia"/>
        </w:rPr>
        <w:t>和油脂含量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1320" w:dyaOrig="320">
          <v:shape id="_x0000_i1026" type="#_x0000_t75" alt="" style="width:66.1pt;height:15.95pt" o:ole="">
            <v:imagedata r:id="rId7" o:title=""/>
          </v:shape>
          <o:OLEObject Type="Embed" ProgID="Equation.DSMT4" ShapeID="_x0000_i1026" DrawAspect="Content" ObjectID="_1589899043" r:id="rId8"/>
        </w:object>
      </w:r>
      <w:r>
        <w:rPr>
          <w:rFonts w:asciiTheme="minorEastAsia" w:eastAsiaTheme="minorEastAsia" w:hAnsiTheme="minorEastAsia" w:cstheme="minorEastAsia" w:hint="eastAsia"/>
        </w:rPr>
        <w:t>。模糊控制器则根据</w:t>
      </w:r>
      <w:r>
        <w:rPr>
          <w:rStyle w:val="2ArialUnicodeMS3"/>
          <w:rFonts w:asciiTheme="minorEastAsia" w:eastAsiaTheme="minorEastAsia" w:hAnsiTheme="minorEastAsia" w:cstheme="minorEastAsia" w:hint="eastAsia"/>
          <w:lang w:eastAsia="zh-CN"/>
        </w:rPr>
        <w:t>x</w:t>
      </w:r>
      <w:r>
        <w:rPr>
          <w:rFonts w:asciiTheme="minorEastAsia" w:eastAsiaTheme="minorEastAsia" w:hAnsiTheme="minorEastAsia" w:cstheme="minorEastAsia" w:hint="eastAsia"/>
        </w:rPr>
        <w:t>和</w:t>
      </w:r>
      <w:r>
        <w:rPr>
          <w:rStyle w:val="2ArialUnicodeMS3"/>
          <w:rFonts w:asciiTheme="minorEastAsia" w:eastAsiaTheme="minorEastAsia" w:hAnsiTheme="minorEastAsia" w:cstheme="minorEastAsia" w:hint="eastAsia"/>
          <w:lang w:eastAsia="zh-CN"/>
        </w:rPr>
        <w:t>y</w:t>
      </w:r>
      <w:r>
        <w:rPr>
          <w:rFonts w:asciiTheme="minorEastAsia" w:eastAsiaTheme="minorEastAsia" w:hAnsiTheme="minorEastAsia" w:cstheme="minorEastAsia" w:hint="eastAsia"/>
        </w:rPr>
        <w:t>的数据，选定洗涤时间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1600" w:dyaOrig="340">
          <v:shape id="_x0000_i1027" type="#_x0000_t75" alt="" style="width:80.2pt;height:16.85pt" o:ole="">
            <v:imagedata r:id="rId9" o:title=""/>
          </v:shape>
          <o:OLEObject Type="Embed" ProgID="Equation.DSMT4" ShapeID="_x0000_i1027" DrawAspect="Content" ObjectID="_1589899044" r:id="rId10"/>
        </w:object>
      </w:r>
      <w:r>
        <w:rPr>
          <w:rFonts w:asciiTheme="minorEastAsia" w:eastAsiaTheme="minorEastAsia" w:hAnsiTheme="minorEastAsia" w:cstheme="minorEastAsia" w:hint="eastAsia"/>
        </w:rPr>
        <w:t>。因为只考虑洗涤时间，可以用双输入-单输出模糊控制器完成任务。</w:t>
      </w:r>
    </w:p>
    <w:p w:rsidR="007D7FE2" w:rsidRDefault="007D7FE2" w:rsidP="007D7FE2">
      <w:pPr>
        <w:spacing w:line="240" w:lineRule="auto"/>
        <w:ind w:firstLine="460"/>
        <w:rPr>
          <w:rFonts w:asciiTheme="minorEastAsia" w:eastAsiaTheme="minorEastAsia" w:hAnsiTheme="minorEastAsia" w:cstheme="minorEastAsia"/>
          <w:b/>
          <w:bCs/>
        </w:rPr>
      </w:pPr>
      <w:r>
        <w:rPr>
          <w:rFonts w:asciiTheme="minorEastAsia" w:eastAsiaTheme="minorEastAsia" w:hAnsiTheme="minorEastAsia" w:cstheme="minorEastAsia" w:hint="eastAsia"/>
          <w:b/>
          <w:bCs/>
        </w:rPr>
        <w:t>2、定义输入、输出</w:t>
      </w:r>
      <w:r>
        <w:rPr>
          <w:rFonts w:asciiTheme="minorEastAsia" w:eastAsiaTheme="minorEastAsia" w:hAnsiTheme="minorEastAsia" w:cstheme="minorEastAsia" w:hint="eastAsia"/>
          <w:b/>
          <w:bCs/>
          <w:lang w:val="zh-TW" w:eastAsia="zh-TW"/>
        </w:rPr>
        <w:t>量的模</w:t>
      </w:r>
      <w:r>
        <w:rPr>
          <w:rFonts w:asciiTheme="minorEastAsia" w:eastAsiaTheme="minorEastAsia" w:hAnsiTheme="minorEastAsia" w:cstheme="minorEastAsia" w:hint="eastAsia"/>
          <w:b/>
          <w:bCs/>
        </w:rPr>
        <w:t>糊分布</w:t>
      </w:r>
    </w:p>
    <w:p w:rsidR="007D7FE2" w:rsidRDefault="007D7FE2" w:rsidP="007D7FE2">
      <w:pPr>
        <w:spacing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为了讲述的简便，所有模糊子集都选取三角形隶属函数。</w:t>
      </w:r>
    </w:p>
    <w:p w:rsidR="007D7FE2" w:rsidRDefault="007D7FE2" w:rsidP="007D7FE2">
      <w:pPr>
        <w:spacing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sym w:font="Wingdings" w:char="F081"/>
      </w:r>
      <w:r>
        <w:rPr>
          <w:rFonts w:asciiTheme="minorEastAsia" w:eastAsiaTheme="minorEastAsia" w:hAnsiTheme="minorEastAsia" w:cstheme="minorEastAsia" w:hint="eastAsia"/>
        </w:rPr>
        <w:t>选定三个模糊子集：污泥少（SD)、污泥中（MD)和污泥多（LD),用于涵盖输入量</w:t>
      </w:r>
      <w:r>
        <w:rPr>
          <w:rFonts w:asciiTheme="minorEastAsia" w:eastAsiaTheme="minorEastAsia" w:hAnsiTheme="minorEastAsia" w:cstheme="minorEastAsia" w:hint="eastAsia"/>
          <w:position w:val="-6"/>
        </w:rPr>
        <w:object w:dxaOrig="200" w:dyaOrig="220">
          <v:shape id="_x0000_i1028" type="#_x0000_t75" style="width:10.05pt;height:10.95pt" o:ole="">
            <v:imagedata r:id="rId11" o:title=""/>
          </v:shape>
          <o:OLEObject Type="Embed" ProgID="Equation.DSMT4" ShapeID="_x0000_i1028" DrawAspect="Content" ObjectID="_1589899045" r:id="rId12"/>
        </w:object>
      </w:r>
      <w:r>
        <w:rPr>
          <w:rFonts w:asciiTheme="minorEastAsia" w:eastAsiaTheme="minorEastAsia" w:hAnsiTheme="minorEastAsia" w:cstheme="minorEastAsia" w:hint="eastAsia"/>
        </w:rPr>
        <w:t>的论域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740" w:dyaOrig="320">
          <v:shape id="_x0000_i1029" type="#_x0000_t75" style="width:36.9pt;height:15.95pt" o:ole="">
            <v:imagedata r:id="rId13" o:title=""/>
          </v:shape>
          <o:OLEObject Type="Embed" ProgID="Equation.DSMT4" ShapeID="_x0000_i1029" DrawAspect="Content" ObjectID="_1589899046" r:id="rId14"/>
        </w:object>
      </w:r>
      <w:r>
        <w:rPr>
          <w:rFonts w:asciiTheme="minorEastAsia" w:eastAsiaTheme="minorEastAsia" w:hAnsiTheme="minorEastAsia" w:cstheme="minorEastAsia" w:hint="eastAsia"/>
        </w:rPr>
        <w:t>,它们的隶属函数如下，其分布如图4-18所示。</w:t>
      </w:r>
    </w:p>
    <w:p w:rsidR="007D7FE2" w:rsidRDefault="007D7FE2" w:rsidP="007D7FE2">
      <w:pPr>
        <w:jc w:val="center"/>
      </w:pPr>
      <w:r>
        <w:rPr>
          <w:position w:val="-66"/>
        </w:rPr>
        <w:object w:dxaOrig="3720" w:dyaOrig="1440">
          <v:shape id="_x0000_i1030" type="#_x0000_t75" style="width:185.9pt;height:1in" o:ole="">
            <v:imagedata r:id="rId15" o:title=""/>
          </v:shape>
          <o:OLEObject Type="Embed" ProgID="Equation.DSMT4" ShapeID="_x0000_i1030" DrawAspect="Content" ObjectID="_1589899047" r:id="rId16"/>
        </w:object>
      </w:r>
    </w:p>
    <w:p w:rsidR="007D7FE2" w:rsidRDefault="007D7FE2" w:rsidP="007D7FE2">
      <w:pPr>
        <w:jc w:val="center"/>
      </w:pPr>
      <w:r>
        <w:rPr>
          <w:noProof/>
        </w:rPr>
        <w:drawing>
          <wp:inline distT="0" distB="0" distL="114300" distR="114300" wp14:anchorId="13DB5B90" wp14:editId="61547043">
            <wp:extent cx="5120640" cy="2209800"/>
            <wp:effectExtent l="0" t="0" r="3810" b="0"/>
            <wp:docPr id="48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4"/>
                    <pic:cNvPicPr>
                      <a:picLocks noChangeAspect="1"/>
                    </pic:cNvPicPr>
                  </pic:nvPicPr>
                  <pic:blipFill>
                    <a:blip r:embed="rId17"/>
                    <a:srcRect l="7645" t="44979" r="51553" b="2370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7FE2" w:rsidRDefault="007D7FE2" w:rsidP="007D7FE2">
      <w:pPr>
        <w:pStyle w:val="a3"/>
        <w:spacing w:after="156"/>
        <w:rPr>
          <w:rFonts w:asciiTheme="minorEastAsia" w:eastAsiaTheme="minorEastAsia" w:hAnsiTheme="minorEastAsia" w:cstheme="minorEastAsia"/>
          <w:spacing w:val="20"/>
          <w:lang w:val="en-US" w:eastAsia="zh-CN"/>
        </w:rPr>
      </w:pPr>
      <w:r>
        <w:rPr>
          <w:rFonts w:asciiTheme="minorEastAsia" w:eastAsiaTheme="minorEastAsia" w:hAnsiTheme="minorEastAsia" w:cstheme="minorEastAsia" w:hint="eastAsia"/>
          <w:spacing w:val="20"/>
          <w:lang w:val="en-US" w:eastAsia="zh-CN"/>
        </w:rPr>
        <w:t>图</w:t>
      </w:r>
      <w:r>
        <w:rPr>
          <w:rFonts w:asciiTheme="minorEastAsia" w:eastAsiaTheme="minorEastAsia" w:hAnsiTheme="minorEastAsia" w:cstheme="minorEastAsia" w:hint="eastAsia"/>
          <w:spacing w:val="20"/>
        </w:rPr>
        <w:t xml:space="preserve"> </w:t>
      </w:r>
      <w:r>
        <w:rPr>
          <w:rFonts w:asciiTheme="minorEastAsia" w:eastAsiaTheme="minorEastAsia" w:hAnsiTheme="minorEastAsia" w:cstheme="minorEastAsia" w:hint="eastAsia"/>
          <w:spacing w:val="20"/>
          <w:lang w:val="en-US" w:eastAsia="zh-CN"/>
        </w:rPr>
        <w:t>4-18 覆盖污泥含量x论域的模糊子集分布</w:t>
      </w:r>
    </w:p>
    <w:p w:rsidR="007D7FE2" w:rsidRDefault="007D7FE2" w:rsidP="007D7FE2">
      <w:pPr>
        <w:ind w:firstLine="48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②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选定三个模糊子集：油脂少</w:t>
      </w:r>
      <w:r>
        <w:rPr>
          <w:rFonts w:asciiTheme="minorEastAsia" w:hAnsiTheme="minorEastAsia" w:cstheme="minorEastAsia" w:hint="eastAsia"/>
          <w:color w:val="000000"/>
          <w:spacing w:val="20"/>
          <w:lang w:bidi="zh-TW"/>
        </w:rPr>
        <w:t>（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NG</w:t>
      </w:r>
      <w:r>
        <w:rPr>
          <w:rFonts w:asciiTheme="minorEastAsia" w:hAnsiTheme="minorEastAsia" w:cstheme="minorEastAsia" w:hint="eastAsia"/>
          <w:color w:val="000000"/>
          <w:spacing w:val="20"/>
          <w:lang w:bidi="zh-TW"/>
        </w:rPr>
        <w:t>)、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油脂中</w:t>
      </w:r>
      <w:r>
        <w:rPr>
          <w:rFonts w:asciiTheme="minorEastAsia" w:hAnsiTheme="minorEastAsia" w:cstheme="minorEastAsia" w:hint="eastAsia"/>
          <w:color w:val="000000"/>
          <w:spacing w:val="20"/>
          <w:lang w:bidi="zh-TW"/>
        </w:rPr>
        <w:t>（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MG</w:t>
      </w:r>
      <w:r>
        <w:rPr>
          <w:rFonts w:asciiTheme="minorEastAsia" w:hAnsiTheme="minorEastAsia" w:cstheme="minorEastAsia" w:hint="eastAsia"/>
          <w:color w:val="000000"/>
          <w:spacing w:val="20"/>
          <w:lang w:bidi="zh-TW"/>
        </w:rPr>
        <w:t>)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和油脂多</w:t>
      </w:r>
      <w:r>
        <w:rPr>
          <w:rFonts w:asciiTheme="minorEastAsia" w:hAnsiTheme="minorEastAsia" w:cstheme="minorEastAsia" w:hint="eastAsia"/>
          <w:color w:val="000000"/>
          <w:spacing w:val="20"/>
          <w:lang w:bidi="zh-TW"/>
        </w:rPr>
        <w:t>（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LG</w:t>
      </w:r>
      <w:r>
        <w:rPr>
          <w:rFonts w:asciiTheme="minorEastAsia" w:hAnsiTheme="minorEastAsia" w:cstheme="minorEastAsia" w:hint="eastAsia"/>
          <w:color w:val="000000"/>
          <w:spacing w:val="20"/>
          <w:lang w:bidi="zh-TW"/>
        </w:rPr>
        <w:t>),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用于涵盖输</w:t>
      </w:r>
      <w:r>
        <w:rPr>
          <w:rFonts w:asciiTheme="minorEastAsia" w:hAnsiTheme="minorEastAsia" w:cstheme="minorEastAsia" w:hint="eastAsia"/>
          <w:color w:val="000000"/>
          <w:spacing w:val="20"/>
          <w:lang w:val="zh-TW" w:bidi="zh-TW"/>
        </w:rPr>
        <w:t>入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量y的论域[</w:t>
      </w:r>
      <w:r>
        <w:rPr>
          <w:rFonts w:asciiTheme="minorEastAsia" w:hAnsiTheme="minorEastAsia" w:cstheme="minorEastAsia" w:hint="eastAsia"/>
          <w:color w:val="000000"/>
          <w:spacing w:val="20"/>
          <w:lang w:bidi="zh-TW"/>
        </w:rPr>
        <w:t>0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，</w:t>
      </w:r>
      <w:r>
        <w:rPr>
          <w:rFonts w:asciiTheme="minorEastAsia" w:hAnsiTheme="minorEastAsia" w:cstheme="minorEastAsia" w:hint="eastAsia"/>
          <w:color w:val="000000"/>
          <w:spacing w:val="20"/>
          <w:lang w:bidi="zh-TW"/>
        </w:rPr>
        <w:t>100],</w:t>
      </w:r>
      <w:r>
        <w:rPr>
          <w:rFonts w:asciiTheme="minorEastAsia" w:hAnsiTheme="minorEastAsia" w:cstheme="minorEastAsia" w:hint="eastAsia"/>
          <w:color w:val="000000"/>
          <w:spacing w:val="20"/>
          <w:lang w:val="zh-TW" w:eastAsia="zh-TW" w:bidi="zh-TW"/>
        </w:rPr>
        <w:t>它们的隶属函数如下，其</w:t>
      </w:r>
      <w:r>
        <w:rPr>
          <w:rFonts w:asciiTheme="minorEastAsia" w:hAnsiTheme="minorEastAsia" w:cstheme="minorEastAsia" w:hint="eastAsia"/>
        </w:rPr>
        <w:lastRenderedPageBreak/>
        <w:t>分布如图4</w:t>
      </w:r>
      <w:r>
        <w:rPr>
          <w:rFonts w:asciiTheme="minorEastAsia" w:hAnsiTheme="minorEastAsia" w:cstheme="minorEastAsia" w:hint="eastAsia"/>
          <w:lang w:bidi="en-US"/>
        </w:rPr>
        <w:t>-19</w:t>
      </w:r>
      <w:r>
        <w:rPr>
          <w:rFonts w:asciiTheme="minorEastAsia" w:hAnsiTheme="minorEastAsia" w:cstheme="minorEastAsia" w:hint="eastAsia"/>
        </w:rPr>
        <w:t>所示。</w:t>
      </w:r>
    </w:p>
    <w:p w:rsidR="007D7FE2" w:rsidRDefault="007D7FE2" w:rsidP="007D7FE2">
      <w:pPr>
        <w:ind w:firstLine="480"/>
        <w:jc w:val="center"/>
      </w:pPr>
      <w:r>
        <w:rPr>
          <w:position w:val="-66"/>
        </w:rPr>
        <w:object w:dxaOrig="3780" w:dyaOrig="1440">
          <v:shape id="_x0000_i1031" type="#_x0000_t75" alt="" style="width:189.1pt;height:1in" o:ole="">
            <v:imagedata r:id="rId18" o:title=""/>
          </v:shape>
          <o:OLEObject Type="Embed" ProgID="Equation.DSMT4" ShapeID="_x0000_i1031" DrawAspect="Content" ObjectID="_1589899048" r:id="rId19"/>
        </w:object>
      </w:r>
    </w:p>
    <w:p w:rsidR="007D7FE2" w:rsidRDefault="007D7FE2" w:rsidP="007D7FE2">
      <w:pPr>
        <w:ind w:firstLine="480"/>
        <w:jc w:val="center"/>
      </w:pPr>
      <w:r>
        <w:rPr>
          <w:noProof/>
        </w:rPr>
        <w:drawing>
          <wp:inline distT="0" distB="0" distL="114300" distR="114300" wp14:anchorId="7F63A915" wp14:editId="2D5A764D">
            <wp:extent cx="4959985" cy="2364105"/>
            <wp:effectExtent l="0" t="0" r="12065" b="17145"/>
            <wp:docPr id="4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9"/>
                    <pic:cNvPicPr>
                      <a:picLocks noChangeAspect="1"/>
                    </pic:cNvPicPr>
                  </pic:nvPicPr>
                  <pic:blipFill>
                    <a:blip r:embed="rId20"/>
                    <a:srcRect l="3129" t="47071" r="52541" b="15356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7FE2" w:rsidRDefault="007D7FE2" w:rsidP="007D7FE2">
      <w:pPr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color w:val="000000"/>
          <w:lang w:val="zh-TW" w:eastAsia="zh-TW" w:bidi="zh-TW"/>
        </w:rPr>
        <w:t xml:space="preserve">图 </w:t>
      </w:r>
      <w:r>
        <w:rPr>
          <w:rFonts w:asciiTheme="minorEastAsia" w:eastAsiaTheme="minorEastAsia" w:hAnsiTheme="minorEastAsia" w:cstheme="minorEastAsia" w:hint="eastAsia"/>
          <w:color w:val="000000"/>
          <w:lang w:bidi="zh-TW"/>
        </w:rPr>
        <w:t>4-19 覆盖油脂含量y论域的模糊子集分布</w:t>
      </w:r>
    </w:p>
    <w:p w:rsidR="007D7FE2" w:rsidRPr="002B13AE" w:rsidRDefault="007D7FE2" w:rsidP="007D7FE2">
      <w:pPr>
        <w:ind w:firstLine="480"/>
        <w:rPr>
          <w:rFonts w:asciiTheme="minorEastAsia" w:hAnsiTheme="minorEastAsia" w:cstheme="minorEastAsia"/>
        </w:rPr>
      </w:pPr>
      <w:r w:rsidRPr="002B13AE">
        <w:rPr>
          <w:rFonts w:asciiTheme="minorEastAsia" w:hAnsiTheme="minorEastAsia" w:cstheme="minorEastAsia" w:hint="eastAsia"/>
        </w:rPr>
        <w:t>③选定五个模糊子集涵盖输出量t的论域[0, 60]:很短（VS)、短（S)、中等（M）、 长（L)和很长（VL),它们的隶属函数如下，其分布如图4-20所示。</w:t>
      </w:r>
    </w:p>
    <w:p w:rsidR="007D7FE2" w:rsidRPr="002B13AE" w:rsidRDefault="007D7FE2" w:rsidP="007D7FE2">
      <w:pPr>
        <w:spacing w:line="240" w:lineRule="auto"/>
        <w:ind w:firstLine="0"/>
        <w:jc w:val="center"/>
        <w:rPr>
          <w:rFonts w:eastAsiaTheme="minorEastAsia" w:cs="MingLiU"/>
          <w:color w:val="000000"/>
          <w:spacing w:val="20"/>
          <w:szCs w:val="16"/>
          <w:lang w:bidi="zh-TW"/>
        </w:rPr>
      </w:pPr>
      <w:r>
        <w:rPr>
          <w:position w:val="-142"/>
        </w:rPr>
        <w:object w:dxaOrig="3240" w:dyaOrig="2960">
          <v:shape id="_x0000_i1032" type="#_x0000_t75" alt="" style="width:162.25pt;height:148.1pt" o:ole="">
            <v:imagedata r:id="rId21" o:title=""/>
          </v:shape>
          <o:OLEObject Type="Embed" ProgID="Equation.DSMT4" ShapeID="_x0000_i1032" DrawAspect="Content" ObjectID="_1589899049" r:id="rId22"/>
        </w:object>
      </w:r>
    </w:p>
    <w:p w:rsidR="007D7FE2" w:rsidRDefault="007D7FE2" w:rsidP="007D7FE2">
      <w:pPr>
        <w:pStyle w:val="101"/>
        <w:shd w:val="clear" w:color="auto" w:fill="auto"/>
        <w:tabs>
          <w:tab w:val="left" w:pos="4756"/>
        </w:tabs>
        <w:spacing w:before="0" w:after="0" w:line="240" w:lineRule="auto"/>
        <w:jc w:val="center"/>
      </w:pPr>
      <w:r>
        <w:rPr>
          <w:noProof/>
          <w:lang w:eastAsia="zh-CN" w:bidi="ar-SA"/>
        </w:rPr>
        <w:lastRenderedPageBreak/>
        <w:drawing>
          <wp:inline distT="0" distB="0" distL="114300" distR="114300" wp14:anchorId="02794291" wp14:editId="00FB58F2">
            <wp:extent cx="5061585" cy="2341245"/>
            <wp:effectExtent l="0" t="0" r="5715" b="1905"/>
            <wp:docPr id="50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8"/>
                    <pic:cNvPicPr>
                      <a:picLocks noChangeAspect="1"/>
                    </pic:cNvPicPr>
                  </pic:nvPicPr>
                  <pic:blipFill>
                    <a:blip r:embed="rId23"/>
                    <a:srcRect l="2870" t="39623" r="51388" b="22741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7FE2" w:rsidRDefault="007D7FE2" w:rsidP="007D7FE2">
      <w:pPr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color w:val="000000"/>
          <w:lang w:bidi="zh-TW"/>
        </w:rPr>
        <w:t>图 4-20 覆盖洗涤时间t论域的模糊子集分布</w:t>
      </w:r>
    </w:p>
    <w:p w:rsidR="007D7FE2" w:rsidRDefault="007D7FE2" w:rsidP="007D7FE2">
      <w:pPr>
        <w:spacing w:line="240" w:lineRule="auto"/>
        <w:ind w:firstLine="0"/>
        <w:jc w:val="both"/>
        <w:rPr>
          <w:rFonts w:asciiTheme="minorEastAsia" w:eastAsiaTheme="minorEastAsia" w:hAnsiTheme="minorEastAsia" w:cstheme="minorEastAsia"/>
          <w:b/>
          <w:bCs/>
        </w:rPr>
      </w:pPr>
      <w:r>
        <w:rPr>
          <w:rFonts w:asciiTheme="minorEastAsia" w:eastAsiaTheme="minorEastAsia" w:hAnsiTheme="minorEastAsia" w:cstheme="minorEastAsia"/>
          <w:b/>
          <w:bCs/>
        </w:rPr>
        <w:t>3</w:t>
      </w:r>
      <w:r>
        <w:rPr>
          <w:rFonts w:asciiTheme="minorEastAsia" w:eastAsiaTheme="minorEastAsia" w:hAnsiTheme="minorEastAsia" w:cstheme="minorEastAsia" w:hint="eastAsia"/>
          <w:b/>
          <w:bCs/>
        </w:rPr>
        <w:t>、建立模糊规则</w:t>
      </w:r>
    </w:p>
    <w:p w:rsidR="007D7FE2" w:rsidRPr="00D11F42" w:rsidRDefault="007D7FE2" w:rsidP="007D7FE2">
      <w:pPr>
        <w:ind w:firstLineChars="200" w:firstLine="480"/>
        <w:rPr>
          <w:rFonts w:asciiTheme="minorEastAsia" w:eastAsiaTheme="minorEastAsia" w:hAnsiTheme="minorEastAsia" w:cstheme="minorEastAsia"/>
        </w:rPr>
      </w:pPr>
      <w:r w:rsidRPr="00D11F42">
        <w:rPr>
          <w:rFonts w:asciiTheme="minorEastAsia" w:eastAsiaTheme="minorEastAsia" w:hAnsiTheme="minorEastAsia" w:cstheme="minorEastAsia" w:hint="eastAsia"/>
        </w:rPr>
        <w:t>根据人的操作经验可以归纳总结出下述三条模糊规则:</w:t>
      </w:r>
    </w:p>
    <w:p w:rsidR="007D7FE2" w:rsidRPr="00D11F42" w:rsidRDefault="007D7FE2" w:rsidP="007D7FE2">
      <w:pPr>
        <w:ind w:firstLineChars="200" w:firstLine="380"/>
        <w:rPr>
          <w:rFonts w:asciiTheme="minorEastAsia" w:eastAsiaTheme="minorEastAsia" w:hAnsiTheme="minorEastAsia" w:cstheme="minorEastAsia"/>
        </w:rPr>
      </w:pPr>
      <w:r w:rsidRPr="00D11F42">
        <w:rPr>
          <w:rStyle w:val="20pt"/>
          <w:rFonts w:asciiTheme="minorEastAsia" w:eastAsiaTheme="minorEastAsia" w:hAnsiTheme="minorEastAsia" w:cstheme="minorEastAsia" w:hint="eastAsia"/>
          <w:lang w:eastAsia="zh-CN"/>
        </w:rPr>
        <w:t>“污泥越多，油脂越多，洗涤时间就越长”；</w:t>
      </w:r>
    </w:p>
    <w:p w:rsidR="007D7FE2" w:rsidRPr="00D11F42" w:rsidRDefault="007D7FE2" w:rsidP="007D7FE2">
      <w:pPr>
        <w:tabs>
          <w:tab w:val="left" w:pos="0"/>
          <w:tab w:val="left" w:pos="8400"/>
        </w:tabs>
        <w:ind w:firstLineChars="200" w:firstLine="480"/>
        <w:rPr>
          <w:rFonts w:asciiTheme="minorEastAsia" w:eastAsiaTheme="minorEastAsia" w:hAnsiTheme="minorEastAsia" w:cstheme="minorEastAsia"/>
        </w:rPr>
      </w:pPr>
      <w:r w:rsidRPr="00D11F42">
        <w:rPr>
          <w:rFonts w:asciiTheme="minorEastAsia" w:eastAsiaTheme="minorEastAsia" w:hAnsiTheme="minorEastAsia" w:cstheme="minorEastAsia" w:hint="eastAsia"/>
        </w:rPr>
        <w:t>“污泥适中，油脂适中，洗涤时间就适中；</w:t>
      </w:r>
    </w:p>
    <w:p w:rsidR="007D7FE2" w:rsidRPr="00D11F42" w:rsidRDefault="007D7FE2" w:rsidP="007D7FE2">
      <w:pPr>
        <w:tabs>
          <w:tab w:val="left" w:pos="0"/>
          <w:tab w:val="left" w:pos="8400"/>
        </w:tabs>
        <w:ind w:firstLineChars="200" w:firstLine="380"/>
        <w:rPr>
          <w:rStyle w:val="20pt"/>
          <w:rFonts w:asciiTheme="minorEastAsia" w:eastAsiaTheme="minorEastAsia" w:hAnsiTheme="minorEastAsia" w:cstheme="minorEastAsia"/>
          <w:lang w:eastAsia="zh-CN"/>
        </w:rPr>
      </w:pPr>
      <w:r w:rsidRPr="00D11F42">
        <w:rPr>
          <w:rStyle w:val="20pt"/>
          <w:rFonts w:asciiTheme="minorEastAsia" w:eastAsiaTheme="minorEastAsia" w:hAnsiTheme="minorEastAsia" w:cstheme="minorEastAsia" w:hint="eastAsia"/>
          <w:lang w:eastAsia="zh-CN"/>
        </w:rPr>
        <w:t>“污泥越少，油脂越少，洗涤时间就越短”；</w:t>
      </w:r>
    </w:p>
    <w:p w:rsidR="007D7FE2" w:rsidRPr="00D11F42" w:rsidRDefault="007D7FE2" w:rsidP="007D7FE2">
      <w:pPr>
        <w:tabs>
          <w:tab w:val="left" w:pos="0"/>
          <w:tab w:val="left" w:pos="8400"/>
        </w:tabs>
        <w:ind w:firstLineChars="200" w:firstLine="480"/>
        <w:rPr>
          <w:rFonts w:asciiTheme="minorEastAsia" w:eastAsiaTheme="minorEastAsia" w:hAnsiTheme="minorEastAsia" w:cstheme="minorEastAsia"/>
        </w:rPr>
      </w:pPr>
      <w:r w:rsidRPr="00D11F42">
        <w:rPr>
          <w:rFonts w:asciiTheme="minorEastAsia" w:eastAsiaTheme="minorEastAsia" w:hAnsiTheme="minorEastAsia" w:cstheme="minorEastAsia" w:hint="eastAsia"/>
        </w:rPr>
        <w:t>污泥和油脂各分三档，进行组合搭配后，可设立九条模糊控制规则，如表</w:t>
      </w:r>
      <w:r w:rsidRPr="00D11F42">
        <w:rPr>
          <w:rFonts w:asciiTheme="minorEastAsia" w:eastAsiaTheme="minorEastAsia" w:hAnsiTheme="minorEastAsia" w:cstheme="minorEastAsia" w:hint="eastAsia"/>
          <w:lang w:bidi="en-US"/>
        </w:rPr>
        <w:t>4-11</w:t>
      </w:r>
      <w:r w:rsidRPr="00D11F42">
        <w:rPr>
          <w:rFonts w:asciiTheme="minorEastAsia" w:eastAsiaTheme="minorEastAsia" w:hAnsiTheme="minorEastAsia" w:cstheme="minorEastAsia" w:hint="eastAsia"/>
        </w:rPr>
        <w:t>所列。</w:t>
      </w:r>
    </w:p>
    <w:p w:rsidR="007D7FE2" w:rsidRPr="00D11F42" w:rsidRDefault="007D7FE2" w:rsidP="007D7FE2">
      <w:pPr>
        <w:spacing w:line="400" w:lineRule="exact"/>
        <w:ind w:firstLineChars="200" w:firstLine="480"/>
        <w:jc w:val="center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</w:rPr>
        <w:t>表</w:t>
      </w:r>
      <w:r>
        <w:rPr>
          <w:rStyle w:val="CenturySchoolbook2"/>
          <w:rFonts w:asciiTheme="minorEastAsia" w:eastAsiaTheme="minorEastAsia" w:hAnsiTheme="minorEastAsia" w:cstheme="minorEastAsia" w:hint="eastAsia"/>
          <w:lang w:eastAsia="zh-CN"/>
        </w:rPr>
        <w:t>4-11</w:t>
      </w:r>
      <w:r>
        <w:rPr>
          <w:rFonts w:asciiTheme="minorEastAsia" w:eastAsiaTheme="minorEastAsia" w:hAnsiTheme="minorEastAsia" w:cstheme="minorEastAsia" w:hint="eastAsia"/>
        </w:rPr>
        <w:t>模糊洗衣机的洗涤控制规则表</w:t>
      </w:r>
    </w:p>
    <w:tbl>
      <w:tblPr>
        <w:tblW w:w="56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8"/>
        <w:gridCol w:w="1354"/>
        <w:gridCol w:w="1363"/>
        <w:gridCol w:w="1354"/>
      </w:tblGrid>
      <w:tr w:rsidR="007D7FE2" w:rsidRPr="005E5901" w:rsidTr="00577ACE">
        <w:trPr>
          <w:trHeight w:val="1134"/>
          <w:jc w:val="center"/>
        </w:trPr>
        <w:tc>
          <w:tcPr>
            <w:tcW w:w="1618" w:type="dxa"/>
            <w:shd w:val="clear" w:color="auto" w:fill="FFFFFF"/>
          </w:tcPr>
          <w:p w:rsidR="007D7FE2" w:rsidRPr="005E5901" w:rsidRDefault="007D7FE2" w:rsidP="00577ACE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both"/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58FEC18" wp14:editId="3D613DB0">
                      <wp:simplePos x="0" y="0"/>
                      <wp:positionH relativeFrom="column">
                        <wp:posOffset>387681</wp:posOffset>
                      </wp:positionH>
                      <wp:positionV relativeFrom="paragraph">
                        <wp:posOffset>-3479</wp:posOffset>
                      </wp:positionV>
                      <wp:extent cx="640080" cy="910425"/>
                      <wp:effectExtent l="0" t="0" r="26670" b="23495"/>
                      <wp:wrapNone/>
                      <wp:docPr id="51" name="直接连接符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0080" cy="9104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EB27AA" id="直接连接符 5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55pt,-.25pt" to="80.95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val="zh-TW" w:eastAsia="zh-CN" w:bidi="zh-TW"/>
              </w:rPr>
              <w:t xml:space="preserve"> </w:t>
            </w:r>
            <w:r>
              <w:rPr>
                <w:rFonts w:ascii="Times New Roman" w:eastAsia="PMingLiU" w:hAnsi="Times New Roman" w:cs="MingLiU"/>
                <w:i w:val="0"/>
                <w:spacing w:val="20"/>
                <w:sz w:val="24"/>
                <w:szCs w:val="16"/>
                <w:lang w:val="zh-TW" w:eastAsia="zh-TW" w:bidi="zh-TW"/>
              </w:rPr>
              <w:t xml:space="preserve">       y</w:t>
            </w:r>
          </w:p>
          <w:p w:rsidR="007D7FE2" w:rsidRPr="005E5901" w:rsidRDefault="007D7FE2" w:rsidP="00577ACE">
            <w:pPr>
              <w:pStyle w:val="18"/>
              <w:shd w:val="clear" w:color="auto" w:fill="auto"/>
              <w:snapToGrid w:val="0"/>
              <w:spacing w:before="201" w:line="240" w:lineRule="auto"/>
              <w:ind w:firstLine="480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noProof/>
                <w:spacing w:val="20"/>
                <w:sz w:val="24"/>
                <w:szCs w:val="16"/>
                <w:lang w:eastAsia="zh-CN" w:bidi="ar-S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6886207" wp14:editId="49257F42">
                      <wp:simplePos x="0" y="0"/>
                      <wp:positionH relativeFrom="column">
                        <wp:posOffset>6019</wp:posOffset>
                      </wp:positionH>
                      <wp:positionV relativeFrom="paragraph">
                        <wp:posOffset>111070</wp:posOffset>
                      </wp:positionV>
                      <wp:extent cx="1025718" cy="496956"/>
                      <wp:effectExtent l="0" t="0" r="22225" b="36830"/>
                      <wp:wrapNone/>
                      <wp:docPr id="53" name="直接连接符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5718" cy="49695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6BEC44" id="直接连接符 5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8.75pt" to="81.2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Theme="minorEastAsia" w:hAnsi="Times New Roman" w:cs="MingLiU" w:hint="eastAsia"/>
                <w:i w:val="0"/>
                <w:spacing w:val="20"/>
                <w:sz w:val="24"/>
                <w:szCs w:val="16"/>
                <w:lang w:eastAsia="zh-CN" w:bidi="zh-TW"/>
              </w:rPr>
              <w:t xml:space="preserve"> </w:t>
            </w:r>
            <w:r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  <w:t xml:space="preserve"> t</w:t>
            </w:r>
          </w:p>
          <w:p w:rsidR="007D7FE2" w:rsidRPr="005E5901" w:rsidRDefault="007D7FE2" w:rsidP="00577ACE">
            <w:pPr>
              <w:pStyle w:val="18"/>
              <w:shd w:val="clear" w:color="auto" w:fill="auto"/>
              <w:spacing w:before="201" w:line="240" w:lineRule="auto"/>
              <w:ind w:firstLineChars="76" w:firstLine="213"/>
              <w:jc w:val="both"/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</w:pPr>
            <w:r>
              <w:rPr>
                <w:rFonts w:ascii="Times New Roman" w:eastAsiaTheme="minorEastAsia" w:hAnsi="Times New Roman" w:cs="MingLiU"/>
                <w:i w:val="0"/>
                <w:spacing w:val="20"/>
                <w:sz w:val="24"/>
                <w:szCs w:val="16"/>
                <w:lang w:eastAsia="zh-CN" w:bidi="zh-TW"/>
              </w:rPr>
              <w:t>x</w:t>
            </w:r>
          </w:p>
        </w:tc>
        <w:tc>
          <w:tcPr>
            <w:tcW w:w="1354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NG</w:t>
            </w:r>
          </w:p>
        </w:tc>
        <w:tc>
          <w:tcPr>
            <w:tcW w:w="1363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MG</w:t>
            </w:r>
          </w:p>
        </w:tc>
        <w:tc>
          <w:tcPr>
            <w:tcW w:w="1354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LG</w:t>
            </w:r>
          </w:p>
        </w:tc>
      </w:tr>
      <w:tr w:rsidR="007D7FE2" w:rsidRPr="005E5901" w:rsidTr="00577ACE">
        <w:trPr>
          <w:trHeight w:val="340"/>
          <w:jc w:val="center"/>
        </w:trPr>
        <w:tc>
          <w:tcPr>
            <w:tcW w:w="1618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SD</w:t>
            </w:r>
          </w:p>
        </w:tc>
        <w:tc>
          <w:tcPr>
            <w:tcW w:w="1354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VS(1)</w:t>
            </w:r>
          </w:p>
        </w:tc>
        <w:tc>
          <w:tcPr>
            <w:tcW w:w="1363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</w:rPr>
              <w:t>M(4)</w:t>
            </w:r>
          </w:p>
        </w:tc>
        <w:tc>
          <w:tcPr>
            <w:tcW w:w="1354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</w:rPr>
              <w:t>L(7)</w:t>
            </w:r>
          </w:p>
        </w:tc>
      </w:tr>
      <w:tr w:rsidR="007D7FE2" w:rsidRPr="005E5901" w:rsidTr="00577ACE">
        <w:trPr>
          <w:trHeight w:val="340"/>
          <w:jc w:val="center"/>
        </w:trPr>
        <w:tc>
          <w:tcPr>
            <w:tcW w:w="1618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MD</w:t>
            </w:r>
          </w:p>
        </w:tc>
        <w:tc>
          <w:tcPr>
            <w:tcW w:w="1354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  <w:sz w:val="22"/>
                <w:szCs w:val="22"/>
              </w:rPr>
              <w:t>S(2)</w:t>
            </w:r>
          </w:p>
        </w:tc>
        <w:tc>
          <w:tcPr>
            <w:tcW w:w="1363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</w:rPr>
              <w:t>M(5)</w:t>
            </w:r>
          </w:p>
        </w:tc>
        <w:tc>
          <w:tcPr>
            <w:tcW w:w="1354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</w:rPr>
              <w:t>L(8)</w:t>
            </w:r>
          </w:p>
        </w:tc>
      </w:tr>
      <w:tr w:rsidR="007D7FE2" w:rsidRPr="005E5901" w:rsidTr="00577ACE">
        <w:trPr>
          <w:trHeight w:val="340"/>
          <w:jc w:val="center"/>
        </w:trPr>
        <w:tc>
          <w:tcPr>
            <w:tcW w:w="1618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LD</w:t>
            </w:r>
          </w:p>
        </w:tc>
        <w:tc>
          <w:tcPr>
            <w:tcW w:w="1354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</w:rPr>
              <w:t>M(3)</w:t>
            </w:r>
          </w:p>
        </w:tc>
        <w:tc>
          <w:tcPr>
            <w:tcW w:w="1363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</w:rPr>
              <w:t>L(6)</w:t>
            </w:r>
          </w:p>
        </w:tc>
        <w:tc>
          <w:tcPr>
            <w:tcW w:w="1354" w:type="dxa"/>
            <w:shd w:val="clear" w:color="auto" w:fill="FFFFFF"/>
            <w:vAlign w:val="center"/>
          </w:tcPr>
          <w:p w:rsidR="007D7FE2" w:rsidRDefault="007D7FE2" w:rsidP="00577ACE">
            <w:pPr>
              <w:spacing w:line="190" w:lineRule="exact"/>
              <w:ind w:firstLine="0"/>
              <w:jc w:val="center"/>
              <w:rPr>
                <w:sz w:val="22"/>
                <w:szCs w:val="22"/>
              </w:rPr>
            </w:pPr>
            <w:r>
              <w:rPr>
                <w:rStyle w:val="20pt1"/>
              </w:rPr>
              <w:t>VL(9)</w:t>
            </w:r>
          </w:p>
        </w:tc>
      </w:tr>
    </w:tbl>
    <w:p w:rsidR="007D7FE2" w:rsidRDefault="007D7FE2" w:rsidP="007D7FE2">
      <w:pPr>
        <w:spacing w:line="400" w:lineRule="exact"/>
        <w:ind w:firstLineChars="200" w:firstLine="520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  <w:color w:val="000000"/>
          <w:spacing w:val="20"/>
          <w:sz w:val="22"/>
          <w:szCs w:val="22"/>
          <w:lang w:val="zh-TW" w:eastAsia="zh-TW" w:bidi="zh-TW"/>
        </w:rPr>
        <w:t>注：表中的（1)，（2</w:t>
      </w:r>
      <w:r>
        <w:rPr>
          <w:rFonts w:asciiTheme="minorEastAsia" w:eastAsiaTheme="minorEastAsia" w:hAnsiTheme="minorEastAsia" w:cstheme="minorEastAsia" w:hint="eastAsia"/>
          <w:color w:val="000000"/>
          <w:spacing w:val="20"/>
          <w:sz w:val="22"/>
          <w:szCs w:val="22"/>
          <w:lang w:bidi="zh-TW"/>
        </w:rPr>
        <w:t>)</w:t>
      </w:r>
      <w:r>
        <w:rPr>
          <w:rFonts w:asciiTheme="minorEastAsia" w:eastAsiaTheme="minorEastAsia" w:hAnsiTheme="minorEastAsia" w:cstheme="minorEastAsia" w:hint="eastAsia"/>
          <w:color w:val="000000"/>
          <w:spacing w:val="20"/>
          <w:sz w:val="22"/>
          <w:szCs w:val="22"/>
          <w:lang w:val="zh-TW" w:eastAsia="zh-TW" w:bidi="zh-TW"/>
        </w:rPr>
        <w:t>，…，（9)，是九条规则的序号。</w:t>
      </w:r>
    </w:p>
    <w:p w:rsidR="007D7FE2" w:rsidRDefault="007D7FE2" w:rsidP="007D7FE2">
      <w:pPr>
        <w:spacing w:line="400" w:lineRule="exact"/>
        <w:ind w:firstLineChars="200" w:firstLine="480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</w:rPr>
        <w:t>表</w:t>
      </w:r>
      <w:r>
        <w:rPr>
          <w:rFonts w:asciiTheme="minorEastAsia" w:eastAsiaTheme="minorEastAsia" w:hAnsiTheme="minorEastAsia" w:cstheme="minorEastAsia" w:hint="eastAsia"/>
          <w:lang w:bidi="en-US"/>
        </w:rPr>
        <w:t>4-11</w:t>
      </w:r>
      <w:r>
        <w:rPr>
          <w:rFonts w:asciiTheme="minorEastAsia" w:eastAsiaTheme="minorEastAsia" w:hAnsiTheme="minorEastAsia" w:cstheme="minorEastAsia" w:hint="eastAsia"/>
        </w:rPr>
        <w:t>中，每条模糊规则都给出一个</w:t>
      </w:r>
      <w:r>
        <w:rPr>
          <w:rStyle w:val="2ArialUnicodeMS3"/>
          <w:rFonts w:asciiTheme="minorEastAsia" w:eastAsiaTheme="minorEastAsia" w:hAnsiTheme="minorEastAsia" w:cstheme="minorEastAsia" w:hint="eastAsia"/>
          <w:lang w:eastAsia="zh-CN"/>
        </w:rPr>
        <w:t>F</w:t>
      </w:r>
      <w:r>
        <w:rPr>
          <w:rFonts w:asciiTheme="minorEastAsia" w:eastAsiaTheme="minorEastAsia" w:hAnsiTheme="minorEastAsia" w:cstheme="minorEastAsia" w:hint="eastAsia"/>
        </w:rPr>
        <w:t>蕴涵关系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1560" w:dyaOrig="360">
          <v:shape id="_x0000_i1033" type="#_x0000_t75" style="width:77.9pt;height:18.25pt" o:ole="">
            <v:imagedata r:id="rId24" o:title=""/>
          </v:shape>
          <o:OLEObject Type="Embed" ProgID="Equation.DSMT4" ShapeID="_x0000_i1033" DrawAspect="Content" ObjectID="_1589899050" r:id="rId25"/>
        </w:object>
      </w:r>
      <w:r>
        <w:rPr>
          <w:rFonts w:asciiTheme="minorEastAsia" w:eastAsiaTheme="minorEastAsia" w:hAnsiTheme="minorEastAsia" w:cstheme="minorEastAsia" w:hint="eastAsia"/>
        </w:rPr>
        <w:t>，这九个</w:t>
      </w:r>
      <w:r>
        <w:rPr>
          <w:rStyle w:val="2ArialUnicodeMS3"/>
          <w:rFonts w:asciiTheme="minorEastAsia" w:eastAsiaTheme="minorEastAsia" w:hAnsiTheme="minorEastAsia" w:cstheme="minorEastAsia" w:hint="eastAsia"/>
          <w:lang w:eastAsia="zh-CN"/>
        </w:rPr>
        <w:t>F</w:t>
      </w:r>
      <w:r>
        <w:rPr>
          <w:rFonts w:asciiTheme="minorEastAsia" w:eastAsiaTheme="minorEastAsia" w:hAnsiTheme="minorEastAsia" w:cstheme="minorEastAsia" w:hint="eastAsia"/>
        </w:rPr>
        <w:t>蕴涵关系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260" w:dyaOrig="360">
          <v:shape id="_x0000_i1034" type="#_x0000_t75" alt="" style="width:13.2pt;height:18.25pt" o:ole="">
            <v:imagedata r:id="rId26" o:title=""/>
          </v:shape>
          <o:OLEObject Type="Embed" ProgID="Equation.DSMT4" ShapeID="_x0000_i1034" DrawAspect="Content" ObjectID="_1589899051" r:id="rId27"/>
        </w:object>
      </w:r>
      <w:r>
        <w:rPr>
          <w:rFonts w:asciiTheme="minorEastAsia" w:eastAsiaTheme="minorEastAsia" w:hAnsiTheme="minorEastAsia" w:cstheme="minorEastAsia" w:hint="eastAsia"/>
        </w:rPr>
        <w:t>的并，就构成系统总的模糊蕴涵关系R,即：</w:t>
      </w:r>
    </w:p>
    <w:p w:rsidR="007D7FE2" w:rsidRDefault="007D7FE2" w:rsidP="007D7FE2">
      <w:pPr>
        <w:spacing w:line="400" w:lineRule="exact"/>
        <w:ind w:firstLine="0"/>
        <w:jc w:val="center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  <w:position w:val="-28"/>
        </w:rPr>
        <w:object w:dxaOrig="3140" w:dyaOrig="680">
          <v:shape id="_x0000_i1035" type="#_x0000_t75" alt="" style="width:157.2pt;height:34.2pt" o:ole="">
            <v:imagedata r:id="rId28" o:title=""/>
          </v:shape>
          <o:OLEObject Type="Embed" ProgID="Equation.DSMT4" ShapeID="_x0000_i1035" DrawAspect="Content" ObjectID="_1589899052" r:id="rId29"/>
        </w:object>
      </w:r>
    </w:p>
    <w:p w:rsidR="007D7FE2" w:rsidRDefault="007D7FE2" w:rsidP="007D7FE2">
      <w:pPr>
        <w:spacing w:line="400" w:lineRule="exact"/>
        <w:ind w:firstLineChars="200" w:firstLine="482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  <w:b/>
          <w:bCs/>
        </w:rPr>
        <w:t>4、近似推理</w:t>
      </w:r>
    </w:p>
    <w:p w:rsidR="007D7FE2" w:rsidRDefault="007D7FE2" w:rsidP="007D7FE2">
      <w:pPr>
        <w:spacing w:line="400" w:lineRule="exact"/>
        <w:ind w:firstLineChars="200" w:firstLine="480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</w:rPr>
        <w:t>根据3.3.3节的理论，近似推理总输出为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：</w:t>
      </w:r>
    </w:p>
    <w:p w:rsidR="007D7FE2" w:rsidRDefault="007D7FE2" w:rsidP="007D7FE2">
      <w:pPr>
        <w:spacing w:line="400" w:lineRule="exact"/>
        <w:ind w:firstLineChars="200" w:firstLine="480"/>
        <w:jc w:val="center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  <w:position w:val="-32"/>
        </w:rPr>
        <w:object w:dxaOrig="4580" w:dyaOrig="720">
          <v:shape id="_x0000_i1036" type="#_x0000_t75" alt="" style="width:229.2pt;height:36pt" o:ole="">
            <v:imagedata r:id="rId30" o:title=""/>
          </v:shape>
          <o:OLEObject Type="Embed" ProgID="Equation.DSMT4" ShapeID="_x0000_i1036" DrawAspect="Content" ObjectID="_1589899053" r:id="rId31"/>
        </w:object>
      </w:r>
    </w:p>
    <w:p w:rsidR="007D7FE2" w:rsidRDefault="007D7FE2" w:rsidP="007D7FE2">
      <w:pPr>
        <w:spacing w:line="400" w:lineRule="exact"/>
        <w:ind w:firstLineChars="200" w:firstLine="480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</w:rPr>
        <w:t>虽然总的蕴涵关系由9个模糊蕴涵关系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260" w:dyaOrig="360">
          <v:shape id="_x0000_i1037" type="#_x0000_t75" style="width:13.2pt;height:18.25pt" o:ole="">
            <v:imagedata r:id="rId26" o:title=""/>
          </v:shape>
          <o:OLEObject Type="Embed" ProgID="Equation.DSMT4" ShapeID="_x0000_i1037" DrawAspect="Content" ObjectID="_1589899054" r:id="rId32"/>
        </w:object>
      </w:r>
      <w:r>
        <w:rPr>
          <w:rFonts w:asciiTheme="minorEastAsia" w:eastAsiaTheme="minorEastAsia" w:hAnsiTheme="minorEastAsia" w:cstheme="minorEastAsia" w:hint="eastAsia"/>
        </w:rPr>
        <w:t>构成，但是每次的输入量并不能</w:t>
      </w:r>
      <w:r>
        <w:rPr>
          <w:rFonts w:asciiTheme="minorEastAsia" w:eastAsiaTheme="minorEastAsia" w:hAnsiTheme="minorEastAsia" w:cstheme="minorEastAsia" w:hint="eastAsia"/>
        </w:rPr>
        <w:lastRenderedPageBreak/>
        <w:t>把它们全部激活。这样，为了减少计算量，可以不必先求出总R，即不用前一式计算，而是按后一公式计算。根据测得的即时输入量，只用被激活的控制规则</w:t>
      </w:r>
      <w:r>
        <w:rPr>
          <w:rFonts w:asciiTheme="minorEastAsia" w:eastAsiaTheme="minorEastAsia" w:hAnsiTheme="minorEastAsia" w:cstheme="minorEastAsia" w:hint="eastAsia"/>
          <w:position w:val="-14"/>
        </w:rPr>
        <w:object w:dxaOrig="300" w:dyaOrig="380">
          <v:shape id="_x0000_i1038" type="#_x0000_t75" alt="" style="width:15.05pt;height:19.15pt" o:ole="">
            <v:imagedata r:id="rId33" o:title=""/>
          </v:shape>
          <o:OLEObject Type="Embed" ProgID="Equation.DSMT4" ShapeID="_x0000_i1038" DrawAspect="Content" ObjectID="_1589899055" r:id="rId34"/>
        </w:object>
      </w:r>
      <w:r>
        <w:rPr>
          <w:rFonts w:asciiTheme="minorEastAsia" w:eastAsiaTheme="minorEastAsia" w:hAnsiTheme="minorEastAsia" w:cstheme="minorEastAsia" w:hint="eastAsia"/>
        </w:rPr>
        <w:t>进行近似推理，不必计算从1 到9的全部</w:t>
      </w:r>
      <w:r>
        <w:rPr>
          <w:rFonts w:asciiTheme="minorEastAsia" w:eastAsiaTheme="minorEastAsia" w:hAnsiTheme="minorEastAsia" w:cstheme="minorEastAsia" w:hint="eastAsia"/>
          <w:position w:val="-14"/>
        </w:rPr>
        <w:object w:dxaOrig="320" w:dyaOrig="380">
          <v:shape id="_x0000_i1039" type="#_x0000_t75" alt="" style="width:15.95pt;height:19.15pt" o:ole="">
            <v:imagedata r:id="rId35" o:title=""/>
          </v:shape>
          <o:OLEObject Type="Embed" ProgID="Equation.DSMT4" ShapeID="_x0000_i1039" DrawAspect="Content" ObjectID="_1589899056" r:id="rId36"/>
        </w:object>
      </w:r>
      <w:r>
        <w:rPr>
          <w:rFonts w:asciiTheme="minorEastAsia" w:eastAsiaTheme="minorEastAsia" w:hAnsiTheme="minorEastAsia" w:cstheme="minorEastAsia" w:hint="eastAsia"/>
        </w:rPr>
        <w:t>，只算出被激活的几个。</w:t>
      </w:r>
    </w:p>
    <w:p w:rsidR="007D7FE2" w:rsidRDefault="007D7FE2" w:rsidP="007D7FE2">
      <w:pPr>
        <w:spacing w:line="400" w:lineRule="exact"/>
        <w:ind w:firstLineChars="200" w:firstLine="480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</w:rPr>
        <w:t>例如，某时刻测得的清晰输入量为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1380" w:dyaOrig="320">
          <v:shape id="_x0000_i1040" type="#_x0000_t75" style="width:68.8pt;height:15.95pt" o:ole="">
            <v:imagedata r:id="rId37" o:title=""/>
          </v:shape>
          <o:OLEObject Type="Embed" ProgID="Equation.DSMT4" ShapeID="_x0000_i1040" DrawAspect="Content" ObjectID="_1589899057" r:id="rId38"/>
        </w:object>
      </w:r>
      <w:r>
        <w:rPr>
          <w:rFonts w:asciiTheme="minorEastAsia" w:eastAsiaTheme="minorEastAsia" w:hAnsiTheme="minorEastAsia" w:cstheme="minorEastAsia" w:hint="eastAsia"/>
        </w:rPr>
        <w:t>,则根据图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4</w:t>
      </w:r>
      <w:r>
        <w:rPr>
          <w:rFonts w:asciiTheme="minorEastAsia" w:eastAsiaTheme="minorEastAsia" w:hAnsiTheme="minorEastAsia" w:cstheme="minorEastAsia" w:hint="eastAsia"/>
        </w:rPr>
        <w:t>-18可知，清晰量</w:t>
      </w:r>
      <w:r>
        <w:rPr>
          <w:rFonts w:asciiTheme="minorEastAsia" w:eastAsiaTheme="minorEastAsia" w:hAnsiTheme="minorEastAsia" w:cstheme="minorEastAsia" w:hint="eastAsia"/>
          <w:position w:val="-6"/>
        </w:rPr>
        <w:object w:dxaOrig="680" w:dyaOrig="279">
          <v:shape id="_x0000_i1041" type="#_x0000_t75" alt="" style="width:34.2pt;height:14.15pt" o:ole="">
            <v:imagedata r:id="rId39" o:title=""/>
          </v:shape>
          <o:OLEObject Type="Embed" ProgID="Equation.DSMT4" ShapeID="_x0000_i1041" DrawAspect="Content" ObjectID="_1589899058" r:id="rId40"/>
        </w:object>
      </w:r>
      <w:r>
        <w:rPr>
          <w:rFonts w:asciiTheme="minorEastAsia" w:eastAsiaTheme="minorEastAsia" w:hAnsiTheme="minorEastAsia" w:cstheme="minorEastAsia" w:hint="eastAsia"/>
        </w:rPr>
        <w:t>模糊化后只映射到模糊子集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740" w:dyaOrig="320">
          <v:shape id="_x0000_i1042" type="#_x0000_t75" style="width:36.9pt;height:15.95pt" o:ole="">
            <v:imagedata r:id="rId41" o:title=""/>
          </v:shape>
          <o:OLEObject Type="Embed" ProgID="Equation.DSMT4" ShapeID="_x0000_i1042" DrawAspect="Content" ObjectID="_1589899059" r:id="rId42"/>
        </w:object>
      </w:r>
      <w:r>
        <w:rPr>
          <w:rFonts w:asciiTheme="minorEastAsia" w:eastAsiaTheme="minorEastAsia" w:hAnsiTheme="minorEastAsia" w:cstheme="minorEastAsia" w:hint="eastAsia"/>
        </w:rPr>
        <w:t>和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680" w:dyaOrig="320">
          <v:shape id="_x0000_i1043" type="#_x0000_t75" alt="" style="width:34.2pt;height:15.95pt" o:ole="">
            <v:imagedata r:id="rId43" o:title=""/>
          </v:shape>
          <o:OLEObject Type="Embed" ProgID="Equation.DSMT4" ShapeID="_x0000_i1043" DrawAspect="Content" ObjectID="_1589899060" r:id="rId44"/>
        </w:object>
      </w:r>
      <w:r>
        <w:rPr>
          <w:rFonts w:asciiTheme="minorEastAsia" w:eastAsiaTheme="minorEastAsia" w:hAnsiTheme="minorEastAsia" w:cstheme="minorEastAsia" w:hint="eastAsia"/>
        </w:rPr>
        <w:t>上；根据图4-19,清晰量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680" w:dyaOrig="320">
          <v:shape id="_x0000_i1044" type="#_x0000_t75" alt="" style="width:34.2pt;height:15.95pt" o:ole="">
            <v:imagedata r:id="rId45" o:title=""/>
          </v:shape>
          <o:OLEObject Type="Embed" ProgID="Equation.DSMT4" ShapeID="_x0000_i1044" DrawAspect="Content" ObjectID="_1589899061" r:id="rId46"/>
        </w:objec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经</w:t>
      </w:r>
      <w:r>
        <w:rPr>
          <w:rFonts w:asciiTheme="minorEastAsia" w:eastAsiaTheme="minorEastAsia" w:hAnsiTheme="minorEastAsia" w:cstheme="minorEastAsia" w:hint="eastAsia"/>
        </w:rPr>
        <w:t>过模糊化后只映射到模糊子集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760" w:dyaOrig="320">
          <v:shape id="_x0000_i1045" type="#_x0000_t75" alt="" style="width:37.8pt;height:15.95pt" o:ole="">
            <v:imagedata r:id="rId47" o:title=""/>
          </v:shape>
          <o:OLEObject Type="Embed" ProgID="Equation.DSMT4" ShapeID="_x0000_i1045" DrawAspect="Content" ObjectID="_1589899062" r:id="rId48"/>
        </w:object>
      </w:r>
      <w:r>
        <w:rPr>
          <w:rFonts w:asciiTheme="minorEastAsia" w:eastAsiaTheme="minorEastAsia" w:hAnsiTheme="minorEastAsia" w:cstheme="minorEastAsia" w:hint="eastAsia"/>
        </w:rPr>
        <w:t>和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700" w:dyaOrig="320">
          <v:shape id="_x0000_i1046" type="#_x0000_t75" alt="" style="width:35.1pt;height:15.95pt" o:ole="">
            <v:imagedata r:id="rId49" o:title=""/>
          </v:shape>
          <o:OLEObject Type="Embed" ProgID="Equation.DSMT4" ShapeID="_x0000_i1046" DrawAspect="Content" ObjectID="_1589899063" r:id="rId50"/>
        </w:object>
      </w:r>
      <w:r>
        <w:rPr>
          <w:rFonts w:asciiTheme="minorEastAsia" w:eastAsiaTheme="minorEastAsia" w:hAnsiTheme="minorEastAsia" w:cstheme="minorEastAsia" w:hint="eastAsia"/>
        </w:rPr>
        <w:t>上。从模糊规则表4-11可知，这样的输入量只能激活4条模糊规则，现将它们及其序号（i)列在下面，并写出了相应的蕴涵关系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260" w:dyaOrig="360">
          <v:shape id="_x0000_i1047" type="#_x0000_t75" style="width:13.2pt;height:18.25pt" o:ole="">
            <v:imagedata r:id="rId26" o:title=""/>
          </v:shape>
          <o:OLEObject Type="Embed" ProgID="Equation.DSMT4" ShapeID="_x0000_i1047" DrawAspect="Content" ObjectID="_1589899064" r:id="rId51"/>
        </w:object>
      </w:r>
      <w:r>
        <w:rPr>
          <w:rFonts w:asciiTheme="minorEastAsia" w:eastAsiaTheme="minorEastAsia" w:hAnsiTheme="minorEastAsia" w:cstheme="minorEastAsia" w:hint="eastAsia"/>
        </w:rPr>
        <w:t>：</w:t>
      </w:r>
    </w:p>
    <w:p w:rsidR="007D7FE2" w:rsidRDefault="007D7FE2" w:rsidP="007D7FE2">
      <w:pPr>
        <w:spacing w:line="240" w:lineRule="auto"/>
        <w:ind w:firstLine="0"/>
        <w:jc w:val="center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  <w:position w:val="-66"/>
        </w:rPr>
        <w:object w:dxaOrig="6900" w:dyaOrig="1440">
          <v:shape id="_x0000_i1048" type="#_x0000_t75" style="width:344.95pt;height:1in" o:ole="">
            <v:imagedata r:id="rId52" o:title=""/>
          </v:shape>
          <o:OLEObject Type="Embed" ProgID="Equation.DSMT4" ShapeID="_x0000_i1048" DrawAspect="Content" ObjectID="_1589899065" r:id="rId53"/>
        </w:object>
      </w:r>
    </w:p>
    <w:p w:rsidR="007D7FE2" w:rsidRDefault="007D7FE2" w:rsidP="007D7FE2">
      <w:pPr>
        <w:spacing w:line="400" w:lineRule="exact"/>
        <w:ind w:firstLineChars="200" w:firstLine="480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</w:rPr>
        <w:t>下面计算由上述每条规则推得的输出模糊量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560" w:dyaOrig="360">
          <v:shape id="_x0000_i1049" type="#_x0000_t75" style="width:27.8pt;height:18.25pt" o:ole="">
            <v:imagedata r:id="rId54" o:title=""/>
          </v:shape>
          <o:OLEObject Type="Embed" ProgID="Equation.DSMT4" ShapeID="_x0000_i1049" DrawAspect="Content" ObjectID="_1589899066" r:id="rId55"/>
        </w:object>
      </w:r>
      <w:r>
        <w:rPr>
          <w:rFonts w:asciiTheme="minorEastAsia" w:eastAsiaTheme="minorEastAsia" w:hAnsiTheme="minorEastAsia" w:cstheme="minorEastAsia" w:hint="eastAsia"/>
        </w:rPr>
        <w:t>。</w:t>
      </w:r>
    </w:p>
    <w:p w:rsidR="007D7FE2" w:rsidRPr="00D11F42" w:rsidRDefault="007D7FE2" w:rsidP="007D7FE2">
      <w:pPr>
        <w:spacing w:line="400" w:lineRule="exact"/>
        <w:ind w:firstLineChars="200" w:firstLine="480"/>
        <w:rPr>
          <w:rFonts w:asciiTheme="minorEastAsia" w:eastAsiaTheme="minorEastAsia" w:hAnsiTheme="minorEastAsia" w:cstheme="minorEastAsia"/>
        </w:rPr>
      </w:pPr>
      <w:r w:rsidRPr="00D11F42">
        <w:rPr>
          <w:rFonts w:asciiTheme="minorEastAsia" w:eastAsiaTheme="minorEastAsia" w:hAnsiTheme="minorEastAsia" w:cstheme="minorEastAsia" w:hint="eastAsia"/>
        </w:rPr>
        <w:sym w:font="Wingdings" w:char="F081"/>
      </w:r>
      <w:r w:rsidRPr="00D11F42">
        <w:rPr>
          <w:rFonts w:asciiTheme="minorEastAsia" w:eastAsiaTheme="minorEastAsia" w:hAnsiTheme="minorEastAsia" w:cstheme="minorEastAsia" w:hint="eastAsia"/>
        </w:rPr>
        <w:t>对于控制规则(5) “</w:t>
      </w:r>
      <w:r w:rsidRPr="004D3476">
        <w:rPr>
          <w:rFonts w:asciiTheme="minorEastAsia" w:eastAsiaTheme="minorEastAsia" w:hAnsiTheme="minorEastAsia" w:cstheme="minorEastAsia" w:hint="eastAsia"/>
          <w:position w:val="-10"/>
        </w:rPr>
        <w:object w:dxaOrig="3500" w:dyaOrig="320">
          <v:shape id="_x0000_i1050" type="#_x0000_t75" alt="" style="width:175pt;height:15.95pt" o:ole="">
            <v:imagedata r:id="rId56" o:title=""/>
          </v:shape>
          <o:OLEObject Type="Embed" ProgID="Equation.DSMT4" ShapeID="_x0000_i1050" DrawAspect="Content" ObjectID="_1589899067" r:id="rId57"/>
        </w:object>
      </w:r>
      <w:r w:rsidRPr="00D11F42">
        <w:rPr>
          <w:rFonts w:asciiTheme="minorEastAsia" w:eastAsiaTheme="minorEastAsia" w:hAnsiTheme="minorEastAsia" w:cstheme="minorEastAsia" w:hint="eastAsia"/>
        </w:rPr>
        <w:t>’，其输出为</w:t>
      </w:r>
      <w:r w:rsidRPr="004D3476">
        <w:rPr>
          <w:rFonts w:asciiTheme="minorEastAsia" w:eastAsiaTheme="minorEastAsia" w:hAnsiTheme="minorEastAsia" w:cstheme="minorEastAsia" w:hint="eastAsia"/>
          <w:position w:val="-12"/>
        </w:rPr>
        <w:object w:dxaOrig="580" w:dyaOrig="360">
          <v:shape id="_x0000_i1051" type="#_x0000_t75" style="width:29.15pt;height:18.25pt" o:ole="">
            <v:imagedata r:id="rId58" o:title=""/>
          </v:shape>
          <o:OLEObject Type="Embed" ProgID="Equation.DSMT4" ShapeID="_x0000_i1051" DrawAspect="Content" ObjectID="_1589899068" r:id="rId59"/>
        </w:object>
      </w:r>
      <w:r w:rsidRPr="00D11F42">
        <w:rPr>
          <w:rFonts w:asciiTheme="minorEastAsia" w:eastAsiaTheme="minorEastAsia" w:hAnsiTheme="minorEastAsia" w:cstheme="minorEastAsia" w:hint="eastAsia"/>
        </w:rPr>
        <w:t>,</w:t>
      </w:r>
    </w:p>
    <w:p w:rsidR="007D7FE2" w:rsidRPr="00D11F42" w:rsidRDefault="007D7FE2" w:rsidP="007D7FE2">
      <w:pPr>
        <w:spacing w:line="240" w:lineRule="auto"/>
        <w:ind w:firstLine="0"/>
        <w:jc w:val="center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  <w:position w:val="-68"/>
        </w:rPr>
        <w:object w:dxaOrig="4599" w:dyaOrig="1480">
          <v:shape id="_x0000_i1052" type="#_x0000_t75" alt="" style="width:230.15pt;height:73.8pt" o:ole="">
            <v:imagedata r:id="rId60" o:title=""/>
          </v:shape>
          <o:OLEObject Type="Embed" ProgID="Equation.DSMT4" ShapeID="_x0000_i1052" DrawAspect="Content" ObjectID="_1589899069" r:id="rId61"/>
        </w:object>
      </w:r>
    </w:p>
    <w:p w:rsidR="007D7FE2" w:rsidRDefault="007D7FE2" w:rsidP="007D7FE2">
      <w:pPr>
        <w:spacing w:after="162"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10"/>
        </w:rPr>
        <w:object w:dxaOrig="1020" w:dyaOrig="320">
          <v:shape id="_x0000_i1053" type="#_x0000_t75" style="width:51.05pt;height:15.95pt" o:ole="">
            <v:imagedata r:id="rId62" o:title=""/>
          </v:shape>
          <o:OLEObject Type="Embed" ProgID="Equation.DSMT4" ShapeID="_x0000_i1053" DrawAspect="Content" ObjectID="_1589899070" r:id="rId63"/>
        </w:object>
      </w:r>
      <w:r>
        <w:rPr>
          <w:rFonts w:asciiTheme="minorEastAsia" w:eastAsiaTheme="minorEastAsia" w:hAnsiTheme="minorEastAsia" w:cstheme="minorEastAsia" w:hint="eastAsia"/>
        </w:rPr>
        <w:t>是数值0.6和模糊子集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560" w:dyaOrig="320">
          <v:shape id="_x0000_i1054" type="#_x0000_t75" alt="" style="width:27.8pt;height:15.95pt" o:ole="">
            <v:imagedata r:id="rId64" o:title=""/>
          </v:shape>
          <o:OLEObject Type="Embed" ProgID="Equation.DSMT4" ShapeID="_x0000_i1054" DrawAspect="Content" ObjectID="_1589899071" r:id="rId65"/>
        </w:object>
      </w:r>
      <w:r>
        <w:rPr>
          <w:rFonts w:asciiTheme="minorEastAsia" w:eastAsiaTheme="minorEastAsia" w:hAnsiTheme="minorEastAsia" w:cstheme="minorEastAsia" w:hint="eastAsia"/>
        </w:rPr>
        <w:t>的数积，依然是个模糊子集，如图4-21所示。</w:t>
      </w:r>
    </w:p>
    <w:p w:rsidR="007D7FE2" w:rsidRDefault="007D7FE2" w:rsidP="007D7FE2">
      <w:pPr>
        <w:spacing w:after="162" w:line="240" w:lineRule="auto"/>
        <w:ind w:firstLine="460"/>
      </w:pPr>
      <w:r>
        <w:rPr>
          <w:noProof/>
        </w:rPr>
        <w:drawing>
          <wp:inline distT="0" distB="0" distL="114300" distR="114300" wp14:anchorId="3E8FE337" wp14:editId="310C7F76">
            <wp:extent cx="5269865" cy="2448560"/>
            <wp:effectExtent l="0" t="0" r="6985" b="8890"/>
            <wp:docPr id="54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9"/>
                    <pic:cNvPicPr>
                      <a:picLocks noChangeAspect="1"/>
                    </pic:cNvPicPr>
                  </pic:nvPicPr>
                  <pic:blipFill>
                    <a:blip r:embed="rId66"/>
                    <a:srcRect l="3140" t="43933" r="50964" b="181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7FE2" w:rsidRDefault="007D7FE2" w:rsidP="007D7FE2">
      <w:pPr>
        <w:spacing w:after="162" w:line="240" w:lineRule="auto"/>
        <w:ind w:firstLine="460"/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图 4-21模糊控制规则（5）近似推理结果示意图</w:t>
      </w:r>
    </w:p>
    <w:p w:rsidR="007D7FE2" w:rsidRDefault="007D7FE2" w:rsidP="007D7FE2">
      <w:pPr>
        <w:spacing w:after="162" w:line="240" w:lineRule="auto"/>
        <w:ind w:firstLine="460"/>
        <w:jc w:val="center"/>
        <w:rPr>
          <w:rFonts w:asciiTheme="minorEastAsia" w:eastAsiaTheme="minorEastAsia" w:hAnsiTheme="minorEastAsia" w:cstheme="minorEastAsia"/>
        </w:rPr>
      </w:pPr>
    </w:p>
    <w:p w:rsidR="007D7FE2" w:rsidRDefault="007D7FE2" w:rsidP="007D7FE2">
      <w:pPr>
        <w:spacing w:after="162" w:line="240" w:lineRule="auto"/>
        <w:ind w:firstLine="460"/>
        <w:jc w:val="center"/>
        <w:rPr>
          <w:rFonts w:asciiTheme="minorEastAsia" w:eastAsiaTheme="minorEastAsia" w:hAnsiTheme="minorEastAsia" w:cstheme="minorEastAsia"/>
        </w:rPr>
      </w:pPr>
    </w:p>
    <w:p w:rsidR="007D7FE2" w:rsidRDefault="007D7FE2" w:rsidP="007D7FE2">
      <w:pPr>
        <w:spacing w:line="400" w:lineRule="exact"/>
        <w:ind w:firstLineChars="200" w:firstLine="48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sym w:font="Wingdings" w:char="F082"/>
      </w:r>
      <w:r>
        <w:rPr>
          <w:rFonts w:asciiTheme="minorEastAsia" w:eastAsiaTheme="minorEastAsia" w:hAnsiTheme="minorEastAsia" w:cstheme="minorEastAsia" w:hint="eastAsia"/>
        </w:rPr>
        <w:t>对于控制规则(8) “</w:t>
      </w:r>
      <w:r w:rsidRPr="004D3476">
        <w:rPr>
          <w:rFonts w:asciiTheme="minorEastAsia" w:eastAsiaTheme="minorEastAsia" w:hAnsiTheme="minorEastAsia" w:cstheme="minorEastAsia" w:hint="eastAsia"/>
          <w:position w:val="-10"/>
        </w:rPr>
        <w:object w:dxaOrig="3340" w:dyaOrig="320">
          <v:shape id="_x0000_i1055" type="#_x0000_t75" alt="" style="width:166.8pt;height:15.95pt" o:ole="">
            <v:imagedata r:id="rId67" o:title=""/>
          </v:shape>
          <o:OLEObject Type="Embed" ProgID="Equation.DSMT4" ShapeID="_x0000_i1055" DrawAspect="Content" ObjectID="_1589899072" r:id="rId68"/>
        </w:object>
      </w:r>
      <w:r>
        <w:rPr>
          <w:rFonts w:asciiTheme="minorEastAsia" w:eastAsiaTheme="minorEastAsia" w:hAnsiTheme="minorEastAsia" w:cstheme="minorEastAsia" w:hint="eastAsia"/>
        </w:rPr>
        <w:t>’，其输出为</w:t>
      </w:r>
      <w:r w:rsidRPr="004D3476">
        <w:rPr>
          <w:rFonts w:asciiTheme="minorEastAsia" w:eastAsiaTheme="minorEastAsia" w:hAnsiTheme="minorEastAsia" w:cstheme="minorEastAsia" w:hint="eastAsia"/>
          <w:position w:val="-12"/>
        </w:rPr>
        <w:object w:dxaOrig="580" w:dyaOrig="360">
          <v:shape id="_x0000_i1056" type="#_x0000_t75" alt="" style="width:29.15pt;height:18.25pt" o:ole="">
            <v:imagedata r:id="rId69" o:title=""/>
          </v:shape>
          <o:OLEObject Type="Embed" ProgID="Equation.DSMT4" ShapeID="_x0000_i1056" DrawAspect="Content" ObjectID="_1589899073" r:id="rId70"/>
        </w:object>
      </w:r>
    </w:p>
    <w:p w:rsidR="007D7FE2" w:rsidRDefault="007D7FE2" w:rsidP="007D7FE2">
      <w:pPr>
        <w:spacing w:line="400" w:lineRule="exact"/>
        <w:ind w:firstLineChars="200" w:firstLine="48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由于</w:t>
      </w:r>
      <w:r w:rsidRPr="004D3476">
        <w:rPr>
          <w:rFonts w:asciiTheme="minorEastAsia" w:eastAsiaTheme="minorEastAsia" w:hAnsiTheme="minorEastAsia" w:cstheme="minorEastAsia" w:hint="eastAsia"/>
          <w:position w:val="-10"/>
        </w:rPr>
        <w:object w:dxaOrig="2880" w:dyaOrig="320">
          <v:shape id="_x0000_i1057" type="#_x0000_t75" alt="" style="width:2in;height:15.95pt" o:ole="">
            <v:imagedata r:id="rId71" o:title=""/>
          </v:shape>
          <o:OLEObject Type="Embed" ProgID="Equation.DSMT4" ShapeID="_x0000_i1057" DrawAspect="Content" ObjectID="_1589899074" r:id="rId72"/>
        </w:object>
      </w:r>
      <w:r>
        <w:rPr>
          <w:rFonts w:asciiTheme="minorEastAsia" w:eastAsiaTheme="minorEastAsia" w:hAnsiTheme="minorEastAsia" w:cstheme="minorEastAsia" w:hint="eastAsia"/>
        </w:rPr>
        <w:t>，于是输出</w:t>
      </w:r>
    </w:p>
    <w:p w:rsidR="007D7FE2" w:rsidRDefault="007D7FE2" w:rsidP="007D7FE2">
      <w:pPr>
        <w:spacing w:after="162" w:line="240" w:lineRule="auto"/>
        <w:ind w:firstLine="460"/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32"/>
        </w:rPr>
        <w:object w:dxaOrig="4520" w:dyaOrig="760">
          <v:shape id="_x0000_i1058" type="#_x0000_t75" style="width:226.05pt;height:37.8pt" o:ole="">
            <v:imagedata r:id="rId73" o:title=""/>
          </v:shape>
          <o:OLEObject Type="Embed" ProgID="Equation.DSMT4" ShapeID="_x0000_i1058" DrawAspect="Content" ObjectID="_1589899075" r:id="rId74"/>
        </w:object>
      </w:r>
    </w:p>
    <w:p w:rsidR="007D7FE2" w:rsidRDefault="007D7FE2" w:rsidP="007D7FE2">
      <w:pPr>
        <w:spacing w:after="162"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10"/>
        </w:rPr>
        <w:object w:dxaOrig="920" w:dyaOrig="320">
          <v:shape id="_x0000_i1059" type="#_x0000_t75" alt="" style="width:46.05pt;height:15.95pt" o:ole="">
            <v:imagedata r:id="rId75" o:title=""/>
          </v:shape>
          <o:OLEObject Type="Embed" ProgID="Equation.DSMT4" ShapeID="_x0000_i1059" DrawAspect="Content" ObjectID="_1589899076" r:id="rId76"/>
        </w:object>
      </w:r>
      <w:r>
        <w:rPr>
          <w:rFonts w:asciiTheme="minorEastAsia" w:eastAsiaTheme="minorEastAsia" w:hAnsiTheme="minorEastAsia" w:cstheme="minorEastAsia" w:hint="eastAsia"/>
        </w:rPr>
        <w:t>是0.4和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460" w:dyaOrig="320">
          <v:shape id="_x0000_i1060" type="#_x0000_t75" alt="" style="width:22.8pt;height:15.95pt" o:ole="">
            <v:imagedata r:id="rId77" o:title=""/>
          </v:shape>
          <o:OLEObject Type="Embed" ProgID="Equation.DSMT4" ShapeID="_x0000_i1060" DrawAspect="Content" ObjectID="_1589899077" r:id="rId78"/>
        </w:object>
      </w:r>
      <w:r>
        <w:rPr>
          <w:rFonts w:asciiTheme="minorEastAsia" w:eastAsiaTheme="minorEastAsia" w:hAnsiTheme="minorEastAsia" w:cstheme="minorEastAsia" w:hint="eastAsia"/>
        </w:rPr>
        <w:t>的数积。</w:t>
      </w:r>
    </w:p>
    <w:p w:rsidR="007D7FE2" w:rsidRDefault="007D7FE2" w:rsidP="007D7FE2">
      <w:pPr>
        <w:spacing w:after="162" w:line="240" w:lineRule="auto"/>
        <w:ind w:firstLine="460"/>
        <w:rPr>
          <w:rFonts w:asciiTheme="minorEastAsia" w:eastAsiaTheme="minorEastAsia" w:hAnsiTheme="minorEastAsia" w:cstheme="minorEastAsia"/>
        </w:rPr>
      </w:pPr>
    </w:p>
    <w:p w:rsidR="007D7FE2" w:rsidRDefault="007D7FE2" w:rsidP="007D7FE2">
      <w:pPr>
        <w:spacing w:after="162"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sym w:font="Wingdings" w:char="F083"/>
      </w:r>
      <w:r>
        <w:rPr>
          <w:rFonts w:asciiTheme="minorEastAsia" w:eastAsiaTheme="minorEastAsia" w:hAnsiTheme="minorEastAsia" w:cstheme="minorEastAsia" w:hint="eastAsia"/>
        </w:rPr>
        <w:t>对于控制规则(6) “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3340" w:dyaOrig="320">
          <v:shape id="_x0000_i1061" type="#_x0000_t75" alt="" style="width:166.8pt;height:15.95pt" o:ole="">
            <v:imagedata r:id="rId79" o:title=""/>
          </v:shape>
          <o:OLEObject Type="Embed" ProgID="Equation.DSMT4" ShapeID="_x0000_i1061" DrawAspect="Content" ObjectID="_1589899078" r:id="rId80"/>
        </w:object>
      </w:r>
      <w:r>
        <w:rPr>
          <w:rFonts w:asciiTheme="minorEastAsia" w:eastAsiaTheme="minorEastAsia" w:hAnsiTheme="minorEastAsia" w:cstheme="minorEastAsia" w:hint="eastAsia"/>
        </w:rPr>
        <w:t>’，其输出为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580" w:dyaOrig="360">
          <v:shape id="_x0000_i1062" type="#_x0000_t75" alt="" style="width:29.15pt;height:18.25pt" o:ole="">
            <v:imagedata r:id="rId81" o:title=""/>
          </v:shape>
          <o:OLEObject Type="Embed" ProgID="Equation.DSMT4" ShapeID="_x0000_i1062" DrawAspect="Content" ObjectID="_1589899079" r:id="rId82"/>
        </w:object>
      </w:r>
    </w:p>
    <w:p w:rsidR="007D7FE2" w:rsidRDefault="007D7FE2" w:rsidP="007D7FE2">
      <w:pPr>
        <w:spacing w:after="162"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由于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2760" w:dyaOrig="320">
          <v:shape id="_x0000_i1063" type="#_x0000_t75" alt="" style="width:138.1pt;height:15.95pt" o:ole="">
            <v:imagedata r:id="rId83" o:title=""/>
          </v:shape>
          <o:OLEObject Type="Embed" ProgID="Equation.DSMT4" ShapeID="_x0000_i1063" DrawAspect="Content" ObjectID="_1589899080" r:id="rId84"/>
        </w:object>
      </w:r>
      <w:r>
        <w:rPr>
          <w:rFonts w:asciiTheme="minorEastAsia" w:eastAsiaTheme="minorEastAsia" w:hAnsiTheme="minorEastAsia" w:cstheme="minorEastAsia" w:hint="eastAsia"/>
        </w:rPr>
        <w:t>，于是输出</w:t>
      </w:r>
    </w:p>
    <w:p w:rsidR="007D7FE2" w:rsidRDefault="007D7FE2" w:rsidP="007D7FE2">
      <w:pPr>
        <w:spacing w:after="162" w:line="240" w:lineRule="auto"/>
        <w:ind w:firstLine="460"/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32"/>
        </w:rPr>
        <w:object w:dxaOrig="4520" w:dyaOrig="760">
          <v:shape id="_x0000_i1064" type="#_x0000_t75" alt="" style="width:226.05pt;height:37.8pt" o:ole="">
            <v:imagedata r:id="rId85" o:title=""/>
          </v:shape>
          <o:OLEObject Type="Embed" ProgID="Equation.DSMT4" ShapeID="_x0000_i1064" DrawAspect="Content" ObjectID="_1589899081" r:id="rId86"/>
        </w:object>
      </w:r>
    </w:p>
    <w:p w:rsidR="007D7FE2" w:rsidRDefault="007D7FE2" w:rsidP="007D7FE2">
      <w:pPr>
        <w:spacing w:after="162"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10"/>
        </w:rPr>
        <w:object w:dxaOrig="920" w:dyaOrig="320">
          <v:shape id="_x0000_i1065" type="#_x0000_t75" alt="" style="width:46.05pt;height:15.95pt" o:ole="">
            <v:imagedata r:id="rId87" o:title=""/>
          </v:shape>
          <o:OLEObject Type="Embed" ProgID="Equation.DSMT4" ShapeID="_x0000_i1065" DrawAspect="Content" ObjectID="_1589899082" r:id="rId88"/>
        </w:object>
      </w:r>
      <w:r>
        <w:rPr>
          <w:rFonts w:asciiTheme="minorEastAsia" w:eastAsiaTheme="minorEastAsia" w:hAnsiTheme="minorEastAsia" w:cstheme="minorEastAsia" w:hint="eastAsia"/>
        </w:rPr>
        <w:t>是0.2和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460" w:dyaOrig="320">
          <v:shape id="_x0000_i1066" type="#_x0000_t75" style="width:22.8pt;height:15.95pt" o:ole="">
            <v:imagedata r:id="rId77" o:title=""/>
          </v:shape>
          <o:OLEObject Type="Embed" ProgID="Equation.DSMT4" ShapeID="_x0000_i1066" DrawAspect="Content" ObjectID="_1589899083" r:id="rId89"/>
        </w:object>
      </w:r>
      <w:r>
        <w:rPr>
          <w:rFonts w:asciiTheme="minorEastAsia" w:eastAsiaTheme="minorEastAsia" w:hAnsiTheme="minorEastAsia" w:cstheme="minorEastAsia" w:hint="eastAsia"/>
        </w:rPr>
        <w:t>的数积。</w:t>
      </w:r>
    </w:p>
    <w:p w:rsidR="007D7FE2" w:rsidRPr="004D3476" w:rsidRDefault="007D7FE2" w:rsidP="007D7FE2">
      <w:pPr>
        <w:pStyle w:val="a4"/>
        <w:numPr>
          <w:ilvl w:val="0"/>
          <w:numId w:val="1"/>
        </w:numPr>
        <w:spacing w:after="162" w:line="240" w:lineRule="auto"/>
        <w:ind w:firstLineChars="0"/>
        <w:rPr>
          <w:rFonts w:asciiTheme="minorEastAsia" w:eastAsiaTheme="minorEastAsia" w:hAnsiTheme="minorEastAsia" w:cstheme="minorEastAsia"/>
        </w:rPr>
      </w:pPr>
      <w:r w:rsidRPr="004D3476">
        <w:rPr>
          <w:rFonts w:asciiTheme="minorEastAsia" w:eastAsiaTheme="minorEastAsia" w:hAnsiTheme="minorEastAsia" w:cstheme="minorEastAsia" w:hint="eastAsia"/>
        </w:rPr>
        <w:t>对于控制规则(9) “</w:t>
      </w:r>
      <w:r>
        <w:rPr>
          <w:rFonts w:hint="eastAsia"/>
          <w:position w:val="-10"/>
        </w:rPr>
        <w:object w:dxaOrig="3400" w:dyaOrig="320">
          <v:shape id="_x0000_i1067" type="#_x0000_t75" alt="" style="width:169.95pt;height:15.95pt" o:ole="">
            <v:imagedata r:id="rId90" o:title=""/>
          </v:shape>
          <o:OLEObject Type="Embed" ProgID="Equation.DSMT4" ShapeID="_x0000_i1067" DrawAspect="Content" ObjectID="_1589899084" r:id="rId91"/>
        </w:object>
      </w:r>
      <w:r w:rsidRPr="004D3476">
        <w:rPr>
          <w:rFonts w:asciiTheme="minorEastAsia" w:eastAsiaTheme="minorEastAsia" w:hAnsiTheme="minorEastAsia" w:cstheme="minorEastAsia" w:hint="eastAsia"/>
        </w:rPr>
        <w:t>’，其输出为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580" w:dyaOrig="360">
          <v:shape id="_x0000_i1068" type="#_x0000_t75" alt="" style="width:29.15pt;height:18.25pt" o:ole="">
            <v:imagedata r:id="rId92" o:title=""/>
          </v:shape>
          <o:OLEObject Type="Embed" ProgID="Equation.DSMT4" ShapeID="_x0000_i1068" DrawAspect="Content" ObjectID="_1589899085" r:id="rId93"/>
        </w:object>
      </w:r>
      <w:r w:rsidRPr="004D3476">
        <w:rPr>
          <w:rFonts w:asciiTheme="minorEastAsia" w:eastAsiaTheme="minorEastAsia" w:hAnsiTheme="minorEastAsia" w:cstheme="minorEastAsia" w:hint="eastAsia"/>
        </w:rPr>
        <w:t>，由于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2700" w:dyaOrig="320">
          <v:shape id="_x0000_i1069" type="#_x0000_t75" alt="" style="width:134.9pt;height:15.95pt" o:ole="">
            <v:imagedata r:id="rId94" o:title=""/>
          </v:shape>
          <o:OLEObject Type="Embed" ProgID="Equation.DSMT4" ShapeID="_x0000_i1069" DrawAspect="Content" ObjectID="_1589899086" r:id="rId95"/>
        </w:object>
      </w:r>
      <w:r w:rsidRPr="004D3476">
        <w:rPr>
          <w:rFonts w:asciiTheme="minorEastAsia" w:eastAsiaTheme="minorEastAsia" w:hAnsiTheme="minorEastAsia" w:cstheme="minorEastAsia" w:hint="eastAsia"/>
        </w:rPr>
        <w:t>，于是输出</w:t>
      </w:r>
    </w:p>
    <w:p w:rsidR="007D7FE2" w:rsidRDefault="007D7FE2" w:rsidP="007D7FE2">
      <w:pPr>
        <w:spacing w:after="162" w:line="240" w:lineRule="auto"/>
        <w:ind w:firstLine="460"/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32"/>
        </w:rPr>
        <w:object w:dxaOrig="4560" w:dyaOrig="760">
          <v:shape id="_x0000_i1070" type="#_x0000_t75" alt="" style="width:227.85pt;height:37.8pt" o:ole="">
            <v:imagedata r:id="rId96" o:title=""/>
          </v:shape>
          <o:OLEObject Type="Embed" ProgID="Equation.DSMT4" ShapeID="_x0000_i1070" DrawAspect="Content" ObjectID="_1589899087" r:id="rId97"/>
        </w:object>
      </w:r>
    </w:p>
    <w:p w:rsidR="007D7FE2" w:rsidRDefault="007D7FE2" w:rsidP="007D7FE2">
      <w:pPr>
        <w:spacing w:after="162"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10"/>
        </w:rPr>
        <w:object w:dxaOrig="1040" w:dyaOrig="320">
          <v:shape id="_x0000_i1071" type="#_x0000_t75" alt="" style="width:51.95pt;height:15.95pt" o:ole="">
            <v:imagedata r:id="rId98" o:title=""/>
          </v:shape>
          <o:OLEObject Type="Embed" ProgID="Equation.DSMT4" ShapeID="_x0000_i1071" DrawAspect="Content" ObjectID="_1589899088" r:id="rId99"/>
        </w:object>
      </w:r>
      <w:r>
        <w:rPr>
          <w:rFonts w:asciiTheme="minorEastAsia" w:eastAsiaTheme="minorEastAsia" w:hAnsiTheme="minorEastAsia" w:cstheme="minorEastAsia" w:hint="eastAsia"/>
        </w:rPr>
        <w:t>是0.2和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580" w:dyaOrig="320">
          <v:shape id="_x0000_i1072" type="#_x0000_t75" alt="" style="width:29.15pt;height:15.95pt" o:ole="">
            <v:imagedata r:id="rId100" o:title=""/>
          </v:shape>
          <o:OLEObject Type="Embed" ProgID="Equation.DSMT4" ShapeID="_x0000_i1072" DrawAspect="Content" ObjectID="_1589899089" r:id="rId101"/>
        </w:object>
      </w:r>
      <w:r>
        <w:rPr>
          <w:rFonts w:asciiTheme="minorEastAsia" w:eastAsiaTheme="minorEastAsia" w:hAnsiTheme="minorEastAsia" w:cstheme="minorEastAsia" w:hint="eastAsia"/>
        </w:rPr>
        <w:t>的数积。</w: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最后总输出的模糊子集</w:t>
      </w:r>
      <w:r>
        <w:rPr>
          <w:rFonts w:asciiTheme="minorEastAsia" w:eastAsiaTheme="minorEastAsia" w:hAnsiTheme="minorEastAsia" w:cstheme="minorEastAsia" w:hint="eastAsia"/>
          <w:position w:val="-10"/>
        </w:rPr>
        <w:object w:dxaOrig="499" w:dyaOrig="320">
          <v:shape id="_x0000_i1073" type="#_x0000_t75" alt="" style="width:25.05pt;height:15.95pt" o:ole="">
            <v:imagedata r:id="rId102" o:title=""/>
          </v:shape>
          <o:OLEObject Type="Embed" ProgID="Equation.DSMT4" ShapeID="_x0000_i1073" DrawAspect="Content" ObjectID="_1589899090" r:id="rId103"/>
        </w:object>
      </w:r>
      <w:r>
        <w:rPr>
          <w:rFonts w:asciiTheme="minorEastAsia" w:eastAsiaTheme="minorEastAsia" w:hAnsiTheme="minorEastAsia" w:cstheme="minorEastAsia" w:hint="eastAsia"/>
        </w:rPr>
        <w:t>，是四个模糊子集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2840" w:dyaOrig="360">
          <v:shape id="_x0000_i1074" type="#_x0000_t75" alt="" style="width:142.2pt;height:18.25pt" o:ole="">
            <v:imagedata r:id="rId104" o:title=""/>
          </v:shape>
          <o:OLEObject Type="Embed" ProgID="Equation.DSMT4" ShapeID="_x0000_i1074" DrawAspect="Content" ObjectID="_1589899091" r:id="rId105"/>
        </w:object>
      </w:r>
      <w:r>
        <w:rPr>
          <w:rFonts w:asciiTheme="minorEastAsia" w:eastAsiaTheme="minorEastAsia" w:hAnsiTheme="minorEastAsia" w:cstheme="minorEastAsia" w:hint="eastAsia"/>
        </w:rPr>
        <w:t>的并：</w:t>
      </w:r>
    </w:p>
    <w:p w:rsidR="007D7FE2" w:rsidRDefault="007D7FE2" w:rsidP="007D7FE2">
      <w:pPr>
        <w:spacing w:after="162" w:line="240" w:lineRule="auto"/>
        <w:ind w:firstLine="460"/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30"/>
        </w:rPr>
        <w:object w:dxaOrig="5120" w:dyaOrig="720">
          <v:shape id="_x0000_i1075" type="#_x0000_t75" alt="" style="width:256.1pt;height:36pt" o:ole="">
            <v:imagedata r:id="rId106" o:title=""/>
          </v:shape>
          <o:OLEObject Type="Embed" ProgID="Equation.DSMT4" ShapeID="_x0000_i1075" DrawAspect="Content" ObjectID="_1589899092" r:id="rId107"/>
        </w:object>
      </w:r>
    </w:p>
    <w:p w:rsidR="007D7FE2" w:rsidRDefault="007D7FE2" w:rsidP="007D7FE2">
      <w:pPr>
        <w:spacing w:after="162" w:line="240" w:lineRule="auto"/>
        <w:ind w:firstLine="46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把这四个结论都画在图4-22上。</w:t>
      </w:r>
    </w:p>
    <w:p w:rsidR="007D7FE2" w:rsidRDefault="007D7FE2" w:rsidP="007D7FE2">
      <w:pPr>
        <w:spacing w:after="162" w:line="240" w:lineRule="auto"/>
        <w:ind w:firstLine="460"/>
      </w:pPr>
      <w:r>
        <w:rPr>
          <w:noProof/>
        </w:rPr>
        <w:lastRenderedPageBreak/>
        <w:drawing>
          <wp:inline distT="0" distB="0" distL="114300" distR="114300" wp14:anchorId="47829A79" wp14:editId="786CEE2B">
            <wp:extent cx="5128895" cy="2339340"/>
            <wp:effectExtent l="0" t="0" r="14605" b="3810"/>
            <wp:docPr id="55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9"/>
                    <pic:cNvPicPr>
                      <a:picLocks noChangeAspect="1"/>
                    </pic:cNvPicPr>
                  </pic:nvPicPr>
                  <pic:blipFill>
                    <a:blip r:embed="rId108"/>
                    <a:srcRect l="3291" t="51611" r="52529" b="12552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D7FE2" w:rsidRDefault="007D7FE2" w:rsidP="007D7FE2">
      <w:pPr>
        <w:spacing w:line="400" w:lineRule="exact"/>
        <w:ind w:firstLineChars="200" w:firstLine="480"/>
        <w:jc w:val="center"/>
        <w:rPr>
          <w:rFonts w:eastAsia="PMingLiU"/>
          <w:lang w:eastAsia="zh-TW"/>
        </w:rPr>
      </w:pPr>
      <w:r>
        <w:rPr>
          <w:rFonts w:asciiTheme="minorEastAsia" w:eastAsiaTheme="minorEastAsia" w:hAnsiTheme="minorEastAsia" w:cstheme="minorEastAsia" w:hint="eastAsia"/>
        </w:rPr>
        <w:t>图 4-22 经近似推理输出的模糊子集</w: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由图4</w:t>
      </w:r>
      <w:r>
        <w:rPr>
          <w:rFonts w:asciiTheme="minorEastAsia" w:eastAsiaTheme="minorEastAsia" w:hAnsiTheme="minorEastAsia" w:cstheme="minorEastAsia" w:hint="eastAsia"/>
          <w:lang w:bidi="en-US"/>
        </w:rPr>
        <w:t>-22</w:t>
      </w:r>
      <w:r>
        <w:rPr>
          <w:rFonts w:asciiTheme="minorEastAsia" w:eastAsiaTheme="minorEastAsia" w:hAnsiTheme="minorEastAsia" w:cstheme="minorEastAsia" w:hint="eastAsia"/>
        </w:rPr>
        <w:t>可以看出，总输出是个模糊子集，它的隶属函数是一个覆盖10〜60分钟的不规则形状。要想直接用它去控制驱动系统控制洗涤时间，显然是不可能的，必须对它进行清晰化</w:t>
      </w:r>
      <w:r>
        <w:rPr>
          <w:rFonts w:asciiTheme="minorEastAsia" w:eastAsiaTheme="minorEastAsia" w:hAnsiTheme="minorEastAsia" w:cstheme="minorEastAsia" w:hint="eastAsia"/>
          <w:lang w:bidi="en-US"/>
        </w:rPr>
        <w:t>（</w:t>
      </w:r>
      <w:r>
        <w:rPr>
          <w:rStyle w:val="2ArialUnicodeMS3"/>
          <w:rFonts w:asciiTheme="minorEastAsia" w:eastAsiaTheme="minorEastAsia" w:hAnsiTheme="minorEastAsia" w:cstheme="minorEastAsia" w:hint="eastAsia"/>
          <w:lang w:eastAsia="zh-CN"/>
        </w:rPr>
        <w:t>F</w:t>
      </w:r>
      <w:r>
        <w:rPr>
          <w:rFonts w:asciiTheme="minorEastAsia" w:eastAsiaTheme="minorEastAsia" w:hAnsiTheme="minorEastAsia" w:cstheme="minorEastAsia" w:hint="eastAsia"/>
          <w:lang w:bidi="en-US"/>
        </w:rPr>
        <w:t>/</w:t>
      </w:r>
      <w:r>
        <w:rPr>
          <w:rStyle w:val="2ArialUnicodeMS3"/>
          <w:rFonts w:asciiTheme="minorEastAsia" w:eastAsiaTheme="minorEastAsia" w:hAnsiTheme="minorEastAsia" w:cstheme="minorEastAsia" w:hint="eastAsia"/>
          <w:lang w:eastAsia="zh-CN"/>
        </w:rPr>
        <w:t>D</w:t>
      </w:r>
      <w:r>
        <w:rPr>
          <w:rFonts w:asciiTheme="minorEastAsia" w:eastAsiaTheme="minorEastAsia" w:hAnsiTheme="minorEastAsia" w:cstheme="minorEastAsia" w:hint="eastAsia"/>
          <w:lang w:bidi="en-US"/>
        </w:rPr>
        <w:t>)</w:t>
      </w:r>
      <w:r>
        <w:rPr>
          <w:rFonts w:asciiTheme="minorEastAsia" w:eastAsiaTheme="minorEastAsia" w:hAnsiTheme="minorEastAsia" w:cstheme="minorEastAsia" w:hint="eastAsia"/>
        </w:rPr>
        <w:t>处理，即寻求一个清晰值代表这个模糊集合。</w: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Theme="minorEastAsia" w:eastAsiaTheme="minorEastAsia" w:hAnsiTheme="minorEastAsia" w:cstheme="minorEastAsia"/>
          <w:b/>
          <w:bCs/>
        </w:rPr>
      </w:pPr>
      <w:r>
        <w:rPr>
          <w:rFonts w:asciiTheme="minorEastAsia" w:eastAsiaTheme="minorEastAsia" w:hAnsiTheme="minorEastAsia" w:cstheme="minorEastAsia" w:hint="eastAsia"/>
          <w:b/>
          <w:bCs/>
        </w:rPr>
        <w:t>5.输出模糊量</w:t>
      </w:r>
      <w:r>
        <w:rPr>
          <w:rFonts w:asciiTheme="minorEastAsia" w:eastAsiaTheme="minorEastAsia" w:hAnsiTheme="minorEastAsia" w:cstheme="minorEastAsia" w:hint="eastAsia"/>
          <w:b/>
          <w:bCs/>
          <w:position w:val="-10"/>
        </w:rPr>
        <w:object w:dxaOrig="499" w:dyaOrig="320">
          <v:shape id="_x0000_i1076" type="#_x0000_t75" style="width:25.05pt;height:15.95pt" o:ole="">
            <v:imagedata r:id="rId109" o:title=""/>
          </v:shape>
          <o:OLEObject Type="Embed" ProgID="Equation.DSMT4" ShapeID="_x0000_i1076" DrawAspect="Content" ObjectID="_1589899093" r:id="rId110"/>
        </w:object>
      </w:r>
      <w:r>
        <w:rPr>
          <w:rFonts w:asciiTheme="minorEastAsia" w:eastAsiaTheme="minorEastAsia" w:hAnsiTheme="minorEastAsia" w:cstheme="minorEastAsia" w:hint="eastAsia"/>
          <w:b/>
          <w:bCs/>
        </w:rPr>
        <w:t>的清晰化</w: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模糊清晰化方法有很多，这里用最大隶属度方法计算。</w: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1）用（最大隶属度）最小值法（som)</w: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由图4-22可知，在论域[10, 60]上，最大隶属度为0.6,与其对应的时间点设为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600" w:dyaOrig="360">
          <v:shape id="_x0000_i1077" type="#_x0000_t75" style="width:30.1pt;height:18.25pt" o:ole="">
            <v:imagedata r:id="rId111" o:title=""/>
          </v:shape>
          <o:OLEObject Type="Embed" ProgID="Equation.DSMT4" ShapeID="_x0000_i1077" DrawAspect="Content" ObjectID="_1589899094" r:id="rId112"/>
        </w:object>
      </w:r>
      <w:r>
        <w:rPr>
          <w:rFonts w:asciiTheme="minorEastAsia" w:eastAsiaTheme="minorEastAsia" w:hAnsiTheme="minorEastAsia" w:cstheme="minorEastAsia" w:hint="eastAsia"/>
        </w:rPr>
        <w:t>，它们应满足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1980" w:dyaOrig="360">
          <v:shape id="_x0000_i1078" type="#_x0000_t75" alt="" style="width:98.9pt;height:18.25pt" o:ole="">
            <v:imagedata r:id="rId113" o:title=""/>
          </v:shape>
          <o:OLEObject Type="Embed" ProgID="Equation.DSMT4" ShapeID="_x0000_i1078" DrawAspect="Content" ObjectID="_1589899095" r:id="rId114"/>
        </w:object>
      </w:r>
      <w:r>
        <w:rPr>
          <w:rFonts w:asciiTheme="minorEastAsia" w:eastAsiaTheme="minorEastAsia" w:hAnsiTheme="minorEastAsia" w:cstheme="minorEastAsia" w:hint="eastAsia"/>
        </w:rPr>
        <w:t>，由隶属函数</w:t>
      </w:r>
    </w:p>
    <w:p w:rsidR="007D7FE2" w:rsidRDefault="007D7FE2" w:rsidP="007D7FE2">
      <w:pPr>
        <w:spacing w:line="240" w:lineRule="auto"/>
        <w:ind w:firstLine="0"/>
        <w:jc w:val="center"/>
      </w:pPr>
      <w:r>
        <w:rPr>
          <w:rFonts w:asciiTheme="minorEastAsia" w:eastAsiaTheme="minorEastAsia" w:hAnsiTheme="minorEastAsia" w:cstheme="minorEastAsia" w:hint="eastAsia"/>
          <w:position w:val="-30"/>
        </w:rPr>
        <w:object w:dxaOrig="3240" w:dyaOrig="720">
          <v:shape id="_x0000_i1079" type="#_x0000_t75" alt="" style="width:162.25pt;height:36pt" o:ole="">
            <v:imagedata r:id="rId115" o:title=""/>
          </v:shape>
          <o:OLEObject Type="Embed" ProgID="Equation.DSMT4" ShapeID="_x0000_i1079" DrawAspect="Content" ObjectID="_1589899096" r:id="rId116"/>
        </w:objec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可得方程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3600" w:dyaOrig="360">
          <v:shape id="_x0000_i1080" type="#_x0000_t75" alt="" style="width:180pt;height:18.25pt" o:ole="">
            <v:imagedata r:id="rId117" o:title=""/>
          </v:shape>
          <o:OLEObject Type="Embed" ProgID="Equation.DSMT4" ShapeID="_x0000_i1080" DrawAspect="Content" ObjectID="_1589899097" r:id="rId118"/>
        </w:object>
      </w:r>
      <w:r>
        <w:rPr>
          <w:rFonts w:asciiTheme="minorEastAsia" w:eastAsiaTheme="minorEastAsia" w:hAnsiTheme="minorEastAsia" w:cstheme="minorEastAsia" w:hint="eastAsia"/>
        </w:rPr>
        <w:t>，解这两个方程得出</w:t>
      </w:r>
    </w:p>
    <w:p w:rsidR="007D7FE2" w:rsidRDefault="007D7FE2" w:rsidP="007D7FE2">
      <w:pPr>
        <w:spacing w:after="162" w:line="240" w:lineRule="auto"/>
        <w:ind w:firstLine="460"/>
        <w:jc w:val="center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position w:val="-12"/>
        </w:rPr>
        <w:object w:dxaOrig="2120" w:dyaOrig="360">
          <v:shape id="_x0000_i1081" type="#_x0000_t75" alt="" style="width:106.2pt;height:18.25pt" o:ole="">
            <v:imagedata r:id="rId119" o:title=""/>
          </v:shape>
          <o:OLEObject Type="Embed" ProgID="Equation.DSMT4" ShapeID="_x0000_i1081" DrawAspect="Content" ObjectID="_1589899098" r:id="rId120"/>
        </w:objec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所以最大隶属度对应时间段为从19分到31分一段。</w: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于是可知最小值法（som)的洗涤时间为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1280" w:dyaOrig="360">
          <v:shape id="_x0000_i1082" type="#_x0000_t75" alt="" style="width:63.8pt;height:18.25pt" o:ole="">
            <v:imagedata r:id="rId121" o:title=""/>
          </v:shape>
          <o:OLEObject Type="Embed" ProgID="Equation.DSMT4" ShapeID="_x0000_i1082" DrawAspect="Content" ObjectID="_1589899099" r:id="rId122"/>
        </w:object>
      </w:r>
      <w:r>
        <w:rPr>
          <w:rFonts w:asciiTheme="minorEastAsia" w:eastAsiaTheme="minorEastAsia" w:hAnsiTheme="minorEastAsia" w:cstheme="minorEastAsia" w:hint="eastAsia"/>
        </w:rPr>
        <w:t>。</w:t>
      </w:r>
    </w:p>
    <w:p w:rsidR="007D7FE2" w:rsidRDefault="007D7FE2" w:rsidP="007D7FE2">
      <w:pPr>
        <w:numPr>
          <w:ilvl w:val="0"/>
          <w:numId w:val="2"/>
        </w:numPr>
        <w:spacing w:after="162" w:line="240" w:lineRule="auto"/>
        <w:ind w:firstLine="460"/>
        <w:jc w:val="both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用（最大隶属度）最大值法（lom)</w:t>
      </w:r>
    </w:p>
    <w:p w:rsidR="007D7FE2" w:rsidRDefault="007D7FE2" w:rsidP="007D7FE2">
      <w:pPr>
        <w:spacing w:after="162" w:line="240" w:lineRule="auto"/>
        <w:ind w:firstLine="0"/>
        <w:jc w:val="center"/>
        <w:rPr>
          <w:rFonts w:ascii="楷体" w:eastAsia="楷体" w:hAnsi="楷体" w:cs="楷体"/>
          <w:lang w:eastAsia="en-US"/>
        </w:rPr>
      </w:pPr>
      <w:r>
        <w:rPr>
          <w:rFonts w:asciiTheme="minorEastAsia" w:eastAsiaTheme="minorEastAsia" w:hAnsiTheme="minorEastAsia" w:cstheme="minorEastAsia" w:hint="eastAsia"/>
        </w:rPr>
        <w:t xml:space="preserve"> </w:t>
      </w:r>
      <w:r>
        <w:rPr>
          <w:rFonts w:asciiTheme="minorEastAsia" w:eastAsiaTheme="minorEastAsia" w:hAnsiTheme="minorEastAsia" w:cstheme="minorEastAsia" w:hint="eastAsia"/>
          <w:position w:val="-12"/>
        </w:rPr>
        <w:object w:dxaOrig="999" w:dyaOrig="360">
          <v:shape id="_x0000_i1083" type="#_x0000_t75" alt="" style="width:50.15pt;height:18.25pt" o:ole="">
            <v:imagedata r:id="rId123" o:title=""/>
          </v:shape>
          <o:OLEObject Type="Embed" ProgID="Equation.DSMT4" ShapeID="_x0000_i1083" DrawAspect="Content" ObjectID="_1589899100" r:id="rId124"/>
        </w:object>
      </w:r>
    </w:p>
    <w:p w:rsidR="007D7FE2" w:rsidRDefault="007D7FE2" w:rsidP="007D7FE2">
      <w:pPr>
        <w:numPr>
          <w:ilvl w:val="0"/>
          <w:numId w:val="2"/>
        </w:numPr>
        <w:spacing w:after="162" w:line="240" w:lineRule="auto"/>
        <w:ind w:firstLine="460"/>
        <w:jc w:val="both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用（最大隶属度）平均值法（mom)</w:t>
      </w:r>
    </w:p>
    <w:p w:rsidR="007D7FE2" w:rsidRDefault="007D7FE2" w:rsidP="007D7FE2">
      <w:pPr>
        <w:spacing w:after="162" w:line="240" w:lineRule="auto"/>
        <w:ind w:firstLine="0"/>
        <w:jc w:val="both"/>
        <w:rPr>
          <w:rFonts w:asciiTheme="minorEastAsia" w:eastAsiaTheme="minorEastAsia" w:hAnsiTheme="minorEastAsia" w:cstheme="minorEastAsia"/>
        </w:rPr>
      </w:pPr>
      <w:r>
        <w:rPr>
          <w:rFonts w:ascii="楷体" w:eastAsia="楷体" w:hAnsi="楷体" w:cs="楷体" w:hint="eastAsia"/>
        </w:rPr>
        <w:lastRenderedPageBreak/>
        <w:t xml:space="preserve">    </w:t>
      </w:r>
      <w:r>
        <w:rPr>
          <w:rFonts w:asciiTheme="minorEastAsia" w:eastAsiaTheme="minorEastAsia" w:hAnsiTheme="minorEastAsia" w:cstheme="minorEastAsia" w:hint="eastAsia"/>
        </w:rPr>
        <w:t>平均值法洗涤时间为：</w:t>
      </w:r>
    </w:p>
    <w:p w:rsidR="007D7FE2" w:rsidRDefault="007D7FE2" w:rsidP="007D7FE2">
      <w:pPr>
        <w:spacing w:after="162" w:line="240" w:lineRule="auto"/>
        <w:ind w:firstLine="0"/>
        <w:jc w:val="center"/>
        <w:rPr>
          <w:rFonts w:ascii="楷体" w:eastAsia="楷体" w:hAnsi="楷体" w:cs="楷体"/>
          <w:lang w:eastAsia="en-US"/>
        </w:rPr>
      </w:pPr>
      <w:r>
        <w:rPr>
          <w:rFonts w:asciiTheme="minorEastAsia" w:eastAsiaTheme="minorEastAsia" w:hAnsiTheme="minorEastAsia" w:cstheme="minorEastAsia" w:hint="eastAsia"/>
          <w:position w:val="-24"/>
        </w:rPr>
        <w:object w:dxaOrig="2560" w:dyaOrig="620">
          <v:shape id="_x0000_i1084" type="#_x0000_t75" alt="" style="width:128.05pt;height:31pt" o:ole="">
            <v:imagedata r:id="rId125" o:title=""/>
          </v:shape>
          <o:OLEObject Type="Embed" ProgID="Equation.DSMT4" ShapeID="_x0000_i1084" DrawAspect="Content" ObjectID="_1589899101" r:id="rId126"/>
        </w:object>
      </w:r>
    </w:p>
    <w:p w:rsidR="007D7FE2" w:rsidRDefault="007D7FE2" w:rsidP="007D7FE2">
      <w:pPr>
        <w:spacing w:after="162" w:line="240" w:lineRule="auto"/>
        <w:ind w:firstLine="46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上述设计过程，虽然是对一个简化的洗衣机模糊控制器进行的，但包含了设计任何模糊控制器的主要步骤，具体如下。</w:t>
      </w:r>
    </w:p>
    <w:p w:rsidR="007D7FE2" w:rsidRDefault="007D7FE2" w:rsidP="007D7FE2">
      <w:pPr>
        <w:pStyle w:val="a4"/>
        <w:numPr>
          <w:ilvl w:val="0"/>
          <w:numId w:val="3"/>
        </w:numPr>
        <w:spacing w:after="162" w:line="240" w:lineRule="auto"/>
        <w:ind w:firstLineChars="0"/>
        <w:jc w:val="both"/>
        <w:rPr>
          <w:rFonts w:asciiTheme="minorEastAsia" w:eastAsiaTheme="minorEastAsia" w:hAnsiTheme="minorEastAsia" w:cstheme="minorEastAsia"/>
        </w:rPr>
      </w:pPr>
      <w:r w:rsidRPr="004D3476">
        <w:rPr>
          <w:rFonts w:asciiTheme="minorEastAsia" w:eastAsiaTheme="minorEastAsia" w:hAnsiTheme="minorEastAsia" w:cstheme="minorEastAsia" w:hint="eastAsia"/>
        </w:rPr>
        <w:t>归纳总结对被控对象进行成功控制的操作经验或输入—输出数据。这是设计模糊控制器的物质基础，没有这一步就根本无法进行模糊控制器的设计。</w:t>
      </w:r>
    </w:p>
    <w:p w:rsidR="007D7FE2" w:rsidRPr="004D3476" w:rsidRDefault="007D7FE2" w:rsidP="007D7FE2">
      <w:pPr>
        <w:pStyle w:val="a4"/>
        <w:numPr>
          <w:ilvl w:val="0"/>
          <w:numId w:val="3"/>
        </w:numPr>
        <w:spacing w:after="162" w:line="240" w:lineRule="auto"/>
        <w:ind w:firstLineChars="0"/>
        <w:jc w:val="both"/>
        <w:rPr>
          <w:rFonts w:asciiTheme="minorEastAsia" w:eastAsiaTheme="minorEastAsia" w:hAnsiTheme="minorEastAsia" w:cstheme="minorEastAsia"/>
        </w:rPr>
      </w:pPr>
      <w:r w:rsidRPr="004D3476">
        <w:rPr>
          <w:rFonts w:asciiTheme="minorEastAsia" w:eastAsiaTheme="minorEastAsia" w:hAnsiTheme="minorEastAsia" w:cstheme="minorEastAsia" w:hint="eastAsia"/>
        </w:rPr>
        <w:t>确定模糊控制器的结构，即确定模糊控制器的输入量和输出量。</w:t>
      </w:r>
    </w:p>
    <w:p w:rsidR="007D7FE2" w:rsidRDefault="007D7FE2" w:rsidP="007D7FE2">
      <w:pPr>
        <w:pStyle w:val="a4"/>
        <w:numPr>
          <w:ilvl w:val="0"/>
          <w:numId w:val="3"/>
        </w:numPr>
        <w:spacing w:after="162" w:line="240" w:lineRule="auto"/>
        <w:ind w:firstLineChars="0"/>
        <w:jc w:val="both"/>
        <w:rPr>
          <w:rFonts w:asciiTheme="minorEastAsia" w:eastAsiaTheme="minorEastAsia" w:hAnsiTheme="minorEastAsia" w:cstheme="minorEastAsia"/>
        </w:rPr>
      </w:pPr>
      <w:r w:rsidRPr="004D3476">
        <w:rPr>
          <w:rFonts w:asciiTheme="minorEastAsia" w:eastAsiaTheme="minorEastAsia" w:hAnsiTheme="minorEastAsia" w:cstheme="minorEastAsia" w:hint="eastAsia"/>
        </w:rPr>
        <w:t>选择覆盖输入的模糊子集及其隶属函数，这是对输入量进行模糊化的必要步骤。</w:t>
      </w:r>
    </w:p>
    <w:p w:rsidR="007D7FE2" w:rsidRDefault="007D7FE2" w:rsidP="007D7FE2">
      <w:pPr>
        <w:pStyle w:val="a4"/>
        <w:numPr>
          <w:ilvl w:val="0"/>
          <w:numId w:val="3"/>
        </w:numPr>
        <w:spacing w:after="162" w:line="240" w:lineRule="auto"/>
        <w:ind w:firstLineChars="0"/>
        <w:jc w:val="both"/>
        <w:rPr>
          <w:rFonts w:asciiTheme="minorEastAsia" w:eastAsiaTheme="minorEastAsia" w:hAnsiTheme="minorEastAsia" w:cstheme="minorEastAsia"/>
        </w:rPr>
      </w:pPr>
      <w:r w:rsidRPr="004D3476">
        <w:rPr>
          <w:rFonts w:asciiTheme="minorEastAsia" w:eastAsiaTheme="minorEastAsia" w:hAnsiTheme="minorEastAsia" w:cstheme="minorEastAsia" w:hint="eastAsia"/>
        </w:rPr>
        <w:t>建立模糊控制规则，这是进行模糊控制器设计的核心。</w:t>
      </w:r>
    </w:p>
    <w:p w:rsidR="007D7FE2" w:rsidRDefault="007D7FE2" w:rsidP="007D7FE2">
      <w:pPr>
        <w:pStyle w:val="a4"/>
        <w:numPr>
          <w:ilvl w:val="0"/>
          <w:numId w:val="3"/>
        </w:numPr>
        <w:spacing w:after="162" w:line="240" w:lineRule="auto"/>
        <w:ind w:firstLineChars="0"/>
        <w:jc w:val="both"/>
        <w:rPr>
          <w:rFonts w:asciiTheme="minorEastAsia" w:eastAsiaTheme="minorEastAsia" w:hAnsiTheme="minorEastAsia" w:cstheme="minorEastAsia"/>
        </w:rPr>
      </w:pPr>
      <w:r w:rsidRPr="00EF5E0F">
        <w:rPr>
          <w:rFonts w:asciiTheme="minorEastAsia" w:eastAsiaTheme="minorEastAsia" w:hAnsiTheme="minorEastAsia" w:cstheme="minorEastAsia" w:hint="eastAsia"/>
        </w:rPr>
        <w:t>选取清晰化方法，这是模糊控制器与后继驱动设备连接的必经步骤。</w:t>
      </w:r>
    </w:p>
    <w:p w:rsidR="007D7FE2" w:rsidRPr="0087440C" w:rsidRDefault="007D7FE2" w:rsidP="007D7FE2"/>
    <w:p w:rsidR="003146C9" w:rsidRPr="007D7FE2" w:rsidRDefault="003146C9"/>
    <w:sectPr w:rsidR="003146C9" w:rsidRPr="007D7F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ngLiU">
    <w:altName w:val="Arial Unicode MS"/>
    <w:panose1 w:val="02020509000000000000"/>
    <w:charset w:val="88"/>
    <w:family w:val="modern"/>
    <w:notTrueType/>
    <w:pitch w:val="fixed"/>
    <w:sig w:usb0="00000000" w:usb1="08080000" w:usb2="00000010" w:usb3="00000000" w:csb0="001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Malgun Gothic Semilight"/>
    <w:panose1 w:val="02020500000000000000"/>
    <w:charset w:val="88"/>
    <w:family w:val="auto"/>
    <w:notTrueType/>
    <w:pitch w:val="variable"/>
    <w:sig w:usb0="00000000" w:usb1="08080000" w:usb2="00000010" w:usb3="00000000" w:csb0="001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A51D7"/>
    <w:multiLevelType w:val="multilevel"/>
    <w:tmpl w:val="EF6ED778"/>
    <w:lvl w:ilvl="0">
      <w:start w:val="1"/>
      <w:numFmt w:val="decimalEnclosedCircle"/>
      <w:lvlText w:val="%1"/>
      <w:lvlJc w:val="left"/>
      <w:rPr>
        <w:rFonts w:ascii="MingLiU" w:eastAsia="MingLiU" w:hAnsi="MingLiU" w:cs="MingLiU"/>
        <w:b w:val="0"/>
        <w:bCs w:val="0"/>
        <w:i w:val="0"/>
        <w:iCs w:val="0"/>
        <w:smallCaps w:val="0"/>
        <w:strike w:val="0"/>
        <w:color w:val="000000"/>
        <w:spacing w:val="30"/>
        <w:w w:val="100"/>
        <w:position w:val="0"/>
        <w:sz w:val="18"/>
        <w:szCs w:val="18"/>
        <w:u w:val="none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BAE7EC4"/>
    <w:multiLevelType w:val="hybridMultilevel"/>
    <w:tmpl w:val="9084C556"/>
    <w:lvl w:ilvl="0" w:tplc="73C613D2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C7F467"/>
    <w:multiLevelType w:val="singleLevel"/>
    <w:tmpl w:val="58C7F467"/>
    <w:lvl w:ilvl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E2"/>
    <w:rsid w:val="003146C9"/>
    <w:rsid w:val="0033542D"/>
    <w:rsid w:val="007D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C9E3CD-038D-499E-AE5E-3BF9AF10D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FE2"/>
    <w:pPr>
      <w:widowControl w:val="0"/>
      <w:spacing w:line="360" w:lineRule="auto"/>
      <w:ind w:firstLine="510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3">
    <w:name w:val="heading 3"/>
    <w:aliases w:val="分节,条标题,（节2）,（条）,36标题 3,第二层条,h3,Level 3 Head,H3,Heading 3 - old,level_3,PIM 3,第三层,款,---1.1.1,小节中的标题,论文标题 2 Char,论文标题 2,3,3rd level,Head 3,l3,CT,sect1.2.3,Bold Head,bh,1.1.1.标题 3,sect1.2.31,sect1.2.32,sect1.2.311,sect1.2.33,sect1.2.312,BOD 0"/>
    <w:basedOn w:val="a"/>
    <w:next w:val="a"/>
    <w:link w:val="3Char"/>
    <w:autoRedefine/>
    <w:uiPriority w:val="9"/>
    <w:qFormat/>
    <w:rsid w:val="007D7FE2"/>
    <w:pPr>
      <w:keepNext/>
      <w:widowControl/>
      <w:spacing w:before="120" w:after="120"/>
      <w:ind w:firstLine="0"/>
      <w:outlineLvl w:val="2"/>
    </w:pPr>
    <w:rPr>
      <w:rFonts w:ascii="宋体" w:hAnsi="宋体"/>
      <w:b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aliases w:val="分节 Char,条标题 Char,（节2） Char,（条） Char,36标题 3 Char,第二层条 Char,h3 Char,Level 3 Head Char,H3 Char,Heading 3 - old Char,level_3 Char,PIM 3 Char,第三层 Char,款 Char,---1.1.1 Char,小节中的标题 Char,论文标题 2 Char Char,论文标题 2 Char1,3 Char,3rd level Char,Head 3 Char"/>
    <w:basedOn w:val="a0"/>
    <w:link w:val="3"/>
    <w:uiPriority w:val="9"/>
    <w:rsid w:val="007D7FE2"/>
    <w:rPr>
      <w:rFonts w:ascii="宋体" w:eastAsia="宋体" w:hAnsi="宋体" w:cs="Times New Roman"/>
      <w:b/>
      <w:kern w:val="0"/>
      <w:sz w:val="28"/>
      <w:szCs w:val="28"/>
      <w:lang w:val="zh-CN"/>
    </w:rPr>
  </w:style>
  <w:style w:type="paragraph" w:styleId="a3">
    <w:name w:val="caption"/>
    <w:aliases w:val="表序号,图注 Char,图注"/>
    <w:basedOn w:val="a"/>
    <w:next w:val="a"/>
    <w:link w:val="Char"/>
    <w:autoRedefine/>
    <w:uiPriority w:val="35"/>
    <w:qFormat/>
    <w:rsid w:val="007D7FE2"/>
    <w:pPr>
      <w:keepNext/>
      <w:spacing w:afterLines="50" w:after="120" w:line="240" w:lineRule="auto"/>
      <w:ind w:firstLine="0"/>
      <w:jc w:val="center"/>
    </w:pPr>
    <w:rPr>
      <w:lang w:val="x-none" w:eastAsia="x-none"/>
    </w:rPr>
  </w:style>
  <w:style w:type="character" w:customStyle="1" w:styleId="Char">
    <w:name w:val="题注 Char"/>
    <w:aliases w:val="表序号 Char,图注 Char Char,图注 Char1"/>
    <w:link w:val="a3"/>
    <w:uiPriority w:val="35"/>
    <w:locked/>
    <w:rsid w:val="007D7FE2"/>
    <w:rPr>
      <w:rFonts w:ascii="Times New Roman" w:eastAsia="宋体" w:hAnsi="Times New Roman" w:cs="Times New Roman"/>
      <w:kern w:val="0"/>
      <w:sz w:val="24"/>
      <w:szCs w:val="24"/>
      <w:lang w:val="x-none" w:eastAsia="x-none"/>
    </w:rPr>
  </w:style>
  <w:style w:type="paragraph" w:styleId="a4">
    <w:name w:val="List Paragraph"/>
    <w:basedOn w:val="a"/>
    <w:uiPriority w:val="34"/>
    <w:qFormat/>
    <w:rsid w:val="007D7FE2"/>
    <w:pPr>
      <w:ind w:firstLineChars="200" w:firstLine="420"/>
    </w:pPr>
  </w:style>
  <w:style w:type="character" w:customStyle="1" w:styleId="20pt">
    <w:name w:val="正文文本 (2) + 间距 0 pt"/>
    <w:qFormat/>
    <w:rsid w:val="007D7FE2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18Exact">
    <w:name w:val="正文文本 (18) Exact"/>
    <w:link w:val="18"/>
    <w:rsid w:val="007D7FE2"/>
    <w:rPr>
      <w:rFonts w:ascii="Arial Unicode MS" w:eastAsia="Arial Unicode MS" w:hAnsi="Arial Unicode MS" w:cs="Arial Unicode MS"/>
      <w:i/>
      <w:iCs/>
      <w:spacing w:val="-20"/>
      <w:sz w:val="12"/>
      <w:szCs w:val="12"/>
      <w:shd w:val="clear" w:color="auto" w:fill="FFFFFF"/>
      <w:lang w:eastAsia="en-US" w:bidi="en-US"/>
    </w:rPr>
  </w:style>
  <w:style w:type="paragraph" w:customStyle="1" w:styleId="18">
    <w:name w:val="正文文本 (18)"/>
    <w:basedOn w:val="a"/>
    <w:link w:val="18Exact"/>
    <w:qFormat/>
    <w:rsid w:val="007D7FE2"/>
    <w:pPr>
      <w:shd w:val="clear" w:color="auto" w:fill="FFFFFF"/>
      <w:spacing w:before="120" w:line="0" w:lineRule="atLeast"/>
      <w:ind w:firstLineChars="200" w:firstLine="200"/>
      <w:textAlignment w:val="center"/>
    </w:pPr>
    <w:rPr>
      <w:rFonts w:ascii="Arial Unicode MS" w:eastAsia="Arial Unicode MS" w:hAnsi="Arial Unicode MS" w:cs="Arial Unicode MS"/>
      <w:i/>
      <w:iCs/>
      <w:spacing w:val="-20"/>
      <w:kern w:val="2"/>
      <w:sz w:val="12"/>
      <w:szCs w:val="12"/>
      <w:lang w:eastAsia="en-US" w:bidi="en-US"/>
    </w:rPr>
  </w:style>
  <w:style w:type="character" w:customStyle="1" w:styleId="2ArialUnicodeMS3">
    <w:name w:val="正文文本 (2) + Arial Unicode MS3"/>
    <w:qFormat/>
    <w:rsid w:val="007D7FE2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en-US" w:eastAsia="en-US" w:bidi="en-US"/>
    </w:rPr>
  </w:style>
  <w:style w:type="character" w:customStyle="1" w:styleId="20pt1">
    <w:name w:val="正文文本 (2) + 间距 0 pt1"/>
    <w:rsid w:val="007D7FE2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zh-TW" w:eastAsia="zh-TW" w:bidi="zh-TW"/>
    </w:rPr>
  </w:style>
  <w:style w:type="character" w:customStyle="1" w:styleId="CenturySchoolbook2">
    <w:name w:val="表格标题 + Century Schoolbook2"/>
    <w:basedOn w:val="a0"/>
    <w:rsid w:val="007D7FE2"/>
    <w:rPr>
      <w:rFonts w:ascii="Century Schoolbook" w:eastAsia="Century Schoolbook" w:hAnsi="Century Schoolbook" w:cs="Century Schoolbook"/>
      <w:color w:val="000000"/>
      <w:spacing w:val="10"/>
      <w:w w:val="100"/>
      <w:position w:val="0"/>
      <w:sz w:val="17"/>
      <w:szCs w:val="17"/>
      <w:u w:val="none"/>
      <w:shd w:val="clear" w:color="auto" w:fill="FFFFFF"/>
      <w:lang w:val="en-US" w:eastAsia="en-US" w:bidi="en-US"/>
    </w:rPr>
  </w:style>
  <w:style w:type="paragraph" w:customStyle="1" w:styleId="101">
    <w:name w:val="正文文本 (10)1"/>
    <w:basedOn w:val="a"/>
    <w:rsid w:val="007D7FE2"/>
    <w:pPr>
      <w:shd w:val="clear" w:color="auto" w:fill="FFFFFF"/>
      <w:spacing w:before="60" w:after="60" w:line="346" w:lineRule="exact"/>
      <w:ind w:hanging="200"/>
    </w:pPr>
    <w:rPr>
      <w:rFonts w:ascii="Century Schoolbook" w:eastAsia="Century Schoolbook" w:hAnsi="Century Schoolbook" w:cs="Century Schoolbook"/>
      <w:spacing w:val="10"/>
      <w:kern w:val="2"/>
      <w:sz w:val="17"/>
      <w:szCs w:val="17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117" Type="http://schemas.openxmlformats.org/officeDocument/2006/relationships/image" Target="media/image58.wmf"/><Relationship Id="rId21" Type="http://schemas.openxmlformats.org/officeDocument/2006/relationships/image" Target="media/image10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3.wmf"/><Relationship Id="rId63" Type="http://schemas.openxmlformats.org/officeDocument/2006/relationships/oleObject" Target="embeddings/oleObject29.bin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oleObject" Target="embeddings/oleObject42.bin"/><Relationship Id="rId112" Type="http://schemas.openxmlformats.org/officeDocument/2006/relationships/oleObject" Target="embeddings/oleObject53.bin"/><Relationship Id="rId16" Type="http://schemas.openxmlformats.org/officeDocument/2006/relationships/oleObject" Target="embeddings/oleObject6.bin"/><Relationship Id="rId107" Type="http://schemas.openxmlformats.org/officeDocument/2006/relationships/oleObject" Target="embeddings/oleObject51.bin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8.wmf"/><Relationship Id="rId53" Type="http://schemas.openxmlformats.org/officeDocument/2006/relationships/oleObject" Target="embeddings/oleObject24.bin"/><Relationship Id="rId58" Type="http://schemas.openxmlformats.org/officeDocument/2006/relationships/image" Target="media/image28.wmf"/><Relationship Id="rId74" Type="http://schemas.openxmlformats.org/officeDocument/2006/relationships/oleObject" Target="embeddings/oleObject34.bin"/><Relationship Id="rId79" Type="http://schemas.openxmlformats.org/officeDocument/2006/relationships/image" Target="media/image39.wmf"/><Relationship Id="rId102" Type="http://schemas.openxmlformats.org/officeDocument/2006/relationships/image" Target="media/image50.wmf"/><Relationship Id="rId123" Type="http://schemas.openxmlformats.org/officeDocument/2006/relationships/image" Target="media/image61.wmf"/><Relationship Id="rId128" Type="http://schemas.openxmlformats.org/officeDocument/2006/relationships/theme" Target="theme/theme1.xml"/><Relationship Id="rId5" Type="http://schemas.openxmlformats.org/officeDocument/2006/relationships/image" Target="media/image1.wmf"/><Relationship Id="rId90" Type="http://schemas.openxmlformats.org/officeDocument/2006/relationships/image" Target="media/image44.wmf"/><Relationship Id="rId95" Type="http://schemas.openxmlformats.org/officeDocument/2006/relationships/oleObject" Target="embeddings/oleObject45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43" Type="http://schemas.openxmlformats.org/officeDocument/2006/relationships/image" Target="media/image21.wmf"/><Relationship Id="rId48" Type="http://schemas.openxmlformats.org/officeDocument/2006/relationships/oleObject" Target="embeddings/oleObject21.bin"/><Relationship Id="rId64" Type="http://schemas.openxmlformats.org/officeDocument/2006/relationships/image" Target="media/image31.wmf"/><Relationship Id="rId69" Type="http://schemas.openxmlformats.org/officeDocument/2006/relationships/image" Target="media/image34.wmf"/><Relationship Id="rId113" Type="http://schemas.openxmlformats.org/officeDocument/2006/relationships/image" Target="media/image56.wmf"/><Relationship Id="rId118" Type="http://schemas.openxmlformats.org/officeDocument/2006/relationships/oleObject" Target="embeddings/oleObject56.bin"/><Relationship Id="rId80" Type="http://schemas.openxmlformats.org/officeDocument/2006/relationships/oleObject" Target="embeddings/oleObject37.bin"/><Relationship Id="rId85" Type="http://schemas.openxmlformats.org/officeDocument/2006/relationships/image" Target="media/image4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33" Type="http://schemas.openxmlformats.org/officeDocument/2006/relationships/image" Target="media/image16.wmf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3.png"/><Relationship Id="rId124" Type="http://schemas.openxmlformats.org/officeDocument/2006/relationships/oleObject" Target="embeddings/oleObject59.bin"/><Relationship Id="rId54" Type="http://schemas.openxmlformats.org/officeDocument/2006/relationships/image" Target="media/image26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7.wmf"/><Relationship Id="rId91" Type="http://schemas.openxmlformats.org/officeDocument/2006/relationships/oleObject" Target="embeddings/oleObject43.bin"/><Relationship Id="rId96" Type="http://schemas.openxmlformats.org/officeDocument/2006/relationships/image" Target="media/image47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4.wmf"/><Relationship Id="rId49" Type="http://schemas.openxmlformats.org/officeDocument/2006/relationships/image" Target="media/image24.wmf"/><Relationship Id="rId114" Type="http://schemas.openxmlformats.org/officeDocument/2006/relationships/oleObject" Target="embeddings/oleObject54.bin"/><Relationship Id="rId119" Type="http://schemas.openxmlformats.org/officeDocument/2006/relationships/image" Target="media/image59.wmf"/><Relationship Id="rId44" Type="http://schemas.openxmlformats.org/officeDocument/2006/relationships/oleObject" Target="embeddings/oleObject19.bin"/><Relationship Id="rId60" Type="http://schemas.openxmlformats.org/officeDocument/2006/relationships/image" Target="media/image29.wmf"/><Relationship Id="rId65" Type="http://schemas.openxmlformats.org/officeDocument/2006/relationships/oleObject" Target="embeddings/oleObject30.bin"/><Relationship Id="rId81" Type="http://schemas.openxmlformats.org/officeDocument/2006/relationships/image" Target="media/image40.wmf"/><Relationship Id="rId86" Type="http://schemas.openxmlformats.org/officeDocument/2006/relationships/oleObject" Target="embeddings/oleObject40.bin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39" Type="http://schemas.openxmlformats.org/officeDocument/2006/relationships/image" Target="media/image19.wmf"/><Relationship Id="rId109" Type="http://schemas.openxmlformats.org/officeDocument/2006/relationships/image" Target="media/image54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6.bin"/><Relationship Id="rId104" Type="http://schemas.openxmlformats.org/officeDocument/2006/relationships/image" Target="media/image51.wmf"/><Relationship Id="rId120" Type="http://schemas.openxmlformats.org/officeDocument/2006/relationships/oleObject" Target="embeddings/oleObject57.bin"/><Relationship Id="rId125" Type="http://schemas.openxmlformats.org/officeDocument/2006/relationships/image" Target="media/image62.wmf"/><Relationship Id="rId7" Type="http://schemas.openxmlformats.org/officeDocument/2006/relationships/image" Target="media/image2.wmf"/><Relationship Id="rId71" Type="http://schemas.openxmlformats.org/officeDocument/2006/relationships/image" Target="media/image35.wmf"/><Relationship Id="rId92" Type="http://schemas.openxmlformats.org/officeDocument/2006/relationships/image" Target="media/image45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2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2.wmf"/><Relationship Id="rId66" Type="http://schemas.openxmlformats.org/officeDocument/2006/relationships/image" Target="media/image32.png"/><Relationship Id="rId87" Type="http://schemas.openxmlformats.org/officeDocument/2006/relationships/image" Target="media/image43.wmf"/><Relationship Id="rId110" Type="http://schemas.openxmlformats.org/officeDocument/2006/relationships/oleObject" Target="embeddings/oleObject52.bin"/><Relationship Id="rId115" Type="http://schemas.openxmlformats.org/officeDocument/2006/relationships/image" Target="media/image57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8.bin"/><Relationship Id="rId19" Type="http://schemas.openxmlformats.org/officeDocument/2006/relationships/oleObject" Target="embeddings/oleObject7.bin"/><Relationship Id="rId14" Type="http://schemas.openxmlformats.org/officeDocument/2006/relationships/oleObject" Target="embeddings/oleObject5.bin"/><Relationship Id="rId30" Type="http://schemas.openxmlformats.org/officeDocument/2006/relationships/image" Target="media/image15.wmf"/><Relationship Id="rId35" Type="http://schemas.openxmlformats.org/officeDocument/2006/relationships/image" Target="media/image17.wmf"/><Relationship Id="rId56" Type="http://schemas.openxmlformats.org/officeDocument/2006/relationships/image" Target="media/image27.wmf"/><Relationship Id="rId77" Type="http://schemas.openxmlformats.org/officeDocument/2006/relationships/image" Target="media/image38.wmf"/><Relationship Id="rId100" Type="http://schemas.openxmlformats.org/officeDocument/2006/relationships/image" Target="media/image49.wmf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60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8.wmf"/><Relationship Id="rId121" Type="http://schemas.openxmlformats.org/officeDocument/2006/relationships/image" Target="media/image60.wmf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image" Target="media/image33.wmf"/><Relationship Id="rId116" Type="http://schemas.openxmlformats.org/officeDocument/2006/relationships/oleObject" Target="embeddings/oleObject55.bin"/><Relationship Id="rId20" Type="http://schemas.openxmlformats.org/officeDocument/2006/relationships/image" Target="media/image9.png"/><Relationship Id="rId41" Type="http://schemas.openxmlformats.org/officeDocument/2006/relationships/image" Target="media/image20.wmf"/><Relationship Id="rId62" Type="http://schemas.openxmlformats.org/officeDocument/2006/relationships/image" Target="media/image30.wmf"/><Relationship Id="rId83" Type="http://schemas.openxmlformats.org/officeDocument/2006/relationships/image" Target="media/image41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5.wmf"/><Relationship Id="rId15" Type="http://schemas.openxmlformats.org/officeDocument/2006/relationships/image" Target="media/image6.wmf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2.wmf"/><Relationship Id="rId127" Type="http://schemas.openxmlformats.org/officeDocument/2006/relationships/fontTable" Target="fontTable.xml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2.bin"/><Relationship Id="rId52" Type="http://schemas.openxmlformats.org/officeDocument/2006/relationships/image" Target="media/image25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6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8.bin"/><Relationship Id="rId4" Type="http://schemas.openxmlformats.org/officeDocument/2006/relationships/webSettings" Target="webSettings.xml"/><Relationship Id="rId9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545</Words>
  <Characters>3112</Characters>
  <Application>Microsoft Office Word</Application>
  <DocSecurity>0</DocSecurity>
  <Lines>25</Lines>
  <Paragraphs>7</Paragraphs>
  <ScaleCrop>false</ScaleCrop>
  <Company>LG</Company>
  <LinksUpToDate>false</LinksUpToDate>
  <CharactersWithSpaces>3650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</dc:creator>
  <cp:keywords/>
  <dc:description/>
  <cp:lastModifiedBy>bin</cp:lastModifiedBy>
  <cp:revision>1</cp:revision>
  <dcterms:created xsi:type="dcterms:W3CDTF">2018-06-07T09:44:00Z</dcterms:created>
  <dcterms:modified xsi:type="dcterms:W3CDTF">2018-06-07T09:45:00Z</dcterms:modified>
</cp:coreProperties>
</file>