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黑体" w:eastAsia="黑体" w:hAnsi="Times New Roman" w:cs="宋体" w:hint="eastAsia"/>
          <w:kern w:val="0"/>
          <w:sz w:val="27"/>
          <w:szCs w:val="27"/>
        </w:rPr>
        <w:t xml:space="preserve">一、流函数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 流函数概念的提出是仅对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不可压缩流体的平面流动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而言的。所谓平面流动是指流场中各点的流速都平行于某一固定平面，并且各物理量在此平面的垂直方向上没有变化。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由不可压缩流体的平面流动的连续方程得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2209800" cy="603250"/>
            <wp:effectExtent l="19050" t="0" r="0" b="0"/>
            <wp:docPr id="1" name="图片 1" descr="http://www.doe.zju.edu.cn/tsps/wlkc/%B9%A4%B3%CC%C1%F7%CC%E5%C1%A6%D1%A7%A3%A8%BC%D7%A3%A9%A2%F2%A3%A8%D6%DC%BD%E0%C0%CF%CA%A6%A3%A9/13.6.4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e.zju.edu.cn/tsps/wlkc/%B9%A4%B3%CC%C1%F7%CC%E5%C1%A6%D1%A7%A3%A8%BC%D7%A3%A9%A2%F2%A3%A8%D6%DC%BD%E0%C0%CF%CA%A6%A3%A9/13.6.46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平面流动的流线微分方程为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2571750" cy="317500"/>
            <wp:effectExtent l="19050" t="0" r="0" b="0"/>
            <wp:docPr id="2" name="图片 2" descr="http://www.doe.zju.edu.cn/tsps/wlkc/%B9%A4%B3%CC%C1%F7%CC%E5%C1%A6%D1%A7%A3%A8%BC%D7%A3%A9%A2%F2%A3%A8%D6%DC%BD%E0%C0%CF%CA%A6%A3%A9/13.6.4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e.zju.edu.cn/tsps/wlkc/%B9%A4%B3%CC%C1%F7%CC%E5%C1%A6%D1%A7%A3%A8%BC%D7%A3%A9%A2%F2%A3%A8%D6%DC%BD%E0%C0%CF%CA%A6%A3%A9/13.6.46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式(1)是式(2)成为某一函数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685800" cy="285750"/>
            <wp:effectExtent l="19050" t="0" r="0" b="0"/>
            <wp:docPr id="3" name="图片 3" descr="http://www.doe.zju.edu.cn/tsps/wlkc/%B9%A4%B3%CC%C1%F7%CC%E5%C1%A6%D1%A7%A3%A8%BC%D7%A3%A9%A2%F2%A3%A8%D6%DC%BD%E0%C0%CF%CA%A6%A3%A9/13.6.4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e.zju.edu.cn/tsps/wlkc/%B9%A4%B3%CC%C1%F7%CC%E5%C1%A6%D1%A7%A3%A8%BC%D7%A3%A9%A2%F2%A3%A8%D6%DC%BD%E0%C0%CF%CA%A6%A3%A9/13.6.46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的全微分的必要且充分的条件，即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3048000" cy="603250"/>
            <wp:effectExtent l="19050" t="0" r="0" b="0"/>
            <wp:docPr id="4" name="图片 4" descr="http://www.doe.zju.edu.cn/tsps/wlkc/%B9%A4%B3%CC%C1%F7%CC%E5%C1%A6%D1%A7%A3%A8%BC%D7%A3%A9%A2%F2%A3%A8%D6%DC%BD%E0%C0%CF%CA%A6%A3%A9/13.6.4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e.zju.edu.cn/tsps/wlkc/%B9%A4%B3%CC%C1%F7%CC%E5%C1%A6%D1%A7%A3%A8%BC%D7%A3%A9%A2%F2%A3%A8%D6%DC%BD%E0%C0%CF%CA%A6%A3%A9/13.6.46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于是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762000" cy="628650"/>
            <wp:effectExtent l="19050" t="0" r="0" b="0"/>
            <wp:docPr id="5" name="图片 5" descr="http://www.doe.zju.edu.cn/tsps/wlkc/%B9%A4%B3%CC%C1%F7%CC%E5%C1%A6%D1%A7%A3%A8%BC%D7%A3%A9%A2%F2%A3%A8%D6%DC%BD%E0%C0%CF%CA%A6%A3%A9/13.6.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e.zju.edu.cn/tsps/wlkc/%B9%A4%B3%CC%C1%F7%CC%E5%C1%A6%D1%A7%A3%A8%BC%D7%A3%A9%A2%F2%A3%A8%D6%DC%BD%E0%C0%CF%CA%A6%A3%A9/13.6.468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 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838200" cy="552450"/>
            <wp:effectExtent l="19050" t="0" r="0" b="0"/>
            <wp:docPr id="6" name="图片 6" descr="http://www.doe.zju.edu.cn/tsps/wlkc/%B9%A4%B3%CC%C1%F7%CC%E5%C1%A6%D1%A7%A3%A8%BC%D7%A3%A9%A2%F2%A3%A8%D6%DC%BD%E0%C0%CF%CA%A6%A3%A9/13.6.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oe.zju.edu.cn/tsps/wlkc/%B9%A4%B3%CC%C1%F7%CC%E5%C1%A6%D1%A7%A3%A8%BC%D7%A3%A9%A2%F2%A3%A8%D6%DC%BD%E0%C0%CF%CA%A6%A3%A9/13.6.46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很显然，在流线上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d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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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或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</w:t>
      </w:r>
      <w:r w:rsidRPr="00375033">
        <w:rPr>
          <w:rFonts w:ascii="Times New Roman" w:eastAsia="宋体" w:hAnsi="Times New Roman" w:cs="Times New Roman"/>
          <w:kern w:val="0"/>
          <w:sz w:val="48"/>
          <w:szCs w:val="48"/>
        </w:rPr>
        <w:t>C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。每条流线对应一个常数值，所以称函数</w:t>
      </w:r>
      <w:r w:rsidRPr="00375033">
        <w:rPr>
          <w:rFonts w:ascii="Symbol" w:eastAsia="宋体" w:hAnsi="Symbol" w:cs="宋体"/>
          <w:color w:val="FF0000"/>
          <w:kern w:val="0"/>
          <w:sz w:val="27"/>
          <w:szCs w:val="27"/>
        </w:rPr>
        <w:t>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为流函数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。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对于不可压缩流体的平面流动，用极坐标表示的连续方程、流函数的微分和速度分量分别为：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3530600" cy="1733550"/>
            <wp:effectExtent l="19050" t="0" r="0" b="0"/>
            <wp:docPr id="7" name="图片 7" descr="http://www.doe.zju.edu.cn/tsps/wlkc/%B9%A4%B3%CC%C1%F7%CC%E5%C1%A6%D1%A7%A3%A8%BC%D7%A3%A9%A2%F2%A3%A8%D6%DC%BD%E0%C0%CF%CA%A6%A3%A9/13.6.4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e.zju.edu.cn/tsps/wlkc/%B9%A4%B3%CC%C1%F7%CC%E5%C1%A6%D1%A7%A3%A8%BC%D7%A3%A9%A2%F2%A3%A8%D6%DC%BD%E0%C0%CF%CA%A6%A3%A9/13.6.47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  流函数具有明确的</w:t>
      </w:r>
      <w:r w:rsidRPr="00375033">
        <w:rPr>
          <w:rFonts w:ascii="华文彩云" w:eastAsia="华文彩云" w:hAnsi="Times New Roman" w:cs="宋体" w:hint="eastAsia"/>
          <w:color w:val="FF0000"/>
          <w:kern w:val="0"/>
          <w:sz w:val="27"/>
          <w:szCs w:val="27"/>
        </w:rPr>
        <w:t>物理意义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：平面流动中两条流线</w:t>
      </w:r>
      <w:proofErr w:type="gramStart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间单位</w:t>
      </w:r>
      <w:proofErr w:type="gramEnd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厚度通过的体积流量等于两条流线上的流函数常数之差。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  在流函数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的定义中，为保证流函数变化值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d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与流量增量值</w:t>
      </w:r>
      <w:proofErr w:type="spellStart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dq</w:t>
      </w:r>
      <w:proofErr w:type="spellEnd"/>
      <w:r w:rsidRPr="00375033">
        <w:rPr>
          <w:rFonts w:ascii="宋体" w:eastAsia="宋体" w:hAnsi="Times New Roman" w:cs="宋体" w:hint="eastAsia"/>
          <w:kern w:val="0"/>
          <w:position w:val="-6"/>
          <w:sz w:val="27"/>
          <w:szCs w:val="27"/>
          <w:vertAlign w:val="subscript"/>
        </w:rPr>
        <w:t>v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同号，规定绕B点逆时针方向穿过曲线AB的流量为正，反之为负，这里的流量q</w:t>
      </w:r>
      <w:r w:rsidRPr="00375033">
        <w:rPr>
          <w:rFonts w:ascii="宋体" w:eastAsia="宋体" w:hAnsi="Times New Roman" w:cs="宋体" w:hint="eastAsia"/>
          <w:kern w:val="0"/>
          <w:position w:val="-6"/>
          <w:sz w:val="27"/>
          <w:szCs w:val="27"/>
          <w:vertAlign w:val="subscript"/>
        </w:rPr>
        <w:t>v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是指通过z方向为单位高度的柱面的体积流量。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通过A点的流线的流函数值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Symbol" w:eastAsia="宋体" w:hAnsi="Symbol" w:cs="宋体"/>
          <w:kern w:val="0"/>
          <w:position w:val="-8"/>
          <w:sz w:val="32"/>
          <w:szCs w:val="32"/>
        </w:rPr>
        <w:t>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，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通过B点的流线的流函数值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Symbol" w:eastAsia="宋体" w:hAnsi="Symbol" w:cs="宋体"/>
          <w:kern w:val="0"/>
          <w:position w:val="-8"/>
          <w:sz w:val="32"/>
          <w:szCs w:val="32"/>
        </w:rPr>
        <w:t>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 xml:space="preserve"> ，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则通过AB柱面的体积流量为</w:t>
      </w: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704850"/>
            <wp:effectExtent l="19050" t="0" r="0" b="0"/>
            <wp:docPr id="8" name="图片 8" descr="http://www.doe.zju.edu.cn/tsps/wlkc/%B9%A4%B3%CC%C1%F7%CC%E5%C1%A6%D1%A7%A3%A8%BC%D7%A3%A9%A2%F2%A3%A8%D6%DC%BD%E0%C0%CF%CA%A6%A3%A9/13.6.4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e.zju.edu.cn/tsps/wlkc/%B9%A4%B3%CC%C1%F7%CC%E5%C1%A6%D1%A7%A3%A8%BC%D7%A3%A9%A2%F2%A3%A8%D6%DC%BD%E0%C0%CF%CA%A6%A3%A9/13.6.47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0" cy="704850"/>
            <wp:effectExtent l="19050" t="0" r="0" b="0"/>
            <wp:docPr id="9" name="图片 9" descr="http://www.doe.zju.edu.cn/tsps/wlkc/%B9%A4%B3%CC%C1%F7%CC%E5%C1%A6%D1%A7%A3%A8%BC%D7%A3%A9%A2%F2%A3%A8%D6%DC%BD%E0%C0%CF%CA%A6%A3%A9/13.6.4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e.zju.edu.cn/tsps/wlkc/%B9%A4%B3%CC%C1%F7%CC%E5%C1%A6%D1%A7%A3%A8%BC%D7%A3%A9%A2%F2%A3%A8%D6%DC%BD%E0%C0%CF%CA%A6%A3%A9/13.6.47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1300" cy="666750"/>
            <wp:effectExtent l="19050" t="0" r="0" b="0"/>
            <wp:docPr id="10" name="图片 10" descr="http://www.doe.zju.edu.cn/tsps/wlkc/%B9%A4%B3%CC%C1%F7%CC%E5%C1%A6%D1%A7%A3%A8%BC%D7%A3%A9%A2%F2%A3%A8%D6%DC%BD%E0%C0%CF%CA%A6%A3%A9/13.6.4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e.zju.edu.cn/tsps/wlkc/%B9%A4%B3%CC%C1%F7%CC%E5%C1%A6%D1%A7%A3%A8%BC%D7%A3%A9%A2%F2%A3%A8%D6%DC%BD%E0%C0%CF%CA%A6%A3%A9/13.6.47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86200" cy="2667000"/>
            <wp:effectExtent l="19050" t="0" r="0" b="0"/>
            <wp:docPr id="11" name="图片 11" descr="http://www.doe.zju.edu.cn/tsps/wlkc/%B9%A4%B3%CC%C1%F7%CC%E5%C1%A6%D1%A7%A3%A8%BC%D7%A3%A9%A2%F2%A3%A8%D6%DC%BD%E0%C0%CF%CA%A6%A3%A9/13.6.4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e.zju.edu.cn/tsps/wlkc/%B9%A4%B3%CC%C1%F7%CC%E5%C1%A6%D1%A7%A3%A8%BC%D7%A3%A9%A2%F2%A3%A8%D6%DC%BD%E0%C0%CF%CA%A6%A3%A9/13.6.47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黑体" w:hAnsi="Times New Roman" w:cs="宋体" w:hint="eastAsia"/>
          <w:color w:val="0000FF"/>
          <w:kern w:val="0"/>
          <w:sz w:val="27"/>
          <w:szCs w:val="27"/>
        </w:rPr>
        <w:t>在引出流函数这个概念时，既没有涉及流体是粘性的还是非粘性的，也没有涉及流体是有旋的</w:t>
      </w:r>
      <w:proofErr w:type="gramStart"/>
      <w:r w:rsidRPr="00375033">
        <w:rPr>
          <w:rFonts w:ascii="宋体" w:eastAsia="黑体" w:hAnsi="Times New Roman" w:cs="宋体" w:hint="eastAsia"/>
          <w:color w:val="0000FF"/>
          <w:kern w:val="0"/>
          <w:sz w:val="27"/>
          <w:szCs w:val="27"/>
        </w:rPr>
        <w:t>还是无旋的</w:t>
      </w:r>
      <w:proofErr w:type="gramEnd"/>
      <w:r w:rsidRPr="00375033">
        <w:rPr>
          <w:rFonts w:ascii="宋体" w:eastAsia="黑体" w:hAnsi="Times New Roman" w:cs="宋体" w:hint="eastAsia"/>
          <w:color w:val="0000FF"/>
          <w:kern w:val="0"/>
          <w:sz w:val="27"/>
          <w:szCs w:val="27"/>
        </w:rPr>
        <w:t>。所以，无论是理想流体还是粘性流体，无论是有旋流动还是无旋流动，只要是不可压缩流体的平面流动，就存在流函数，</w:t>
      </w:r>
      <w:r w:rsidRPr="00375033">
        <w:rPr>
          <w:rFonts w:ascii="Times New Roman" w:eastAsia="黑体" w:hAnsi="Times New Roman" w:cs="宋体" w:hint="eastAsia"/>
          <w:color w:val="0000FF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对于</w:t>
      </w:r>
      <w:proofErr w:type="spellStart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xoy</w:t>
      </w:r>
      <w:proofErr w:type="spellEnd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平面内的无旋流动，有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</w:t>
      </w:r>
      <w:r w:rsidRPr="00375033">
        <w:rPr>
          <w:rFonts w:ascii="宋体" w:eastAsia="宋体" w:hAnsi="Times New Roman" w:cs="宋体" w:hint="eastAsia"/>
          <w:kern w:val="0"/>
          <w:position w:val="-8"/>
          <w:sz w:val="32"/>
          <w:szCs w:val="32"/>
        </w:rPr>
        <w:t>z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=0，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即：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6800" cy="603250"/>
            <wp:effectExtent l="19050" t="0" r="0" b="0"/>
            <wp:docPr id="12" name="图片 12" descr="http://www.doe.zju.edu.cn/tsps/wlkc/%B9%A4%B3%CC%C1%F7%CC%E5%C1%A6%D1%A7%A3%A8%BC%D7%A3%A9%A2%F2%A3%A8%D6%DC%BD%E0%C0%CF%CA%A6%A3%A9/13.6.4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oe.zju.edu.cn/tsps/wlkc/%B9%A4%B3%CC%C1%F7%CC%E5%C1%A6%D1%A7%A3%A8%BC%D7%A3%A9%A2%F2%A3%A8%D6%DC%BD%E0%C0%CF%CA%A6%A3%A9/13.6.47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也可得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1200" cy="647700"/>
            <wp:effectExtent l="19050" t="0" r="0" b="0"/>
            <wp:docPr id="13" name="图片 13" descr="http://www.doe.zju.edu.cn/tsps/wlkc/%B9%A4%B3%CC%C1%F7%CC%E5%C1%A6%D1%A7%A3%A8%BC%D7%A3%A9%A2%F2%A3%A8%D6%DC%BD%E0%C0%CF%CA%A6%A3%A9/13.6.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e.zju.edu.cn/tsps/wlkc/%B9%A4%B3%CC%C1%F7%CC%E5%C1%A6%D1%A7%A3%A8%BC%D7%A3%A9%A2%F2%A3%A8%D6%DC%BD%E0%C0%CF%CA%A6%A3%A9/13.6.47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即不可压缩流体的平面无旋流动的流函数满足拉普拉斯方程，也是调和函数。对于极坐标系，该满足拉普拉斯方程为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7050" cy="641350"/>
            <wp:effectExtent l="19050" t="0" r="0" b="0"/>
            <wp:docPr id="14" name="图片 14" descr="http://www.doe.zju.edu.cn/tsps/wlkc/%B9%A4%B3%CC%C1%F7%CC%E5%C1%A6%D1%A7%A3%A8%BC%D7%A3%A9%A2%F2%A3%A8%D6%DC%BD%E0%C0%CF%CA%A6%A3%A9/13.6.4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oe.zju.edu.cn/tsps/wlkc/%B9%A4%B3%CC%C1%F7%CC%E5%C1%A6%D1%A7%A3%A8%BC%D7%A3%A9%A2%F2%A3%A8%D6%DC%BD%E0%C0%CF%CA%A6%A3%A9/13.6.477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黑体" w:eastAsia="黑体" w:hAnsi="Times New Roman" w:cs="宋体" w:hint="eastAsia"/>
          <w:kern w:val="0"/>
          <w:sz w:val="48"/>
          <w:szCs w:val="48"/>
        </w:rPr>
        <w:t xml:space="preserve">  </w:t>
      </w:r>
      <w:r w:rsidRPr="00375033">
        <w:rPr>
          <w:rFonts w:ascii="黑体" w:eastAsia="黑体" w:hAnsi="Times New Roman" w:cs="宋体" w:hint="eastAsia"/>
          <w:kern w:val="0"/>
          <w:sz w:val="27"/>
          <w:szCs w:val="27"/>
        </w:rPr>
        <w:t xml:space="preserve">二、速度势函数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lastRenderedPageBreak/>
        <w:t xml:space="preserve">  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 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对于无粘性（理想）流体的无旋流动而言，由斯托克斯定理可知，沿流场中任意封闭周线的速度线积分，即速度环量均为零。对于无旋流动，该封闭周线所包围的速度环量为零，有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514350"/>
            <wp:effectExtent l="19050" t="0" r="0" b="0"/>
            <wp:docPr id="15" name="图片 15" descr="http://www.doe.zju.edu.cn/tsps/wlkc/%B9%A4%B3%CC%C1%F7%CC%E5%C1%A6%D1%A7%A3%A8%BC%D7%A3%A9%A2%F2%A3%A8%D6%DC%BD%E0%C0%CF%CA%A6%A3%A9/13.6.4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oe.zju.edu.cn/tsps/wlkc/%B9%A4%B3%CC%C1%F7%CC%E5%C1%A6%D1%A7%A3%A8%BC%D7%A3%A9%A2%F2%A3%A8%D6%DC%BD%E0%C0%CF%CA%A6%A3%A9/13.6.478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4200" cy="2057400"/>
            <wp:effectExtent l="19050" t="0" r="0" b="0"/>
            <wp:docPr id="16" name="图片 16" descr="http://www.doe.zju.edu.cn/tsps/wlkc/%B9%A4%B3%CC%C1%F7%CC%E5%C1%A6%D1%A7%A3%A8%BC%D7%A3%A9%A2%F2%A3%A8%D6%DC%BD%E0%C0%CF%CA%A6%A3%A9/13.6.4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oe.zju.edu.cn/tsps/wlkc/%B9%A4%B3%CC%C1%F7%CC%E5%C1%A6%D1%A7%A3%A8%BC%D7%A3%A9%A2%F2%A3%A8%D6%DC%BD%E0%C0%CF%CA%A6%A3%A9/13.6.4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9100" cy="641350"/>
            <wp:effectExtent l="19050" t="0" r="0" b="0"/>
            <wp:docPr id="17" name="图片 17" descr="http://www.doe.zju.edu.cn/tsps/wlkc/%B9%A4%B3%CC%C1%F7%CC%E5%C1%A6%D1%A7%A3%A8%BC%D7%A3%A9%A2%F2%A3%A8%D6%DC%BD%E0%C0%CF%CA%A6%A3%A9/13.6.4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oe.zju.edu.cn/tsps/wlkc/%B9%A4%B3%CC%C1%F7%CC%E5%C1%A6%D1%A7%A3%A8%BC%D7%A3%A9%A2%F2%A3%A8%D6%DC%BD%E0%C0%CF%CA%A6%A3%A9/13.6.480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9650" cy="660400"/>
            <wp:effectExtent l="19050" t="0" r="0" b="0"/>
            <wp:docPr id="18" name="图片 18" descr="http://www.doe.zju.edu.cn/tsps/wlkc/%B9%A4%B3%CC%C1%F7%CC%E5%C1%A6%D1%A7%A3%A8%BC%D7%A3%A9%A2%F2%A3%A8%D6%DC%BD%E0%C0%CF%CA%A6%A3%A9/13.6.4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doe.zju.edu.cn/tsps/wlkc/%B9%A4%B3%CC%C1%F7%CC%E5%C1%A6%D1%A7%A3%A8%BC%D7%A3%A9%A2%F2%A3%A8%D6%DC%BD%E0%C0%CF%CA%A6%A3%A9/13.6.481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0650" cy="609600"/>
            <wp:effectExtent l="19050" t="0" r="6350" b="0"/>
            <wp:docPr id="19" name="图片 19" descr="http://www.doe.zju.edu.cn/tsps/wlkc/%B9%A4%B3%CC%C1%F7%CC%E5%C1%A6%D1%A7%A3%A8%BC%D7%A3%A9%A2%F2%A3%A8%D6%DC%BD%E0%C0%CF%CA%A6%A3%A9/13.6.4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oe.zju.edu.cn/tsps/wlkc/%B9%A4%B3%CC%C1%F7%CC%E5%C1%A6%D1%A7%A3%A8%BC%D7%A3%A9%A2%F2%A3%A8%D6%DC%BD%E0%C0%CF%CA%A6%A3%A9/13.6.482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对于理想流体无旋流动，从参考点A到另一点B的速度线积分与点A</w:t>
      </w:r>
      <w:proofErr w:type="gramStart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至点</w:t>
      </w:r>
      <w:proofErr w:type="gramEnd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B的路径无关，上式中</w:t>
      </w:r>
      <w:proofErr w:type="spellStart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ds</w:t>
      </w:r>
      <w:proofErr w:type="spellEnd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表示连接点A与点B的任意微元曲线。也就是说，速度线积分仅仅取决于B点相对于A点的位置，具有单值势函数的特征。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由无旋流动的充要条件可知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1524000" cy="342900"/>
            <wp:effectExtent l="19050" t="0" r="0" b="0"/>
            <wp:docPr id="20" name="图片 20" descr="http://www.doe.zju.edu.cn/tsps/wlkc/%B9%A4%B3%CC%C1%F7%CC%E5%C1%A6%D1%A7%A3%A8%BC%D7%A3%A9%A2%F2%A3%A8%D6%DC%BD%E0%C0%CF%CA%A6%A3%A9/13.6.2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oe.zju.edu.cn/tsps/wlkc/%B9%A4%B3%CC%C1%F7%CC%E5%C1%A6%D1%A7%A3%A8%BC%D7%A3%A9%A2%F2%A3%A8%D6%DC%BD%E0%C0%CF%CA%A6%A3%A9/13.6.236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lastRenderedPageBreak/>
        <w:t>即：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3657600" cy="647700"/>
            <wp:effectExtent l="19050" t="0" r="0" b="0"/>
            <wp:docPr id="21" name="图片 21" descr="http://www.doe.zju.edu.cn/tsps/wlkc/%B9%A4%B3%CC%C1%F7%CC%E5%C1%A6%D1%A7%A3%A8%BC%D7%A3%A9%A2%F2%A3%A8%D6%DC%BD%E0%C0%CF%CA%A6%A3%A9/13.6.4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oe.zju.edu.cn/tsps/wlkc/%B9%A4%B3%CC%C1%F7%CC%E5%C1%A6%D1%A7%A3%A8%BC%D7%A3%A9%A2%F2%A3%A8%D6%DC%BD%E0%C0%CF%CA%A6%A3%A9/13.6.483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上式是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1752600" cy="349250"/>
            <wp:effectExtent l="19050" t="0" r="0" b="0"/>
            <wp:docPr id="22" name="图片 22" descr="http://www.doe.zju.edu.cn/tsps/wlkc/%B9%A4%B3%CC%C1%F7%CC%E5%C1%A6%D1%A7%A3%A8%BC%D7%A3%A9%A2%F2%A3%A8%D6%DC%BD%E0%C0%CF%CA%A6%A3%A9/13.6.4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doe.zju.edu.cn/tsps/wlkc/%B9%A4%B3%CC%C1%F7%CC%E5%C1%A6%D1%A7%A3%A8%BC%D7%A3%A9%A2%F2%A3%A8%D6%DC%BD%E0%C0%CF%CA%A6%A3%A9/13.6.484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成为某一函数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1143000" cy="336550"/>
            <wp:effectExtent l="19050" t="0" r="0" b="0"/>
            <wp:docPr id="23" name="图片 23" descr="http://www.doe.zju.edu.cn/tsps/wlkc/%B9%A4%B3%CC%C1%F7%CC%E5%C1%A6%D1%A7%A3%A8%BC%D7%A3%A9%A2%F2%A3%A8%D6%DC%BD%E0%C0%CF%CA%A6%A3%A9/13.6.4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oe.zju.edu.cn/tsps/wlkc/%B9%A4%B3%CC%C1%F7%CC%E5%C1%A6%D1%A7%A3%A8%BC%D7%A3%A9%A2%F2%A3%A8%D6%DC%BD%E0%C0%CF%CA%A6%A3%A9/13.6.485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的全微分的必要且充分条件。函数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1143000" cy="336550"/>
            <wp:effectExtent l="19050" t="0" r="0" b="0"/>
            <wp:docPr id="24" name="图片 24" descr="http://www.doe.zju.edu.cn/tsps/wlkc/%B9%A4%B3%CC%C1%F7%CC%E5%C1%A6%D1%A7%A3%A8%BC%D7%A3%A9%A2%F2%A3%A8%D6%DC%BD%E0%C0%CF%CA%A6%A3%A9/13.6.4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oe.zju.edu.cn/tsps/wlkc/%B9%A4%B3%CC%C1%F7%CC%E5%C1%A6%D1%A7%A3%A8%BC%D7%A3%A9%A2%F2%A3%A8%D6%DC%BD%E0%C0%CF%CA%A6%A3%A9/13.6.486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成为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速度势函数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，简称速度势。  </w:t>
      </w: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 xml:space="preserve"> 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当以t作为参变量时，即流体作定常流动时，速度势函数的全微分可写成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2850" cy="590550"/>
            <wp:effectExtent l="19050" t="0" r="0" b="0"/>
            <wp:docPr id="25" name="图片 25" descr="http://www.doe.zju.edu.cn/tsps/wlkc/%B9%A4%B3%CC%C1%F7%CC%E5%C1%A6%D1%A7%A3%A8%BC%D7%A3%A9%A2%F2%A3%A8%D6%DC%BD%E0%C0%CF%CA%A6%A3%A9/13.6.4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oe.zju.edu.cn/tsps/wlkc/%B9%A4%B3%CC%C1%F7%CC%E5%C1%A6%D1%A7%A3%A8%BC%D7%A3%A9%A2%F2%A3%A8%D6%DC%BD%E0%C0%CF%CA%A6%A3%A9/13.6.487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" cy="336550"/>
            <wp:effectExtent l="19050" t="0" r="0" b="0"/>
            <wp:docPr id="26" name="图片 26" descr="http://www.doe.zju.edu.cn/tsps/wlkc/%B9%A4%B3%CC%C1%F7%CC%E5%C1%A6%D1%A7%A3%A8%BC%D7%A3%A9%A2%F2%A3%A8%D6%DC%BD%E0%C0%CF%CA%A6%A3%A9/13.6.4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oe.zju.edu.cn/tsps/wlkc/%B9%A4%B3%CC%C1%F7%CC%E5%C1%A6%D1%A7%A3%A8%BC%D7%A3%A9%A2%F2%A3%A8%D6%DC%BD%E0%C0%CF%CA%A6%A3%A9/13.6.488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于是可以得到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685800" cy="565150"/>
            <wp:effectExtent l="19050" t="0" r="0" b="0"/>
            <wp:docPr id="27" name="图片 27" descr="http://www.doe.zju.edu.cn/tsps/wlkc/%B9%A4%B3%CC%C1%F7%CC%E5%C1%A6%D1%A7%A3%A8%BC%D7%A3%A9%A2%F2%A3%A8%D6%DC%BD%E0%C0%CF%CA%A6%A3%A9/13.6.4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oe.zju.edu.cn/tsps/wlkc/%B9%A4%B3%CC%C1%F7%CC%E5%C1%A6%D1%A7%A3%A8%BC%D7%A3%A9%A2%F2%A3%A8%D6%DC%BD%E0%C0%CF%CA%A6%A3%A9/13.6.489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685800" cy="609600"/>
            <wp:effectExtent l="19050" t="0" r="0" b="0"/>
            <wp:docPr id="28" name="图片 28" descr="http://www.doe.zju.edu.cn/tsps/wlkc/%B9%A4%B3%CC%C1%F7%CC%E5%C1%A6%D1%A7%A3%A8%BC%D7%A3%A9%A2%F2%A3%A8%D6%DC%BD%E0%C0%CF%CA%A6%A3%A9/13.6.4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oe.zju.edu.cn/tsps/wlkc/%B9%A4%B3%CC%C1%F7%CC%E5%C1%A6%D1%A7%A3%A8%BC%D7%A3%A9%A2%F2%A3%A8%D6%DC%BD%E0%C0%CF%CA%A6%A3%A9/13.6.490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762000" cy="590550"/>
            <wp:effectExtent l="19050" t="0" r="0" b="0"/>
            <wp:docPr id="29" name="图片 29" descr="http://www.doe.zju.edu.cn/tsps/wlkc/%B9%A4%B3%CC%C1%F7%CC%E5%C1%A6%D1%A7%A3%A8%BC%D7%A3%A9%A2%F2%A3%A8%D6%DC%BD%E0%C0%CF%CA%A6%A3%A9/13.6.4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oe.zju.edu.cn/tsps/wlkc/%B9%A4%B3%CC%C1%F7%CC%E5%C1%A6%D1%A7%A3%A8%BC%D7%A3%A9%A2%F2%A3%A8%D6%DC%BD%E0%C0%CF%CA%A6%A3%A9/13.6.491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写成矢量形式，有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4876800" cy="622300"/>
            <wp:effectExtent l="19050" t="0" r="0" b="0"/>
            <wp:docPr id="30" name="图片 30" descr="http://www.doe.zju.edu.cn/tsps/wlkc/%B9%A4%B3%CC%C1%F7%CC%E5%C1%A6%D1%A7%A3%A8%BC%D7%A3%A9%A2%F2%A3%A8%D6%DC%BD%E0%C0%CF%CA%A6%A3%A9/13.6.4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oe.zju.edu.cn/tsps/wlkc/%B9%A4%B3%CC%C1%F7%CC%E5%C1%A6%D1%A7%A3%A8%BC%D7%A3%A9%A2%F2%A3%A8%D6%DC%BD%E0%C0%CF%CA%A6%A3%A9/13.6.492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上式说明了速度势函数的一个</w:t>
      </w:r>
      <w:r w:rsidRPr="00375033">
        <w:rPr>
          <w:rFonts w:ascii="华文彩云" w:eastAsia="华文彩云" w:hAnsi="Times New Roman" w:cs="宋体" w:hint="eastAsia"/>
          <w:color w:val="FF0000"/>
          <w:kern w:val="0"/>
          <w:sz w:val="36"/>
          <w:szCs w:val="36"/>
        </w:rPr>
        <w:t>基本性质</w:t>
      </w:r>
      <w:r w:rsidRPr="00375033">
        <w:rPr>
          <w:rFonts w:ascii="宋体" w:eastAsia="宋体" w:hAnsi="Times New Roman" w:cs="宋体" w:hint="eastAsia"/>
          <w:color w:val="FF0000"/>
          <w:kern w:val="0"/>
          <w:sz w:val="48"/>
          <w:szCs w:val="48"/>
        </w:rPr>
        <w:t>：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速度在笛卡尔直角坐标系中三个坐标轴x、y、z方向上的分量等于速度势函数关于相应坐标的偏导数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。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华文彩云" w:eastAsia="华文彩云" w:hAnsi="Times New Roman" w:cs="宋体" w:hint="eastAsia"/>
          <w:color w:val="0000FF"/>
          <w:kern w:val="0"/>
          <w:sz w:val="36"/>
          <w:szCs w:val="36"/>
        </w:rPr>
        <w:t>?那么这一性质是否可以用于流场中任何方向呢？答案是肯定的，证明过程如下：</w:t>
      </w:r>
      <w:r w:rsidRPr="00375033">
        <w:rPr>
          <w:rFonts w:ascii="宋体" w:eastAsia="宋体" w:hAnsi="Times New Roman" w:cs="宋体" w:hint="eastAsia"/>
          <w:kern w:val="0"/>
          <w:sz w:val="36"/>
          <w:szCs w:val="36"/>
        </w:rPr>
        <w:t xml:space="preserve">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71750" cy="2152650"/>
            <wp:effectExtent l="19050" t="0" r="0" b="0"/>
            <wp:docPr id="31" name="图片 31" descr="http://www.doe.zju.edu.cn/tsps/wlkc/%B9%A4%B3%CC%C1%F7%CC%E5%C1%A6%D1%A7%A3%A8%BC%D7%A3%A9%A2%F2%A3%A8%D6%DC%BD%E0%C0%CF%CA%A6%A3%A9/13.6.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oe.zju.edu.cn/tsps/wlkc/%B9%A4%B3%CC%C1%F7%CC%E5%C1%A6%D1%A7%A3%A8%BC%D7%A3%A9%A2%F2%A3%A8%D6%DC%BD%E0%C0%CF%CA%A6%A3%A9/13.6.493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流场中任取一点M的速度为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350" cy="368300"/>
            <wp:effectExtent l="19050" t="0" r="6350" b="0"/>
            <wp:docPr id="32" name="图片 32" descr="http://www.doe.zju.edu.cn/tsps/wlkc/%B9%A4%B3%CC%C1%F7%CC%E5%C1%A6%D1%A7%A3%A8%BC%D7%A3%A9%A2%F2%A3%A8%D6%DC%BD%E0%C0%CF%CA%A6%A3%A9/13.6.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doe.zju.edu.cn/tsps/wlkc/%B9%A4%B3%CC%C1%F7%CC%E5%C1%A6%D1%A7%A3%A8%BC%D7%A3%A9%A2%F2%A3%A8%D6%DC%BD%E0%C0%CF%CA%A6%A3%A9/13.6.494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，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它在方向s上的分量为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V</w:t>
      </w:r>
      <w:r w:rsidRPr="00375033">
        <w:rPr>
          <w:rFonts w:ascii="宋体" w:eastAsia="宋体" w:hAnsi="Times New Roman" w:cs="宋体" w:hint="eastAsia"/>
          <w:kern w:val="0"/>
          <w:position w:val="-8"/>
          <w:sz w:val="32"/>
          <w:szCs w:val="32"/>
        </w:rPr>
        <w:t>s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。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由于流场中有速度势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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存在，它关于方向s的偏导数为：</w:t>
      </w:r>
      <w:r w:rsidRPr="00375033">
        <w:rPr>
          <w:rFonts w:ascii="隶书" w:eastAsia="隶书" w:hAnsi="Times New Roman" w:cs="宋体" w:hint="eastAsia"/>
          <w:kern w:val="0"/>
          <w:sz w:val="48"/>
          <w:szCs w:val="48"/>
        </w:rPr>
        <w:t xml:space="preserve">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622300"/>
            <wp:effectExtent l="19050" t="0" r="0" b="0"/>
            <wp:docPr id="33" name="图片 33" descr="http://www.doe.zju.edu.cn/tsps/wlkc/%B9%A4%B3%CC%C1%F7%CC%E5%C1%A6%D1%A7%A3%A8%BC%D7%A3%A9%A2%F2%A3%A8%D6%DC%BD%E0%C0%CF%CA%A6%A3%A9/13.6.4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doe.zju.edu.cn/tsps/wlkc/%B9%A4%B3%CC%C1%F7%CC%E5%C1%A6%D1%A7%A3%A8%BC%D7%A3%A9%A2%F2%A3%A8%D6%DC%BD%E0%C0%CF%CA%A6%A3%A9/13.6.495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" cy="571500"/>
            <wp:effectExtent l="19050" t="0" r="0" b="0"/>
            <wp:docPr id="34" name="图片 34" descr="http://www.doe.zju.edu.cn/tsps/wlkc/%B9%A4%B3%CC%C1%F7%CC%E5%C1%A6%D1%A7%A3%A8%BC%D7%A3%A9%A2%F2%A3%A8%D6%DC%BD%E0%C0%CF%CA%A6%A3%A9/13.6.4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doe.zju.edu.cn/tsps/wlkc/%B9%A4%B3%CC%C1%F7%CC%E5%C1%A6%D1%A7%A3%A8%BC%D7%A3%A9%A2%F2%A3%A8%D6%DC%BD%E0%C0%CF%CA%A6%A3%A9/13.6.496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3400" cy="647700"/>
            <wp:effectExtent l="19050" t="0" r="0" b="0"/>
            <wp:docPr id="35" name="图片 35" descr="http://www.doe.zju.edu.cn/tsps/wlkc/%B9%A4%B3%CC%C1%F7%CC%E5%C1%A6%D1%A7%A3%A8%BC%D7%A3%A9%A2%F2%A3%A8%D6%DC%BD%E0%C0%CF%CA%A6%A3%A9/13.6.4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doe.zju.edu.cn/tsps/wlkc/%B9%A4%B3%CC%C1%F7%CC%E5%C1%A6%D1%A7%A3%A8%BC%D7%A3%A9%A2%F2%A3%A8%D6%DC%BD%E0%C0%CF%CA%A6%A3%A9/13.6.497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2950" cy="381000"/>
            <wp:effectExtent l="19050" t="0" r="6350" b="0"/>
            <wp:docPr id="36" name="图片 36" descr="http://www.doe.zju.edu.cn/tsps/wlkc/%B9%A4%B3%CC%C1%F7%CC%E5%C1%A6%D1%A7%A3%A8%BC%D7%A3%A9%A2%F2%A3%A8%D6%DC%BD%E0%C0%CF%CA%A6%A3%A9/13.6.4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doe.zju.edu.cn/tsps/wlkc/%B9%A4%B3%CC%C1%F7%CC%E5%C1%A6%D1%A7%A3%A8%BC%D7%A3%A9%A2%F2%A3%A8%D6%DC%BD%E0%C0%CF%CA%A6%A3%A9/13.6.498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8950" cy="368300"/>
            <wp:effectExtent l="19050" t="0" r="0" b="0"/>
            <wp:docPr id="37" name="图片 37" descr="http://www.doe.zju.edu.cn/tsps/wlkc/%B9%A4%B3%CC%C1%F7%CC%E5%C1%A6%D1%A7%A3%A8%BC%D7%A3%A9%A2%F2%A3%A8%D6%DC%BD%E0%C0%CF%CA%A6%A3%A9/13.6.4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doe.zju.edu.cn/tsps/wlkc/%B9%A4%B3%CC%C1%F7%CC%E5%C1%A6%D1%A7%A3%A8%BC%D7%A3%A9%A2%F2%A3%A8%D6%DC%BD%E0%C0%CF%CA%A6%A3%A9/13.6.499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上式中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" cy="285750"/>
            <wp:effectExtent l="19050" t="0" r="0" b="0"/>
            <wp:docPr id="38" name="图片 38" descr="http://www.doe.zju.edu.cn/tsps/wlkc/%B9%A4%B3%CC%C1%F7%CC%E5%C1%A6%D1%A7%A3%A8%BC%D7%A3%A9%A2%F2%A3%A8%D6%DC%BD%E0%C0%CF%CA%A6%A3%A9/13.6.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doe.zju.edu.cn/tsps/wlkc/%B9%A4%B3%CC%C1%F7%CC%E5%C1%A6%D1%A7%A3%A8%BC%D7%A3%A9%A2%F2%A3%A8%D6%DC%BD%E0%C0%CF%CA%A6%A3%A9/13.6.41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" cy="279400"/>
            <wp:effectExtent l="19050" t="0" r="0" b="0"/>
            <wp:docPr id="39" name="图片 39" descr="http://www.doe.zju.edu.cn/tsps/wlkc/%B9%A4%B3%CC%C1%F7%CC%E5%C1%A6%D1%A7%A3%A8%BC%D7%A3%A9%A2%F2%A3%A8%D6%DC%BD%E0%C0%CF%CA%A6%A3%A9/13.6.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doe.zju.edu.cn/tsps/wlkc/%B9%A4%B3%CC%C1%F7%CC%E5%C1%A6%D1%A7%A3%A8%BC%D7%A3%A9%A2%F2%A3%A8%D6%DC%BD%E0%C0%CF%CA%A6%A3%A9/13.6.42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" cy="285750"/>
            <wp:effectExtent l="19050" t="0" r="0" b="0"/>
            <wp:docPr id="40" name="图片 40" descr="http://www.doe.zju.edu.cn/tsps/wlkc/%B9%A4%B3%CC%C1%F7%CC%E5%C1%A6%D1%A7%A3%A8%BC%D7%A3%A9%A2%F2%A3%A8%D6%DC%BD%E0%C0%CF%CA%A6%A3%A9/13.6.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doe.zju.edu.cn/tsps/wlkc/%B9%A4%B3%CC%C1%F7%CC%E5%C1%A6%D1%A7%A3%A8%BC%D7%A3%A9%A2%F2%A3%A8%D6%DC%BD%E0%C0%CF%CA%A6%A3%A9/13.6.43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" cy="298450"/>
            <wp:effectExtent l="19050" t="0" r="0" b="0"/>
            <wp:docPr id="41" name="图片 41" descr="http://www.doe.zju.edu.cn/tsps/wlkc/%B9%A4%B3%CC%C1%F7%CC%E5%C1%A6%D1%A7%A3%A8%BC%D7%A3%A9%A2%F2%A3%A8%D6%DC%BD%E0%C0%CF%CA%A6%A3%A9/13.6.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doe.zju.edu.cn/tsps/wlkc/%B9%A4%B3%CC%C1%F7%CC%E5%C1%A6%D1%A7%A3%A8%BC%D7%A3%A9%A2%F2%A3%A8%D6%DC%BD%E0%C0%CF%CA%A6%A3%A9/13.6.44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" cy="298450"/>
            <wp:effectExtent l="19050" t="0" r="0" b="0"/>
            <wp:docPr id="42" name="图片 42" descr="http://www.doe.zju.edu.cn/tsps/wlkc/%B9%A4%B3%CC%C1%F7%CC%E5%C1%A6%D1%A7%A3%A8%BC%D7%A3%A9%A2%F2%A3%A8%D6%DC%BD%E0%C0%CF%CA%A6%A3%A9/13.6.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doe.zju.edu.cn/tsps/wlkc/%B9%A4%B3%CC%C1%F7%CC%E5%C1%A6%D1%A7%A3%A8%BC%D7%A3%A9%A2%F2%A3%A8%D6%DC%BD%E0%C0%CF%CA%A6%A3%A9/13.6.45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、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" cy="304800"/>
            <wp:effectExtent l="19050" t="0" r="0" b="0"/>
            <wp:docPr id="43" name="图片 43" descr="http://www.doe.zju.edu.cn/tsps/wlkc/%B9%A4%B3%CC%C1%F7%CC%E5%C1%A6%D1%A7%A3%A8%BC%D7%A3%A9%A2%F2%A3%A8%D6%DC%BD%E0%C0%CF%CA%A6%A3%A9/13.6.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doe.zju.edu.cn/tsps/wlkc/%B9%A4%B3%CC%C1%F7%CC%E5%C1%A6%D1%A7%A3%A8%BC%D7%A3%A9%A2%F2%A3%A8%D6%DC%BD%E0%C0%CF%CA%A6%A3%A9/13.6.46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分别表示速度矢量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304800"/>
            <wp:effectExtent l="19050" t="0" r="0" b="0"/>
            <wp:docPr id="44" name="图片 44" descr="http://www.doe.zju.edu.cn/tsps/wlkc/%B9%A4%B3%CC%C1%F7%CC%E5%C1%A6%D1%A7%A3%A8%BC%D7%A3%A9%A2%F2%A3%A8%D6%DC%BD%E0%C0%CF%CA%A6%A3%A9/13.6.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doe.zju.edu.cn/tsps/wlkc/%B9%A4%B3%CC%C1%F7%CC%E5%C1%A6%D1%A7%A3%A8%BC%D7%A3%A9%A2%F2%A3%A8%D6%DC%BD%E0%C0%CF%CA%A6%A3%A9/13.6.47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和方向矢量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304800"/>
            <wp:effectExtent l="19050" t="0" r="0" b="0"/>
            <wp:docPr id="45" name="图片 45" descr="http://www.doe.zju.edu.cn/tsps/wlkc/%B9%A4%B3%CC%C1%F7%CC%E5%C1%A6%D1%A7%A3%A8%BC%D7%A3%A9%A2%F2%A3%A8%D6%DC%BD%E0%C0%CF%CA%A6%A3%A9/13.6.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doe.zju.edu.cn/tsps/wlkc/%B9%A4%B3%CC%C1%F7%CC%E5%C1%A6%D1%A7%A3%A8%BC%D7%A3%A9%A2%F2%A3%A8%D6%DC%BD%E0%C0%CF%CA%A6%A3%A9/13.6.48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对于x、y、z轴的方向余弦。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12950" cy="2971800"/>
            <wp:effectExtent l="19050" t="0" r="6350" b="0"/>
            <wp:docPr id="46" name="图片 46" descr="http://www.doe.zju.edu.cn/tsps/wlkc/%B9%A4%B3%CC%C1%F7%CC%E5%C1%A6%D1%A7%A3%A8%BC%D7%A3%A9%A2%F2%A3%A8%D6%DC%BD%E0%C0%CF%CA%A6%A3%A9/13.6.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doe.zju.edu.cn/tsps/wlkc/%B9%A4%B3%CC%C1%F7%CC%E5%C1%A6%D1%A7%A3%A8%BC%D7%A3%A9%A2%F2%A3%A8%D6%DC%BD%E0%C0%CF%CA%A6%A3%A9/13.6.49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在圆柱坐标系下，径向速度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" cy="438150"/>
            <wp:effectExtent l="19050" t="0" r="0" b="0"/>
            <wp:docPr id="47" name="图片 47" descr="http://www.doe.zju.edu.cn/tsps/wlkc/%B9%A4%B3%CC%C1%F7%CC%E5%C1%A6%D1%A7%A3%A8%BC%D7%A3%A9%A2%F2%A3%A8%D6%DC%BD%E0%C0%CF%CA%A6%A3%A9/13.6.4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doe.zju.edu.cn/tsps/wlkc/%B9%A4%B3%CC%C1%F7%CC%E5%C1%A6%D1%A7%A3%A8%BC%D7%A3%A9%A2%F2%A3%A8%D6%DC%BD%E0%C0%CF%CA%A6%A3%A9/13.6.410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、切向速度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" cy="457200"/>
            <wp:effectExtent l="19050" t="0" r="0" b="0"/>
            <wp:docPr id="48" name="图片 48" descr="http://www.doe.zju.edu.cn/tsps/wlkc/%B9%A4%B3%CC%C1%F7%CC%E5%C1%A6%D1%A7%A3%A8%BC%D7%A3%A9%A2%F2%A3%A8%D6%DC%BD%E0%C0%CF%CA%A6%A3%A9/13.6.4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doe.zju.edu.cn/tsps/wlkc/%B9%A4%B3%CC%C1%F7%CC%E5%C1%A6%D1%A7%A3%A8%BC%D7%A3%A9%A2%F2%A3%A8%D6%DC%BD%E0%C0%CF%CA%A6%A3%A9/13.6.411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、轴向速度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900" cy="457200"/>
            <wp:effectExtent l="19050" t="0" r="0" b="0"/>
            <wp:docPr id="49" name="图片 49" descr="http://www.doe.zju.edu.cn/tsps/wlkc/%B9%A4%B3%CC%C1%F7%CC%E5%C1%A6%D1%A7%A3%A8%BC%D7%A3%A9%A2%F2%A3%A8%D6%DC%BD%E0%C0%CF%CA%A6%A3%A9/13.6.4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doe.zju.edu.cn/tsps/wlkc/%B9%A4%B3%CC%C1%F7%CC%E5%C1%A6%D1%A7%A3%A8%BC%D7%A3%A9%A2%F2%A3%A8%D6%DC%BD%E0%C0%CF%CA%A6%A3%A9/13.6.412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分别为：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30300" cy="1905000"/>
            <wp:effectExtent l="19050" t="0" r="0" b="0"/>
            <wp:docPr id="50" name="图片 50" descr="http://www.doe.zju.edu.cn/tsps/wlkc/%B9%A4%B3%CC%C1%F7%CC%E5%C1%A6%D1%A7%A3%A8%BC%D7%A3%A9%A2%F2%A3%A8%D6%DC%BD%E0%C0%CF%CA%A6%A3%A9/13.6.4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doe.zju.edu.cn/tsps/wlkc/%B9%A4%B3%CC%C1%F7%CC%E5%C1%A6%D1%A7%A3%A8%BC%D7%A3%A9%A2%F2%A3%A8%D6%DC%BD%E0%C0%CF%CA%A6%A3%A9/13.6.413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速度势函数仅仅是一个数学上的概念，没有所对应的物理意义。</w:t>
      </w: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在定常流动中速度势与时间无关，仅是空间位置的函数。当不可压缩流体或可压缩流体作无旋流动时，总有速度势存在，这种流动又被称为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有势流动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，即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无旋流动等同于有势流动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。 </w:t>
      </w:r>
    </w:p>
    <w:p w:rsidR="00375033" w:rsidRPr="00375033" w:rsidRDefault="00375033" w:rsidP="0037503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黑体" w:eastAsia="黑体" w:hAnsi="Times New Roman" w:cs="宋体" w:hint="eastAsia"/>
          <w:color w:val="0000FF"/>
          <w:kern w:val="0"/>
          <w:sz w:val="27"/>
          <w:szCs w:val="27"/>
        </w:rPr>
        <w:t>在有势流动中，沿曲线AB的切向速度线积分等于终点B与起点A的速度势之差。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</w:t>
      </w: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 xml:space="preserve"> 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沿任</w:t>
      </w:r>
      <w:proofErr w:type="gramStart"/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一</w:t>
      </w:r>
      <w:proofErr w:type="gramEnd"/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曲线</w:t>
      </w:r>
      <w:r w:rsidRPr="00375033">
        <w:rPr>
          <w:rFonts w:ascii="隶书" w:eastAsia="宋体" w:hAnsi="Times New Roman" w:cs="宋体" w:hint="eastAsia"/>
          <w:kern w:val="0"/>
          <w:sz w:val="27"/>
          <w:szCs w:val="27"/>
        </w:rPr>
        <w:t>AB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切向速度的线积分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" cy="323850"/>
            <wp:effectExtent l="19050" t="0" r="0" b="0"/>
            <wp:docPr id="51" name="图片 51" descr="http://www.doe.zju.edu.cn/tsps/wlkc/%B9%A4%B3%CC%C1%F7%CC%E5%C1%A6%D1%A7%A3%A8%BC%D7%A3%A9%A2%F2%A3%A8%D6%DC%BD%E0%C0%CF%CA%A6%A3%A9/13.6.4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doe.zju.edu.cn/tsps/wlkc/%B9%A4%B3%CC%C1%F7%CC%E5%C1%A6%D1%A7%A3%A8%BC%D7%A3%A9%A2%F2%A3%A8%D6%DC%BD%E0%C0%CF%CA%A6%A3%A9/13.6.414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可写成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00400" cy="685800"/>
            <wp:effectExtent l="19050" t="0" r="0" b="0"/>
            <wp:docPr id="52" name="图片 52" descr="http://www.doe.zju.edu.cn/tsps/wlkc/%B9%A4%B3%CC%C1%F7%CC%E5%C1%A6%D1%A7%A3%A8%BC%D7%A3%A9%A2%F2%A3%A8%D6%DC%BD%E0%C0%CF%CA%A6%A3%A9/13.6.4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doe.zju.edu.cn/tsps/wlkc/%B9%A4%B3%CC%C1%F7%CC%E5%C1%A6%D1%A7%A3%A8%BC%D7%A3%A9%A2%F2%A3%A8%D6%DC%BD%E0%C0%CF%CA%A6%A3%A9/13.6.415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704850"/>
            <wp:effectExtent l="19050" t="0" r="0" b="0"/>
            <wp:docPr id="53" name="图片 53" descr="http://www.doe.zju.edu.cn/tsps/wlkc/%B9%A4%B3%CC%C1%F7%CC%E5%C1%A6%D1%A7%A3%A8%BC%D7%A3%A9%A2%F2%A3%A8%D6%DC%BD%E0%C0%CF%CA%A6%A3%A9/13.6.4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doe.zju.edu.cn/tsps/wlkc/%B9%A4%B3%CC%C1%F7%CC%E5%C1%A6%D1%A7%A3%A8%BC%D7%A3%A9%A2%F2%A3%A8%D6%DC%BD%E0%C0%CF%CA%A6%A3%A9/13.6.416.gi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0200" cy="679450"/>
            <wp:effectExtent l="19050" t="0" r="0" b="0"/>
            <wp:docPr id="54" name="图片 54" descr="http://www.doe.zju.edu.cn/tsps/wlkc/%B9%A4%B3%CC%C1%F7%CC%E5%C1%A6%D1%A7%A3%A8%BC%D7%A3%A9%A2%F2%A3%A8%D6%DC%BD%E0%C0%CF%CA%A6%A3%A9/13.6.4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doe.zju.edu.cn/tsps/wlkc/%B9%A4%B3%CC%C1%F7%CC%E5%C1%A6%D1%A7%A3%A8%BC%D7%A3%A9%A2%F2%A3%A8%D6%DC%BD%E0%C0%CF%CA%A6%A3%A9/13.6.417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在有势流动中，沿任</w:t>
      </w:r>
      <w:proofErr w:type="gramStart"/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一</w:t>
      </w:r>
      <w:proofErr w:type="gramEnd"/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封闭周线（</w:t>
      </w:r>
      <w:r w:rsidRPr="00375033">
        <w:rPr>
          <w:rFonts w:ascii="隶书" w:eastAsia="宋体" w:hAnsi="Times New Roman" w:cs="宋体" w:hint="eastAsia"/>
          <w:kern w:val="0"/>
          <w:sz w:val="27"/>
          <w:szCs w:val="27"/>
        </w:rPr>
        <w:t>A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、</w:t>
      </w:r>
      <w:r w:rsidRPr="00375033">
        <w:rPr>
          <w:rFonts w:ascii="隶书" w:eastAsia="宋体" w:hAnsi="Times New Roman" w:cs="宋体" w:hint="eastAsia"/>
          <w:kern w:val="0"/>
          <w:sz w:val="27"/>
          <w:szCs w:val="27"/>
        </w:rPr>
        <w:t>B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点重合）的速度环量为：</w:t>
      </w: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3200400" cy="463550"/>
            <wp:effectExtent l="19050" t="0" r="0" b="0"/>
            <wp:docPr id="55" name="图片 55" descr="http://www.doe.zju.edu.cn/tsps/wlkc/%B9%A4%B3%CC%C1%F7%CC%E5%C1%A6%D1%A7%A3%A8%BC%D7%A3%A9%A2%F2%A3%A8%D6%DC%BD%E0%C0%CF%CA%A6%A3%A9/13.6.4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doe.zju.edu.cn/tsps/wlkc/%B9%A4%B3%CC%C1%F7%CC%E5%C1%A6%D1%A7%A3%A8%BC%D7%A3%A9%A2%F2%A3%A8%D6%DC%BD%E0%C0%CF%CA%A6%A3%A9/13.6.418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如果速度势是单值的和连续的，则沿任</w:t>
      </w:r>
      <w:proofErr w:type="gramStart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一</w:t>
      </w:r>
      <w:proofErr w:type="gramEnd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封闭周线的速度环量等于零。</w:t>
      </w: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对于不可压缩流体，有</w: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1066800" cy="323850"/>
            <wp:effectExtent l="19050" t="0" r="0" b="0"/>
            <wp:docPr id="56" name="图片 56" descr="http://www.doe.zju.edu.cn/tsps/wlkc/%B9%A4%B3%CC%C1%F7%CC%E5%C1%A6%D1%A7%A3%A8%BC%D7%A3%A9%A2%F2%A3%A8%D6%DC%BD%E0%C0%CF%CA%A6%A3%A9/13.6.4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doe.zju.edu.cn/tsps/wlkc/%B9%A4%B3%CC%C1%F7%CC%E5%C1%A6%D1%A7%A3%A8%BC%D7%A3%A9%A2%F2%A3%A8%D6%DC%BD%E0%C0%CF%CA%A6%A3%A9/13.6.419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，有</w:t>
      </w: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0800" cy="660400"/>
            <wp:effectExtent l="19050" t="0" r="0" b="0"/>
            <wp:docPr id="57" name="图片 57" descr="http://www.doe.zju.edu.cn/tsps/wlkc/%B9%A4%B3%CC%C1%F7%CC%E5%C1%A6%D1%A7%A3%A8%BC%D7%A3%A9%A2%F2%A3%A8%D6%DC%BD%E0%C0%CF%CA%A6%A3%A9/13.6.4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doe.zju.edu.cn/tsps/wlkc/%B9%A4%B3%CC%C1%F7%CC%E5%C1%A6%D1%A7%A3%A8%BC%D7%A3%A9%A2%F2%A3%A8%D6%DC%BD%E0%C0%CF%CA%A6%A3%A9/13.6.420.gi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上式中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660400"/>
            <wp:effectExtent l="19050" t="0" r="0" b="0"/>
            <wp:docPr id="58" name="图片 58" descr="http://www.doe.zju.edu.cn/tsps/wlkc/%B9%A4%B3%CC%C1%F7%CC%E5%C1%A6%D1%A7%A3%A8%BC%D7%A3%A9%A2%F2%A3%A8%D6%DC%BD%E0%C0%CF%CA%A6%A3%A9/13.6.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doe.zju.edu.cn/tsps/wlkc/%B9%A4%B3%CC%C1%F7%CC%E5%C1%A6%D1%A7%A3%A8%BC%D7%A3%A9%A2%F2%A3%A8%D6%DC%BD%E0%C0%CF%CA%A6%A3%A9/13.6.421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为拉普拉斯算子。</w:t>
      </w: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 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当不可压缩流体作有势流动时，速度势满足拉普拉斯方程。满足拉普拉斯方程的函数称为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调和函数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。由于拉普拉斯方程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8200" cy="342900"/>
            <wp:effectExtent l="19050" t="0" r="0" b="0"/>
            <wp:docPr id="59" name="图片 59" descr="http://www.doe.zju.edu.cn/tsps/wlkc/%B9%A4%B3%CC%C1%F7%CC%E5%C1%A6%D1%A7%A3%A8%BC%D7%A3%A9%A2%F2%A3%A8%D6%DC%BD%E0%C0%CF%CA%A6%A3%A9/13.6.4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doe.zju.edu.cn/tsps/wlkc/%B9%A4%B3%CC%C1%F7%CC%E5%C1%A6%D1%A7%A3%A8%BC%D7%A3%A9%A2%F2%A3%A8%D6%DC%BD%E0%C0%CF%CA%A6%A3%A9/13.6.422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是</w:t>
      </w:r>
      <w:proofErr w:type="gramStart"/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线性齐次方程</w:t>
      </w:r>
      <w:proofErr w:type="gramEnd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，该方程的不同解的叠加后仍然是该方程的解。设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500" cy="381000"/>
            <wp:effectExtent l="19050" t="0" r="6350" b="0"/>
            <wp:docPr id="60" name="图片 60" descr="http://www.doe.zju.edu.cn/tsps/wlkc/%B9%A4%B3%CC%C1%F7%CC%E5%C1%A6%D1%A7%A3%A8%BC%D7%A3%A9%A2%F2%A3%A8%D6%DC%BD%E0%C0%CF%CA%A6%A3%A9/13.6.4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doe.zju.edu.cn/tsps/wlkc/%B9%A4%B3%CC%C1%F7%CC%E5%C1%A6%D1%A7%A3%A8%BC%D7%A3%A9%A2%F2%A3%A8%D6%DC%BD%E0%C0%CF%CA%A6%A3%A9/13.6.423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87350"/>
            <wp:effectExtent l="19050" t="0" r="0" b="0"/>
            <wp:docPr id="61" name="图片 61" descr="http://www.doe.zju.edu.cn/tsps/wlkc/%B9%A4%B3%CC%C1%F7%CC%E5%C1%A6%D1%A7%A3%A8%BC%D7%A3%A9%A2%F2%A3%A8%D6%DC%BD%E0%C0%CF%CA%A6%A3%A9/13.6.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doe.zju.edu.cn/tsps/wlkc/%B9%A4%B3%CC%C1%F7%CC%E5%C1%A6%D1%A7%A3%A8%BC%D7%A3%A9%A2%F2%A3%A8%D6%DC%BD%E0%C0%CF%CA%A6%A3%A9/13.6.424.gif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是调和函数，则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349250"/>
            <wp:effectExtent l="19050" t="0" r="0" b="0"/>
            <wp:docPr id="62" name="图片 62" descr="http://www.doe.zju.edu.cn/tsps/wlkc/%B9%A4%B3%CC%C1%F7%CC%E5%C1%A6%D1%A7%A3%A8%BC%D7%A3%A9%A2%F2%A3%A8%D6%DC%BD%E0%C0%CF%CA%A6%A3%A9/13.6.4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doe.zju.edu.cn/tsps/wlkc/%B9%A4%B3%CC%C1%F7%CC%E5%C1%A6%D1%A7%A3%A8%BC%D7%A3%A9%A2%F2%A3%A8%D6%DC%BD%E0%C0%CF%CA%A6%A3%A9/13.6.425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（其中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381000"/>
            <wp:effectExtent l="19050" t="0" r="0" b="0"/>
            <wp:docPr id="63" name="图片 63" descr="http://www.doe.zju.edu.cn/tsps/wlkc/%B9%A4%B3%CC%C1%F7%CC%E5%C1%A6%D1%A7%A3%A8%BC%D7%A3%A9%A2%F2%A3%A8%D6%DC%BD%E0%C0%CF%CA%A6%A3%A9/13.6.4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doe.zju.edu.cn/tsps/wlkc/%B9%A4%B3%CC%C1%F7%CC%E5%C1%A6%D1%A7%A3%A8%BC%D7%A3%A9%A2%F2%A3%A8%D6%DC%BD%E0%C0%CF%CA%A6%A3%A9/13.6.426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" cy="381000"/>
            <wp:effectExtent l="19050" t="0" r="0" b="0"/>
            <wp:docPr id="64" name="图片 64" descr="http://www.doe.zju.edu.cn/tsps/wlkc/%B9%A4%B3%CC%C1%F7%CC%E5%C1%A6%D1%A7%A3%A8%BC%D7%A3%A9%A2%F2%A3%A8%D6%DC%BD%E0%C0%CF%CA%A6%A3%A9/13.6.4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doe.zju.edu.cn/tsps/wlkc/%B9%A4%B3%CC%C1%F7%CC%E5%C1%A6%D1%A7%A3%A8%BC%D7%A3%A9%A2%F2%A3%A8%D6%DC%BD%E0%C0%CF%CA%A6%A3%A9/13.6.427.gif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为任意常数）也是调和函数。因此，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简单的调和函数可以叠加成复杂的调和函数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，这为简单无旋流动的叠加提供理论基础。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lastRenderedPageBreak/>
        <w:t>对于圆柱坐标系，拉普拉斯方程变为</w:t>
      </w:r>
      <w:r w:rsidRPr="00375033">
        <w:rPr>
          <w:rFonts w:ascii="隶书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622300"/>
            <wp:effectExtent l="19050" t="0" r="0" b="0"/>
            <wp:docPr id="65" name="图片 65" descr="http://www.doe.zju.edu.cn/tsps/wlkc/%B9%A4%B3%CC%C1%F7%CC%E5%C1%A6%D1%A7%A3%A8%BC%D7%A3%A9%A2%F2%A3%A8%D6%DC%BD%E0%C0%CF%CA%A6%A3%A9/13.6.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doe.zju.edu.cn/tsps/wlkc/%B9%A4%B3%CC%C1%F7%CC%E5%C1%A6%D1%A7%A3%A8%BC%D7%A3%A9%A2%F2%A3%A8%D6%DC%BD%E0%C0%CF%CA%A6%A3%A9/13.6.428.gif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    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应当指出的是，速度势函数满足拉普拉斯方程的前提条件是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不可压缩流体的无旋流动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，而并未限制流动</w:t>
      </w:r>
      <w:proofErr w:type="gramStart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是定常或</w:t>
      </w:r>
      <w:proofErr w:type="gramEnd"/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非定常，速度势函数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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也可以是时间的函数。</w:t>
      </w: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黑体" w:eastAsia="黑体" w:hAnsi="Times New Roman" w:cs="宋体" w:hint="eastAsia"/>
          <w:kern w:val="0"/>
          <w:sz w:val="27"/>
          <w:szCs w:val="27"/>
        </w:rPr>
        <w:t xml:space="preserve">三、流网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 xml:space="preserve">   对于不可压缩流体的平面无旋流动（即有势流动），必然同时存在速度势函数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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和流函数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>。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根据它们与速度分量u、v的关系，可以得到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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和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之间的重要关系式：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0" cy="1238250"/>
            <wp:effectExtent l="19050" t="0" r="0" b="0"/>
            <wp:docPr id="66" name="图片 66" descr="http://www.doe.zju.edu.cn/tsps/wlkc/%B9%A4%B3%CC%C1%F7%CC%E5%C1%A6%D1%A7%A3%A8%BC%D7%A3%A9%A2%F2%A3%A8%D6%DC%BD%E0%C0%CF%CA%A6%A3%A9/13.6.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doe.zju.edu.cn/tsps/wlkc/%B9%A4%B3%CC%C1%F7%CC%E5%C1%A6%D1%A7%A3%A8%BC%D7%A3%A9%A2%F2%A3%A8%D6%DC%BD%E0%C0%CF%CA%A6%A3%A9/13.6.429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上式称为柯西-黎曼条件。</w:t>
      </w:r>
      <w:r w:rsidRPr="00375033">
        <w:rPr>
          <w:rFonts w:ascii="宋体" w:eastAsia="宋体" w:hAnsi="Times New Roman" w:cs="宋体" w:hint="eastAsia"/>
          <w:kern w:val="0"/>
          <w:sz w:val="48"/>
          <w:szCs w:val="48"/>
        </w:rPr>
        <w:t xml:space="preserve"> 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76600" cy="2590800"/>
            <wp:effectExtent l="19050" t="0" r="0" b="0"/>
            <wp:docPr id="67" name="图片 67" descr="http://www.doe.zju.edu.cn/tsps/wlkc/%B9%A4%B3%CC%C1%F7%CC%E5%C1%A6%D1%A7%A3%A8%BC%D7%A3%A9%A2%F2%A3%A8%D6%DC%BD%E0%C0%CF%CA%A6%A3%A9/13.6.4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doe.zju.edu.cn/tsps/wlkc/%B9%A4%B3%CC%C1%F7%CC%E5%C1%A6%D1%A7%A3%A8%BC%D7%A3%A9%A2%F2%A3%A8%D6%DC%BD%E0%C0%CF%CA%A6%A3%A9/13.6.430.gif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流函数线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 xml:space="preserve"> 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 xml:space="preserve"> =C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  <w:vertAlign w:val="subscript"/>
        </w:rPr>
        <w:t>1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，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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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</w:t>
      </w:r>
      <w:r w:rsidRPr="00375033">
        <w:rPr>
          <w:rFonts w:ascii="Symbol" w:eastAsia="宋体" w:hAnsi="Symbol" w:cs="宋体"/>
          <w:kern w:val="0"/>
          <w:sz w:val="27"/>
          <w:szCs w:val="27"/>
          <w:vertAlign w:val="subscript"/>
        </w:rPr>
        <w:t>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>…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等，构成一簇流线，它们和等势线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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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</w:t>
      </w:r>
      <w:r w:rsidRPr="00375033">
        <w:rPr>
          <w:rFonts w:ascii="Symbol" w:eastAsia="宋体" w:hAnsi="Symbol" w:cs="宋体"/>
          <w:kern w:val="0"/>
          <w:sz w:val="27"/>
          <w:szCs w:val="27"/>
          <w:vertAlign w:val="subscript"/>
        </w:rPr>
        <w:t>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</w:t>
      </w:r>
      <w:r w:rsidRPr="00375033">
        <w:rPr>
          <w:rFonts w:ascii="Symbol" w:eastAsia="宋体" w:hAnsi="Symbol" w:cs="宋体"/>
          <w:kern w:val="0"/>
          <w:sz w:val="48"/>
          <w:szCs w:val="48"/>
        </w:rPr>
        <w:t>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</w:t>
      </w:r>
      <w:r w:rsidRPr="00375033">
        <w:rPr>
          <w:rFonts w:ascii="Symbol" w:eastAsia="宋体" w:hAnsi="Symbol" w:cs="宋体"/>
          <w:kern w:val="0"/>
          <w:sz w:val="27"/>
          <w:szCs w:val="27"/>
        </w:rPr>
        <w:t></w:t>
      </w:r>
      <w:r w:rsidRPr="00375033">
        <w:rPr>
          <w:rFonts w:ascii="Symbol" w:eastAsia="宋体" w:hAnsi="Symbol" w:cs="宋体"/>
          <w:kern w:val="0"/>
          <w:sz w:val="27"/>
          <w:szCs w:val="27"/>
          <w:vertAlign w:val="subscript"/>
        </w:rPr>
        <w:t>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>…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等构成一张描述平面流动特征的网，称为</w:t>
      </w:r>
      <w:r w:rsidRPr="00375033">
        <w:rPr>
          <w:rFonts w:ascii="Times New Roman" w:eastAsia="宋体" w:hAnsi="Times New Roman" w:cs="宋体" w:hint="eastAsia"/>
          <w:color w:val="FF0000"/>
          <w:kern w:val="0"/>
          <w:sz w:val="27"/>
          <w:szCs w:val="27"/>
        </w:rPr>
        <w:t>流网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。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流线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" cy="336550"/>
            <wp:effectExtent l="19050" t="0" r="0" b="0"/>
            <wp:docPr id="68" name="图片 68" descr="http://www.doe.zju.edu.cn/tsps/wlkc/%B9%A4%B3%CC%C1%F7%CC%E5%C1%A6%D1%A7%A3%A8%BC%D7%A3%A9%A2%F2%A3%A8%D6%DC%BD%E0%C0%CF%CA%A6%A3%A9/13.6.4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doe.zju.edu.cn/tsps/wlkc/%B9%A4%B3%CC%C1%F7%CC%E5%C1%A6%D1%A7%A3%A8%BC%D7%A3%A9%A2%F2%A3%A8%D6%DC%BD%E0%C0%CF%CA%A6%A3%A9/13.6.432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和等势线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" cy="336550"/>
            <wp:effectExtent l="19050" t="0" r="0" b="0"/>
            <wp:docPr id="69" name="图片 69" descr="http://www.doe.zju.edu.cn/tsps/wlkc/%B9%A4%B3%CC%C1%F7%CC%E5%C1%A6%D1%A7%A3%A8%BC%D7%A3%A9%A2%F2%A3%A8%D6%DC%BD%E0%C0%CF%CA%A6%A3%A9/13.6.4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doe.zju.edu.cn/tsps/wlkc/%B9%A4%B3%CC%C1%F7%CC%E5%C1%A6%D1%A7%A3%A8%BC%D7%A3%A9%A2%F2%A3%A8%D6%DC%BD%E0%C0%CF%CA%A6%A3%A9/13.6.433.gif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的交点为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>M</w:t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。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在等势线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" cy="336550"/>
            <wp:effectExtent l="19050" t="0" r="0" b="0"/>
            <wp:docPr id="70" name="图片 70" descr="http://www.doe.zju.edu.cn/tsps/wlkc/%B9%A4%B3%CC%C1%F7%CC%E5%C1%A6%D1%A7%A3%A8%BC%D7%A3%A9%A2%F2%A3%A8%D6%DC%BD%E0%C0%CF%CA%A6%A3%A9/13.6.4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doe.zju.edu.cn/tsps/wlkc/%B9%A4%B3%CC%C1%F7%CC%E5%C1%A6%D1%A7%A3%A8%BC%D7%A3%A9%A2%F2%A3%A8%D6%DC%BD%E0%C0%CF%CA%A6%A3%A9/13.6.434.gif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上，有</w:t>
      </w:r>
      <w:r w:rsidRPr="00375033">
        <w:rPr>
          <w:rFonts w:ascii="Times New Roman" w:eastAsia="宋体" w:hAnsi="Times New Roman" w:cs="Times New Roman"/>
          <w:kern w:val="0"/>
          <w:sz w:val="27"/>
          <w:szCs w:val="27"/>
        </w:rPr>
        <w:t xml:space="preserve">  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628650"/>
            <wp:effectExtent l="19050" t="0" r="0" b="0"/>
            <wp:docPr id="71" name="图片 71" descr="http://www.doe.zju.edu.cn/tsps/wlkc/%B9%A4%B3%CC%C1%F7%CC%E5%C1%A6%D1%A7%A3%A8%BC%D7%A3%A9%A2%F2%A3%A8%D6%DC%BD%E0%C0%CF%CA%A6%A3%A9/13.6.4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doe.zju.edu.cn/tsps/wlkc/%B9%A4%B3%CC%C1%F7%CC%E5%C1%A6%D1%A7%A3%A8%BC%D7%A3%A9%A2%F2%A3%A8%D6%DC%BD%E0%C0%CF%CA%A6%A3%A9/13.6.435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由此可得等势线的斜率为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1143000"/>
            <wp:effectExtent l="19050" t="0" r="0" b="0"/>
            <wp:docPr id="72" name="图片 72" descr="http://www.doe.zju.edu.cn/tsps/wlkc/%B9%A4%B3%CC%C1%F7%CC%E5%C1%A6%D1%A7%A3%A8%BC%D7%A3%A9%A2%F2%A3%A8%D6%DC%BD%E0%C0%CF%CA%A6%A3%A9/13.6.4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doe.zju.edu.cn/tsps/wlkc/%B9%A4%B3%CC%C1%F7%CC%E5%C1%A6%D1%A7%A3%A8%BC%D7%A3%A9%A2%F2%A3%A8%D6%DC%BD%E0%C0%CF%CA%A6%A3%A9/13.6.436.gif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在流线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" cy="336550"/>
            <wp:effectExtent l="19050" t="0" r="0" b="0"/>
            <wp:docPr id="73" name="图片 73" descr="http://www.doe.zju.edu.cn/tsps/wlkc/%B9%A4%B3%CC%C1%F7%CC%E5%C1%A6%D1%A7%A3%A8%BC%D7%A3%A9%A2%F2%A3%A8%D6%DC%BD%E0%C0%CF%CA%A6%A3%A9/13.6.4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doe.zju.edu.cn/tsps/wlkc/%B9%A4%B3%CC%C1%F7%CC%E5%C1%A6%D1%A7%A3%A8%BC%D7%A3%A9%A2%F2%A3%A8%D6%DC%BD%E0%C0%CF%CA%A6%A3%A9/13.6.437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上，有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9800" cy="584200"/>
            <wp:effectExtent l="19050" t="0" r="0" b="0"/>
            <wp:docPr id="74" name="图片 74" descr="http://www.doe.zju.edu.cn/tsps/wlkc/%B9%A4%B3%CC%C1%F7%CC%E5%C1%A6%D1%A7%A3%A8%BC%D7%A3%A9%A2%F2%A3%A8%D6%DC%BD%E0%C0%CF%CA%A6%A3%A9/13.6.4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doe.zju.edu.cn/tsps/wlkc/%B9%A4%B3%CC%C1%F7%CC%E5%C1%A6%D1%A7%A3%A8%BC%D7%A3%A9%A2%F2%A3%A8%D6%DC%BD%E0%C0%CF%CA%A6%A3%A9/13.6.438.gif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隶书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lastRenderedPageBreak/>
        <w:t>由此可得流线的斜率为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0200" cy="1168400"/>
            <wp:effectExtent l="19050" t="0" r="0" b="0"/>
            <wp:docPr id="75" name="图片 75" descr="http://www.doe.zju.edu.cn/tsps/wlkc/%B9%A4%B3%CC%C1%F7%CC%E5%C1%A6%D1%A7%A3%A8%BC%D7%A3%A9%A2%F2%A3%A8%D6%DC%BD%E0%C0%CF%CA%A6%A3%A9/13.6.4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doe.zju.edu.cn/tsps/wlkc/%B9%A4%B3%CC%C1%F7%CC%E5%C1%A6%D1%A7%A3%A8%BC%D7%A3%A9%A2%F2%A3%A8%D6%DC%BD%E0%C0%CF%CA%A6%A3%A9/13.6.439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可得到等势线和流线</w:t>
      </w:r>
      <w:proofErr w:type="gramStart"/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线</w:t>
      </w:r>
      <w:proofErr w:type="gramEnd"/>
      <w:r w:rsidRPr="00375033">
        <w:rPr>
          <w:rFonts w:ascii="Times New Roman" w:eastAsia="宋体" w:hAnsi="Times New Roman" w:cs="宋体" w:hint="eastAsia"/>
          <w:kern w:val="0"/>
          <w:sz w:val="27"/>
          <w:szCs w:val="27"/>
        </w:rPr>
        <w:t>簇的斜率的乘积</w:t>
      </w:r>
      <w:r w:rsidRPr="00375033">
        <w:rPr>
          <w:rFonts w:ascii="隶书" w:eastAsia="宋体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76600" cy="1231900"/>
            <wp:effectExtent l="19050" t="0" r="0" b="0"/>
            <wp:docPr id="76" name="图片 76" descr="http://www.doe.zju.edu.cn/tsps/wlkc/%B9%A4%B3%CC%C1%F7%CC%E5%C1%A6%D1%A7%A3%A8%BC%D7%A3%A9%A2%F2%A3%A8%D6%DC%BD%E0%C0%CF%CA%A6%A3%A9/13.6.4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doe.zju.edu.cn/tsps/wlkc/%B9%A4%B3%CC%C1%F7%CC%E5%C1%A6%D1%A7%A3%A8%BC%D7%A3%A9%A2%F2%A3%A8%D6%DC%BD%E0%C0%CF%CA%A6%A3%A9/13.6.440.gif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 </w:t>
      </w:r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 xml:space="preserve"> 可见，在流线与等势线在其交点</w:t>
      </w:r>
      <w:proofErr w:type="gramStart"/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处相互</w:t>
      </w:r>
      <w:proofErr w:type="gramEnd"/>
      <w:r w:rsidRPr="00375033">
        <w:rPr>
          <w:rFonts w:ascii="宋体" w:eastAsia="宋体" w:hAnsi="Times New Roman" w:cs="宋体" w:hint="eastAsia"/>
          <w:color w:val="FF0000"/>
          <w:kern w:val="0"/>
          <w:sz w:val="27"/>
          <w:szCs w:val="27"/>
        </w:rPr>
        <w:t>正交</w:t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。习惯上，采用相等的流函数增量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" cy="285750"/>
            <wp:effectExtent l="19050" t="0" r="0" b="0"/>
            <wp:docPr id="77" name="图片 77" descr="http://www.doe.zju.edu.cn/tsps/wlkc/%B9%A4%B3%CC%C1%F7%CC%E5%C1%A6%D1%A7%A3%A8%BC%D7%A3%A9%A2%F2%A3%A8%D6%DC%BD%E0%C0%CF%CA%A6%A3%A9/13.6.4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doe.zju.edu.cn/tsps/wlkc/%B9%A4%B3%CC%C1%F7%CC%E5%C1%A6%D1%A7%A3%A8%BC%D7%A3%A9%A2%F2%A3%A8%D6%DC%BD%E0%C0%CF%CA%A6%A3%A9/13.6.441.gif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来画流线，用相等的速度势函数增量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" cy="323850"/>
            <wp:effectExtent l="19050" t="0" r="0" b="0"/>
            <wp:docPr id="78" name="图片 78" descr="http://www.doe.zju.edu.cn/tsps/wlkc/%B9%A4%B3%CC%C1%F7%CC%E5%C1%A6%D1%A7%A3%A8%BC%D7%A3%A9%A2%F2%A3%A8%D6%DC%BD%E0%C0%CF%CA%A6%A3%A9/13.6.4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doe.zju.edu.cn/tsps/wlkc/%B9%A4%B3%CC%C1%F7%CC%E5%C1%A6%D1%A7%A3%A8%BC%D7%A3%A9%A2%F2%A3%A8%D6%DC%BD%E0%C0%CF%CA%A6%A3%A9/13.6.442.gif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来画等势线，由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552450"/>
            <wp:effectExtent l="19050" t="0" r="0" b="0"/>
            <wp:docPr id="79" name="图片 79" descr="http://www.doe.zju.edu.cn/tsps/wlkc/%B9%A4%B3%CC%C1%F7%CC%E5%C1%A6%D1%A7%A3%A8%BC%D7%A3%A9%A2%F2%A3%A8%D6%DC%BD%E0%C0%CF%CA%A6%A3%A9/13.6.4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doe.zju.edu.cn/tsps/wlkc/%B9%A4%B3%CC%C1%F7%CC%E5%C1%A6%D1%A7%A3%A8%BC%D7%A3%A9%A2%F2%A3%A8%D6%DC%BD%E0%C0%CF%CA%A6%A3%A9/13.6.443.gif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及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571500"/>
            <wp:effectExtent l="19050" t="0" r="0" b="0"/>
            <wp:docPr id="80" name="图片 80" descr="http://www.doe.zju.edu.cn/tsps/wlkc/%B9%A4%B3%CC%C1%F7%CC%E5%C1%A6%D1%A7%A3%A8%BC%D7%A3%A9%A2%F2%A3%A8%D6%DC%BD%E0%C0%CF%CA%A6%A3%A9/13.6.4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doe.zju.edu.cn/tsps/wlkc/%B9%A4%B3%CC%C1%F7%CC%E5%C1%A6%D1%A7%A3%A8%BC%D7%A3%A9%A2%F2%A3%A8%D6%DC%BD%E0%C0%CF%CA%A6%A3%A9/13.6.444.gif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5033">
        <w:rPr>
          <w:rFonts w:ascii="宋体" w:eastAsia="宋体" w:hAnsi="Times New Roman" w:cs="宋体" w:hint="eastAsia"/>
          <w:kern w:val="0"/>
          <w:sz w:val="27"/>
          <w:szCs w:val="27"/>
        </w:rPr>
        <w:t>可知，流场中速度越大，则对应的流线之间及等势线之间的距离越小，因此，流网可以比较直观地描绘出流动的特征。</w:t>
      </w: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 xml:space="preserve"> 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隶书" w:eastAsia="隶书" w:hAnsi="Times New Roman" w:cs="宋体" w:hint="eastAsia"/>
          <w:kern w:val="0"/>
          <w:sz w:val="27"/>
          <w:szCs w:val="27"/>
        </w:rPr>
        <w:t> 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tabs>
          <w:tab w:val="left" w:pos="720"/>
        </w:tabs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Times New Roman" w:eastAsia="宋体" w:hAnsi="Times New Roman" w:cs="Times New Roman"/>
          <w:kern w:val="0"/>
          <w:sz w:val="48"/>
          <w:szCs w:val="48"/>
        </w:rPr>
        <w:t xml:space="preserve">                </w:t>
      </w:r>
    </w:p>
    <w:p w:rsidR="00375033" w:rsidRPr="00375033" w:rsidRDefault="00375033" w:rsidP="0037503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375033" w:rsidRPr="00375033" w:rsidRDefault="00375033" w:rsidP="0037503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375033">
        <w:rPr>
          <w:rFonts w:ascii="宋体" w:eastAsia="宋体" w:hAnsi="宋体" w:cs="宋体"/>
          <w:kern w:val="0"/>
          <w:sz w:val="24"/>
          <w:szCs w:val="24"/>
        </w:rPr>
        <w:t xml:space="preserve">　</w:t>
      </w:r>
    </w:p>
    <w:p w:rsidR="00EC35AD" w:rsidRDefault="00EC35AD">
      <w:pPr>
        <w:rPr>
          <w:rFonts w:hint="eastAsia"/>
        </w:rPr>
      </w:pPr>
    </w:p>
    <w:sectPr w:rsidR="00EC35AD" w:rsidSect="00EC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033"/>
    <w:rsid w:val="00375033"/>
    <w:rsid w:val="00EC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5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750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0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4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8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0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5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0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2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36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78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11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78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94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3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13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2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86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8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70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44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947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76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51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3315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395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455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711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859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1993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0587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8161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1280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1111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2243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8340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1091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1218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35327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9627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16431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76274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6622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7800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6613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2576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43661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979555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99120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44653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315275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754556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694840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24571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27775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43447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852449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695785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65941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343425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29729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96392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134644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4635951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2886228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76693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061888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3014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82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326</Words>
  <Characters>1863</Characters>
  <Application>Microsoft Office Word</Application>
  <DocSecurity>0</DocSecurity>
  <Lines>15</Lines>
  <Paragraphs>4</Paragraphs>
  <ScaleCrop>false</ScaleCrop>
  <Company>微软中国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2011-06-12T23:59:00Z</dcterms:created>
  <dcterms:modified xsi:type="dcterms:W3CDTF">2011-06-13T00:00:00Z</dcterms:modified>
</cp:coreProperties>
</file>