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55" w:rsidRPr="002E2955" w:rsidRDefault="00835900" w:rsidP="0083590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概念题</w:t>
      </w:r>
      <w:bookmarkStart w:id="0" w:name="_GoBack"/>
      <w:bookmarkEnd w:id="0"/>
    </w:p>
    <w:p w:rsidR="00835900" w:rsidRPr="002E2955" w:rsidRDefault="00835900" w:rsidP="00835900">
      <w:pPr>
        <w:pStyle w:val="a3"/>
        <w:ind w:left="420" w:firstLineChars="0" w:firstLine="0"/>
        <w:rPr>
          <w:color w:val="000000" w:themeColor="text1"/>
        </w:rPr>
      </w:pPr>
      <w:r w:rsidRPr="002E2955">
        <w:rPr>
          <w:color w:val="000000" w:themeColor="text1"/>
        </w:rPr>
        <w:t>供给</w:t>
      </w:r>
      <w:r w:rsidRPr="002E2955">
        <w:rPr>
          <w:rFonts w:hint="eastAsia"/>
          <w:color w:val="000000" w:themeColor="text1"/>
        </w:rPr>
        <w:t>、</w:t>
      </w:r>
      <w:r w:rsidRPr="002E2955">
        <w:rPr>
          <w:color w:val="000000" w:themeColor="text1"/>
        </w:rPr>
        <w:t>需求</w:t>
      </w:r>
      <w:r w:rsidRPr="002E2955">
        <w:rPr>
          <w:rFonts w:hint="eastAsia"/>
          <w:color w:val="000000" w:themeColor="text1"/>
        </w:rPr>
        <w:t>、</w:t>
      </w:r>
      <w:r w:rsidRPr="002E2955">
        <w:rPr>
          <w:color w:val="000000" w:themeColor="text1"/>
        </w:rPr>
        <w:t>机会成本</w:t>
      </w:r>
      <w:r w:rsidRPr="002E2955">
        <w:rPr>
          <w:rFonts w:hint="eastAsia"/>
          <w:color w:val="000000" w:themeColor="text1"/>
        </w:rPr>
        <w:t>、</w:t>
      </w:r>
      <w:r w:rsidRPr="002E2955">
        <w:rPr>
          <w:color w:val="000000" w:themeColor="text1"/>
        </w:rPr>
        <w:t>挤出效应</w:t>
      </w:r>
      <w:r w:rsidRPr="002E2955">
        <w:rPr>
          <w:rFonts w:hint="eastAsia"/>
          <w:color w:val="000000" w:themeColor="text1"/>
        </w:rPr>
        <w:t>、GDP总量指标、财政政策、货币政策、经济政策、生产函数、边际收益、边际成本等基本词汇的含义。（关键词体现，意义，作用）</w:t>
      </w:r>
    </w:p>
    <w:p w:rsidR="00835900" w:rsidRPr="002E2955" w:rsidRDefault="00835900" w:rsidP="0083590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E2955">
        <w:rPr>
          <w:rFonts w:hint="eastAsia"/>
          <w:color w:val="000000" w:themeColor="text1"/>
        </w:rPr>
        <w:t>简答题</w:t>
      </w:r>
    </w:p>
    <w:p w:rsidR="00835900" w:rsidRPr="002E2955" w:rsidRDefault="00835900" w:rsidP="00835900">
      <w:pPr>
        <w:pStyle w:val="a3"/>
        <w:ind w:left="420" w:firstLineChars="0" w:firstLine="0"/>
        <w:rPr>
          <w:color w:val="000000" w:themeColor="text1"/>
        </w:rPr>
      </w:pPr>
      <w:r w:rsidRPr="002E2955">
        <w:rPr>
          <w:color w:val="000000" w:themeColor="text1"/>
        </w:rPr>
        <w:t>微观经济学</w:t>
      </w:r>
      <w:r w:rsidRPr="002E2955">
        <w:rPr>
          <w:rFonts w:hint="eastAsia"/>
          <w:color w:val="000000" w:themeColor="text1"/>
        </w:rPr>
        <w:t>：</w:t>
      </w:r>
    </w:p>
    <w:p w:rsidR="00835900" w:rsidRPr="002E2955" w:rsidRDefault="00835900" w:rsidP="0083590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rFonts w:hint="eastAsia"/>
          <w:color w:val="000000" w:themeColor="text1"/>
        </w:rPr>
        <w:t>经济学、</w:t>
      </w:r>
      <w:r w:rsidRPr="002E2955">
        <w:rPr>
          <w:color w:val="000000" w:themeColor="text1"/>
        </w:rPr>
        <w:t>宏观经济学</w:t>
      </w:r>
      <w:r w:rsidRPr="002E2955">
        <w:rPr>
          <w:rFonts w:hint="eastAsia"/>
          <w:color w:val="000000" w:themeColor="text1"/>
        </w:rPr>
        <w:t>、</w:t>
      </w:r>
      <w:r w:rsidRPr="002E2955">
        <w:rPr>
          <w:color w:val="000000" w:themeColor="text1"/>
        </w:rPr>
        <w:t>微观经济学分别研究什么</w:t>
      </w:r>
      <w:r w:rsidRPr="002E2955">
        <w:rPr>
          <w:rFonts w:hint="eastAsia"/>
          <w:color w:val="000000" w:themeColor="text1"/>
        </w:rPr>
        <w:t>，</w:t>
      </w:r>
      <w:r w:rsidRPr="002E2955">
        <w:rPr>
          <w:color w:val="000000" w:themeColor="text1"/>
        </w:rPr>
        <w:t>联系与区分</w:t>
      </w:r>
      <w:r w:rsidRPr="002E2955">
        <w:rPr>
          <w:rFonts w:hint="eastAsia"/>
          <w:color w:val="000000" w:themeColor="text1"/>
        </w:rPr>
        <w:t>。</w:t>
      </w:r>
    </w:p>
    <w:p w:rsidR="00835900" w:rsidRPr="002E2955" w:rsidRDefault="00835900" w:rsidP="0083590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微观经济学如何指导企业的经营</w:t>
      </w:r>
      <w:r w:rsidRPr="002E2955">
        <w:rPr>
          <w:rFonts w:hint="eastAsia"/>
          <w:color w:val="000000" w:themeColor="text1"/>
        </w:rPr>
        <w:t>。</w:t>
      </w:r>
    </w:p>
    <w:p w:rsidR="00835900" w:rsidRPr="002E2955" w:rsidRDefault="00835900" w:rsidP="0083590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市场结构理论根据标准有什么样的类型和特点</w:t>
      </w:r>
      <w:r w:rsidRPr="002E2955">
        <w:rPr>
          <w:rFonts w:hint="eastAsia"/>
          <w:color w:val="000000" w:themeColor="text1"/>
        </w:rPr>
        <w:t>。（四个划分）</w:t>
      </w:r>
    </w:p>
    <w:p w:rsidR="00835900" w:rsidRPr="002E2955" w:rsidRDefault="00835900" w:rsidP="0083590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市场价格理论简述</w:t>
      </w:r>
      <w:r w:rsidRPr="002E2955">
        <w:rPr>
          <w:rFonts w:hint="eastAsia"/>
          <w:color w:val="000000" w:themeColor="text1"/>
        </w:rPr>
        <w:t>。（需求价格弹性、交叉弹性、收入弹性即各种弹性理论）</w:t>
      </w:r>
    </w:p>
    <w:p w:rsidR="00835900" w:rsidRPr="002E2955" w:rsidRDefault="00835900" w:rsidP="008265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rFonts w:hint="eastAsia"/>
          <w:color w:val="000000" w:themeColor="text1"/>
        </w:rPr>
        <w:t>生产函数、各种要素变化引起的变化的分析（图+分析+指导）（每个图的特点，图与图的联系）</w:t>
      </w:r>
      <w:r w:rsidR="008265D2" w:rsidRPr="002E2955">
        <w:rPr>
          <w:rFonts w:hint="eastAsia"/>
          <w:color w:val="000000" w:themeColor="text1"/>
        </w:rPr>
        <w:t>（短期生产函数和短期成本函数之间的对应关系）</w:t>
      </w:r>
    </w:p>
    <w:p w:rsidR="008265D2" w:rsidRPr="002E2955" w:rsidRDefault="008265D2" w:rsidP="008265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rFonts w:hint="eastAsia"/>
          <w:color w:val="000000" w:themeColor="text1"/>
        </w:rPr>
        <w:t>从无差异曲线推导出价格消费曲线</w:t>
      </w:r>
    </w:p>
    <w:p w:rsidR="008265D2" w:rsidRPr="002E2955" w:rsidRDefault="008265D2" w:rsidP="008265D2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E2955">
        <w:rPr>
          <w:rFonts w:hint="eastAsia"/>
          <w:color w:val="000000" w:themeColor="text1"/>
        </w:rPr>
        <w:t>还有替代效应和收入效应</w:t>
      </w:r>
    </w:p>
    <w:p w:rsidR="00835900" w:rsidRPr="002E2955" w:rsidRDefault="00835900" w:rsidP="00835900">
      <w:pPr>
        <w:ind w:left="420"/>
        <w:rPr>
          <w:color w:val="000000" w:themeColor="text1"/>
        </w:rPr>
      </w:pPr>
      <w:r w:rsidRPr="002E2955">
        <w:rPr>
          <w:color w:val="000000" w:themeColor="text1"/>
        </w:rPr>
        <w:t>宏观经济学</w:t>
      </w:r>
      <w:r w:rsidRPr="002E2955">
        <w:rPr>
          <w:rFonts w:hint="eastAsia"/>
          <w:color w:val="000000" w:themeColor="text1"/>
        </w:rPr>
        <w:t>：</w:t>
      </w:r>
    </w:p>
    <w:p w:rsidR="00835900" w:rsidRPr="002E2955" w:rsidRDefault="008265D2" w:rsidP="00835900">
      <w:pPr>
        <w:pStyle w:val="a3"/>
        <w:numPr>
          <w:ilvl w:val="0"/>
          <w:numId w:val="3"/>
        </w:numPr>
        <w:ind w:firstLineChars="0"/>
        <w:rPr>
          <w:rFonts w:cs="宋体"/>
          <w:color w:val="000000" w:themeColor="text1"/>
        </w:rPr>
      </w:pPr>
      <w:r w:rsidRPr="002E2955">
        <w:rPr>
          <w:rFonts w:hint="eastAsia"/>
          <w:color w:val="000000" w:themeColor="text1"/>
        </w:rPr>
        <w:t>四部门</w:t>
      </w:r>
      <w:r w:rsidR="00835900" w:rsidRPr="002E2955">
        <w:rPr>
          <w:rFonts w:hint="eastAsia"/>
          <w:color w:val="000000" w:themeColor="text1"/>
        </w:rPr>
        <w:t>国民收入决定理论</w:t>
      </w:r>
      <w:r w:rsidR="00835900" w:rsidRPr="002E2955">
        <w:rPr>
          <w:rFonts w:ascii="宋体" w:eastAsia="宋体" w:hAnsi="宋体" w:cs="宋体" w:hint="eastAsia"/>
          <w:color w:val="000000" w:themeColor="text1"/>
        </w:rPr>
        <w:t>——</w:t>
      </w:r>
      <w:r w:rsidR="00835900" w:rsidRPr="002E2955">
        <w:rPr>
          <w:rFonts w:cs="宋体" w:hint="eastAsia"/>
          <w:color w:val="000000" w:themeColor="text1"/>
        </w:rPr>
        <w:t>总支出法（道理讲清+画图表示）</w:t>
      </w:r>
    </w:p>
    <w:p w:rsidR="00835900" w:rsidRPr="002E2955" w:rsidRDefault="00835900" w:rsidP="0083590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IS线与</w:t>
      </w:r>
      <w:r w:rsidRPr="002E2955">
        <w:rPr>
          <w:rFonts w:hint="eastAsia"/>
          <w:color w:val="000000" w:themeColor="text1"/>
        </w:rPr>
        <w:t>LM线分别是</w:t>
      </w:r>
      <w:r w:rsidRPr="002E2955">
        <w:rPr>
          <w:color w:val="000000" w:themeColor="text1"/>
        </w:rPr>
        <w:t>怎么得到的</w:t>
      </w:r>
      <w:r w:rsidRPr="002E2955">
        <w:rPr>
          <w:rFonts w:hint="eastAsia"/>
          <w:color w:val="000000" w:themeColor="text1"/>
        </w:rPr>
        <w:t>，</w:t>
      </w:r>
      <w:r w:rsidR="008265D2" w:rsidRPr="002E2955">
        <w:rPr>
          <w:rFonts w:hint="eastAsia"/>
          <w:color w:val="000000" w:themeColor="text1"/>
        </w:rPr>
        <w:t>分别的</w:t>
      </w:r>
      <w:r w:rsidRPr="002E2955">
        <w:rPr>
          <w:color w:val="000000" w:themeColor="text1"/>
        </w:rPr>
        <w:t>意义具体是什么</w:t>
      </w:r>
      <w:r w:rsidRPr="002E2955">
        <w:rPr>
          <w:rFonts w:hint="eastAsia"/>
          <w:color w:val="000000" w:themeColor="text1"/>
        </w:rPr>
        <w:t>。</w:t>
      </w:r>
    </w:p>
    <w:p w:rsidR="00835900" w:rsidRPr="002E2955" w:rsidRDefault="00835900" w:rsidP="0083590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E2955">
        <w:rPr>
          <w:color w:val="000000" w:themeColor="text1"/>
        </w:rPr>
        <w:t>综合题</w:t>
      </w:r>
    </w:p>
    <w:p w:rsidR="00835900" w:rsidRPr="002E2955" w:rsidRDefault="00835900" w:rsidP="00835900">
      <w:pPr>
        <w:pStyle w:val="a3"/>
        <w:ind w:left="420" w:firstLineChars="0" w:firstLine="0"/>
        <w:rPr>
          <w:color w:val="000000" w:themeColor="text1"/>
        </w:rPr>
      </w:pPr>
      <w:r w:rsidRPr="002E2955">
        <w:rPr>
          <w:color w:val="000000" w:themeColor="text1"/>
        </w:rPr>
        <w:t>IS</w:t>
      </w:r>
      <w:r w:rsidRPr="002E2955">
        <w:rPr>
          <w:rFonts w:hint="eastAsia"/>
          <w:color w:val="000000" w:themeColor="text1"/>
        </w:rPr>
        <w:t>-</w:t>
      </w:r>
      <w:r w:rsidRPr="002E2955">
        <w:rPr>
          <w:color w:val="000000" w:themeColor="text1"/>
        </w:rPr>
        <w:t>LM模型</w:t>
      </w:r>
      <w:r w:rsidRPr="002E2955">
        <w:rPr>
          <w:rFonts w:hint="eastAsia"/>
          <w:color w:val="000000" w:themeColor="text1"/>
        </w:rPr>
        <w:t>（模型由来，财政政策货币政策如何进行调控，意义是什么）</w:t>
      </w:r>
    </w:p>
    <w:p w:rsidR="008265D2" w:rsidRPr="002E2955" w:rsidRDefault="008265D2" w:rsidP="008265D2">
      <w:pPr>
        <w:rPr>
          <w:color w:val="000000" w:themeColor="text1"/>
        </w:rPr>
      </w:pPr>
      <w:r w:rsidRPr="002E2955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58BA2BB" wp14:editId="18EEC204">
            <wp:simplePos x="0" y="0"/>
            <wp:positionH relativeFrom="column">
              <wp:posOffset>2340610</wp:posOffset>
            </wp:positionH>
            <wp:positionV relativeFrom="paragraph">
              <wp:posOffset>2209800</wp:posOffset>
            </wp:positionV>
            <wp:extent cx="4067175" cy="2287270"/>
            <wp:effectExtent l="0" t="0" r="9525" b="0"/>
            <wp:wrapTight wrapText="bothSides">
              <wp:wrapPolygon edited="0">
                <wp:start x="0" y="0"/>
                <wp:lineTo x="0" y="21408"/>
                <wp:lineTo x="21549" y="21408"/>
                <wp:lineTo x="21549" y="0"/>
                <wp:lineTo x="0" y="0"/>
              </wp:wrapPolygon>
            </wp:wrapTight>
            <wp:docPr id="1" name="图片 1" descr="C:\Users\Desktop\经济学要考试的题目\3KX88K@KEL@{R{AICF5$)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经济学要考试的题目\3KX88K@KEL@{R{AICF5$)Q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955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A95E461" wp14:editId="03671750">
            <wp:simplePos x="0" y="0"/>
            <wp:positionH relativeFrom="page">
              <wp:posOffset>314325</wp:posOffset>
            </wp:positionH>
            <wp:positionV relativeFrom="paragraph">
              <wp:posOffset>6011545</wp:posOffset>
            </wp:positionV>
            <wp:extent cx="3305175" cy="2836545"/>
            <wp:effectExtent l="0" t="0" r="9525" b="190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2" name="图片 2" descr="C:\Users\Desktop\经济学要考试的题目\BCXJO%6{QSH(K$U0N6TK}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\经济学要考试的题目\BCXJO%6{QSH(K$U0N6TK}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2955">
        <w:rPr>
          <w:color w:val="000000" w:themeColor="text1"/>
        </w:rPr>
        <w:t>四</w:t>
      </w:r>
      <w:r w:rsidRPr="002E2955">
        <w:rPr>
          <w:rFonts w:hint="eastAsia"/>
          <w:color w:val="000000" w:themeColor="text1"/>
        </w:rPr>
        <w:t>、</w:t>
      </w:r>
    </w:p>
    <w:sectPr w:rsidR="008265D2" w:rsidRPr="002E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-宫书">
    <w:panose1 w:val="02020400000000000000"/>
    <w:charset w:val="86"/>
    <w:family w:val="roman"/>
    <w:pitch w:val="variable"/>
    <w:sig w:usb0="A00002EF" w:usb1="6BDFFCF8" w:usb2="00000012" w:usb3="00000000" w:csb0="003E011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6741A"/>
    <w:multiLevelType w:val="hybridMultilevel"/>
    <w:tmpl w:val="7D967878"/>
    <w:lvl w:ilvl="0" w:tplc="79623CA2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1B141AFE">
      <w:start w:val="3"/>
      <w:numFmt w:val="japaneseCounting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41E21"/>
    <w:multiLevelType w:val="hybridMultilevel"/>
    <w:tmpl w:val="7E840064"/>
    <w:lvl w:ilvl="0" w:tplc="130E6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DD2E3F"/>
    <w:multiLevelType w:val="hybridMultilevel"/>
    <w:tmpl w:val="F10E5E72"/>
    <w:lvl w:ilvl="0" w:tplc="AB0C85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62"/>
    <w:rsid w:val="000054BC"/>
    <w:rsid w:val="002970B1"/>
    <w:rsid w:val="002E2955"/>
    <w:rsid w:val="004C5D62"/>
    <w:rsid w:val="00511391"/>
    <w:rsid w:val="006B11A8"/>
    <w:rsid w:val="008265D2"/>
    <w:rsid w:val="00835900"/>
    <w:rsid w:val="00B952C4"/>
    <w:rsid w:val="00E07F74"/>
    <w:rsid w:val="00E933D0"/>
    <w:rsid w:val="00EA0DEF"/>
    <w:rsid w:val="00E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5C5C2-0A1F-46C7-8DE3-D5A3CB07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-宫书" w:eastAsia="H-宫书" w:hAnsi="H-宫书" w:cstheme="minorBidi"/>
        <w:spacing w:val="-20"/>
        <w:kern w:val="2"/>
        <w:sz w:val="24"/>
        <w:szCs w:val="24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黄洋</dc:creator>
  <cp:keywords/>
  <dc:description/>
  <cp:lastModifiedBy>黄洋</cp:lastModifiedBy>
  <cp:revision>7</cp:revision>
  <dcterms:created xsi:type="dcterms:W3CDTF">2017-06-11T15:06:00Z</dcterms:created>
  <dcterms:modified xsi:type="dcterms:W3CDTF">2017-06-14T01:19:00Z</dcterms:modified>
</cp:coreProperties>
</file>