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27FF" w14:textId="21E2EB28" w:rsidR="000D6AFF" w:rsidRPr="00F62545" w:rsidRDefault="00A27375" w:rsidP="005450DF">
      <w:pPr>
        <w:pStyle w:val="ListParagraph"/>
        <w:numPr>
          <w:ilvl w:val="0"/>
          <w:numId w:val="3"/>
        </w:numPr>
        <w:spacing w:after="0" w:line="240" w:lineRule="auto"/>
        <w:jc w:val="both"/>
        <w:rPr>
          <w:rFonts w:ascii="Calibri" w:hAnsi="Calibri" w:cs="Calibri"/>
          <w:sz w:val="20"/>
          <w:szCs w:val="20"/>
        </w:rPr>
      </w:pPr>
      <w:r w:rsidRPr="00F62545">
        <w:rPr>
          <w:rFonts w:ascii="Calibri" w:hAnsi="Calibri" w:cs="Calibri"/>
          <w:sz w:val="20"/>
          <w:szCs w:val="20"/>
        </w:rPr>
        <w:t xml:space="preserve">Porter’s Five Forces Model </w:t>
      </w:r>
      <w:r w:rsidR="0085415F">
        <w:rPr>
          <w:rFonts w:ascii="Calibri" w:hAnsi="Calibri" w:cs="Calibri"/>
          <w:sz w:val="20"/>
          <w:szCs w:val="20"/>
        </w:rPr>
        <w:t xml:space="preserve">suggests </w:t>
      </w:r>
      <w:r w:rsidRPr="00F62545">
        <w:rPr>
          <w:rFonts w:ascii="Calibri" w:hAnsi="Calibri" w:cs="Calibri"/>
          <w:sz w:val="20"/>
          <w:szCs w:val="20"/>
        </w:rPr>
        <w:t>-</w:t>
      </w:r>
    </w:p>
    <w:tbl>
      <w:tblPr>
        <w:tblpPr w:leftFromText="180" w:rightFromText="180" w:vertAnchor="page" w:horzAnchor="margin" w:tblpY="985"/>
        <w:tblW w:w="10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2341"/>
        <w:gridCol w:w="2220"/>
        <w:gridCol w:w="2280"/>
        <w:gridCol w:w="2220"/>
      </w:tblGrid>
      <w:tr w:rsidR="00FA6B69" w:rsidRPr="00F62545" w14:paraId="40F4FE47" w14:textId="77777777" w:rsidTr="00FA6B69">
        <w:tblPrEx>
          <w:tblCellMar>
            <w:top w:w="0" w:type="dxa"/>
            <w:bottom w:w="0" w:type="dxa"/>
          </w:tblCellMar>
        </w:tblPrEx>
        <w:trPr>
          <w:trHeight w:val="5"/>
        </w:trPr>
        <w:tc>
          <w:tcPr>
            <w:tcW w:w="1897" w:type="dxa"/>
          </w:tcPr>
          <w:p w14:paraId="5CFE2AB6" w14:textId="77777777" w:rsidR="00FA6B69" w:rsidRPr="0085415F" w:rsidRDefault="00FA6B69" w:rsidP="005450DF">
            <w:pPr>
              <w:spacing w:after="0" w:line="240" w:lineRule="auto"/>
              <w:jc w:val="both"/>
              <w:rPr>
                <w:b/>
                <w:bCs/>
                <w:sz w:val="20"/>
                <w:szCs w:val="20"/>
              </w:rPr>
            </w:pPr>
            <w:r w:rsidRPr="0085415F">
              <w:rPr>
                <w:b/>
                <w:bCs/>
                <w:sz w:val="20"/>
                <w:szCs w:val="20"/>
              </w:rPr>
              <w:t>New Entrants</w:t>
            </w:r>
          </w:p>
          <w:p w14:paraId="1DB9822E" w14:textId="77777777" w:rsidR="00FA6B69" w:rsidRPr="00F62545" w:rsidRDefault="00FA6B69" w:rsidP="005450DF">
            <w:pPr>
              <w:spacing w:after="0" w:line="240" w:lineRule="auto"/>
              <w:jc w:val="both"/>
              <w:rPr>
                <w:sz w:val="20"/>
                <w:szCs w:val="20"/>
              </w:rPr>
            </w:pPr>
            <w:r>
              <w:rPr>
                <w:sz w:val="20"/>
                <w:szCs w:val="20"/>
              </w:rPr>
              <w:t>Doctor on demand, Google helpouts</w:t>
            </w:r>
          </w:p>
          <w:p w14:paraId="70C3CE10" w14:textId="77777777" w:rsidR="00FA6B69" w:rsidRPr="00F62545" w:rsidRDefault="00FA6B69" w:rsidP="005450DF">
            <w:pPr>
              <w:spacing w:after="0" w:line="240" w:lineRule="auto"/>
              <w:jc w:val="both"/>
              <w:rPr>
                <w:sz w:val="20"/>
                <w:szCs w:val="20"/>
              </w:rPr>
            </w:pPr>
            <w:r w:rsidRPr="00F62545">
              <w:rPr>
                <w:sz w:val="20"/>
                <w:szCs w:val="20"/>
              </w:rPr>
              <w:t>Threat - Low</w:t>
            </w:r>
          </w:p>
          <w:p w14:paraId="22C53439" w14:textId="77777777" w:rsidR="00FA6B69" w:rsidRPr="00F62545" w:rsidRDefault="00FA6B69" w:rsidP="005450DF">
            <w:pPr>
              <w:spacing w:after="0" w:line="240" w:lineRule="auto"/>
              <w:jc w:val="both"/>
              <w:rPr>
                <w:sz w:val="20"/>
                <w:szCs w:val="20"/>
              </w:rPr>
            </w:pPr>
          </w:p>
        </w:tc>
        <w:tc>
          <w:tcPr>
            <w:tcW w:w="2341" w:type="dxa"/>
          </w:tcPr>
          <w:p w14:paraId="027144A7" w14:textId="77777777" w:rsidR="00FA6B69" w:rsidRPr="0085415F" w:rsidRDefault="00FA6B69" w:rsidP="005450DF">
            <w:pPr>
              <w:spacing w:after="0" w:line="240" w:lineRule="auto"/>
              <w:jc w:val="both"/>
              <w:rPr>
                <w:b/>
                <w:bCs/>
                <w:sz w:val="20"/>
                <w:szCs w:val="20"/>
              </w:rPr>
            </w:pPr>
            <w:r w:rsidRPr="0085415F">
              <w:rPr>
                <w:b/>
                <w:bCs/>
                <w:sz w:val="20"/>
                <w:szCs w:val="20"/>
              </w:rPr>
              <w:t>Suppliers</w:t>
            </w:r>
          </w:p>
          <w:p w14:paraId="4E637B41" w14:textId="77777777" w:rsidR="00FA6B69" w:rsidRDefault="00FA6B69" w:rsidP="005450DF">
            <w:pPr>
              <w:spacing w:after="0" w:line="240" w:lineRule="auto"/>
              <w:jc w:val="both"/>
              <w:rPr>
                <w:sz w:val="20"/>
                <w:szCs w:val="20"/>
              </w:rPr>
            </w:pPr>
            <w:r w:rsidRPr="00F62545">
              <w:rPr>
                <w:sz w:val="20"/>
                <w:szCs w:val="20"/>
              </w:rPr>
              <w:t>Physicians,</w:t>
            </w:r>
            <w:r>
              <w:rPr>
                <w:sz w:val="20"/>
                <w:szCs w:val="20"/>
              </w:rPr>
              <w:t xml:space="preserve"> </w:t>
            </w:r>
            <w:r w:rsidRPr="00F62545">
              <w:rPr>
                <w:sz w:val="20"/>
                <w:szCs w:val="20"/>
              </w:rPr>
              <w:t>nurses, hospitals</w:t>
            </w:r>
            <w:r>
              <w:rPr>
                <w:sz w:val="20"/>
                <w:szCs w:val="20"/>
              </w:rPr>
              <w:t>,</w:t>
            </w:r>
          </w:p>
          <w:p w14:paraId="597C5C7B" w14:textId="77777777" w:rsidR="00FA6B69" w:rsidRPr="00F62545" w:rsidRDefault="00FA6B69" w:rsidP="005450DF">
            <w:pPr>
              <w:spacing w:after="0" w:line="240" w:lineRule="auto"/>
              <w:jc w:val="both"/>
              <w:rPr>
                <w:sz w:val="20"/>
                <w:szCs w:val="20"/>
              </w:rPr>
            </w:pPr>
            <w:r>
              <w:rPr>
                <w:sz w:val="20"/>
                <w:szCs w:val="20"/>
              </w:rPr>
              <w:t>pharmacies</w:t>
            </w:r>
          </w:p>
          <w:p w14:paraId="12F4D2CC" w14:textId="77777777" w:rsidR="00FA6B69" w:rsidRPr="00F62545" w:rsidRDefault="00FA6B69" w:rsidP="005450DF">
            <w:pPr>
              <w:spacing w:after="0" w:line="240" w:lineRule="auto"/>
              <w:jc w:val="both"/>
              <w:rPr>
                <w:sz w:val="20"/>
                <w:szCs w:val="20"/>
              </w:rPr>
            </w:pPr>
            <w:r w:rsidRPr="00F62545">
              <w:rPr>
                <w:sz w:val="20"/>
                <w:szCs w:val="20"/>
              </w:rPr>
              <w:t>Threat - High</w:t>
            </w:r>
          </w:p>
        </w:tc>
        <w:tc>
          <w:tcPr>
            <w:tcW w:w="2220" w:type="dxa"/>
          </w:tcPr>
          <w:p w14:paraId="5547961A" w14:textId="77777777" w:rsidR="00FA6B69" w:rsidRPr="0085415F" w:rsidRDefault="00FA6B69" w:rsidP="005450DF">
            <w:pPr>
              <w:spacing w:after="0" w:line="240" w:lineRule="auto"/>
              <w:jc w:val="both"/>
              <w:rPr>
                <w:b/>
                <w:bCs/>
                <w:sz w:val="20"/>
                <w:szCs w:val="20"/>
              </w:rPr>
            </w:pPr>
            <w:r w:rsidRPr="0085415F">
              <w:rPr>
                <w:b/>
                <w:bCs/>
                <w:sz w:val="20"/>
                <w:szCs w:val="20"/>
              </w:rPr>
              <w:t>Customers</w:t>
            </w:r>
          </w:p>
          <w:p w14:paraId="365653EA" w14:textId="77777777" w:rsidR="00FA6B69" w:rsidRPr="00F62545" w:rsidRDefault="00FA6B69" w:rsidP="005450DF">
            <w:pPr>
              <w:spacing w:after="0" w:line="240" w:lineRule="auto"/>
              <w:jc w:val="both"/>
              <w:rPr>
                <w:sz w:val="20"/>
                <w:szCs w:val="20"/>
              </w:rPr>
            </w:pPr>
            <w:r w:rsidRPr="00F62545">
              <w:rPr>
                <w:sz w:val="20"/>
                <w:szCs w:val="20"/>
              </w:rPr>
              <w:t>Patients</w:t>
            </w:r>
            <w:r>
              <w:rPr>
                <w:sz w:val="20"/>
                <w:szCs w:val="20"/>
              </w:rPr>
              <w:t>, insurance companies</w:t>
            </w:r>
          </w:p>
          <w:p w14:paraId="28DE0423" w14:textId="77777777" w:rsidR="00FA6B69" w:rsidRPr="00F62545" w:rsidRDefault="00FA6B69" w:rsidP="005450DF">
            <w:pPr>
              <w:spacing w:after="0" w:line="240" w:lineRule="auto"/>
              <w:jc w:val="both"/>
              <w:rPr>
                <w:sz w:val="20"/>
                <w:szCs w:val="20"/>
              </w:rPr>
            </w:pPr>
            <w:r w:rsidRPr="00F62545">
              <w:rPr>
                <w:sz w:val="20"/>
                <w:szCs w:val="20"/>
              </w:rPr>
              <w:t>Threat - High</w:t>
            </w:r>
          </w:p>
        </w:tc>
        <w:tc>
          <w:tcPr>
            <w:tcW w:w="2280" w:type="dxa"/>
          </w:tcPr>
          <w:p w14:paraId="68517B2B" w14:textId="77777777" w:rsidR="00FA6B69" w:rsidRPr="0085415F" w:rsidRDefault="00FA6B69" w:rsidP="005450DF">
            <w:pPr>
              <w:spacing w:after="0" w:line="240" w:lineRule="auto"/>
              <w:jc w:val="both"/>
              <w:rPr>
                <w:b/>
                <w:bCs/>
                <w:sz w:val="20"/>
                <w:szCs w:val="20"/>
              </w:rPr>
            </w:pPr>
            <w:r w:rsidRPr="0085415F">
              <w:rPr>
                <w:b/>
                <w:bCs/>
                <w:sz w:val="20"/>
                <w:szCs w:val="20"/>
              </w:rPr>
              <w:t>Substitutes</w:t>
            </w:r>
          </w:p>
          <w:p w14:paraId="18EF1344" w14:textId="77777777" w:rsidR="00FA6B69" w:rsidRPr="00F62545" w:rsidRDefault="00FA6B69" w:rsidP="005450DF">
            <w:pPr>
              <w:spacing w:after="0" w:line="240" w:lineRule="auto"/>
              <w:jc w:val="both"/>
              <w:rPr>
                <w:sz w:val="20"/>
                <w:szCs w:val="20"/>
              </w:rPr>
            </w:pPr>
            <w:r>
              <w:rPr>
                <w:sz w:val="20"/>
                <w:szCs w:val="20"/>
              </w:rPr>
              <w:t>Telehealth checkups, online medical services</w:t>
            </w:r>
          </w:p>
          <w:p w14:paraId="26C2C7BC" w14:textId="77777777" w:rsidR="00FA6B69" w:rsidRPr="00F62545" w:rsidRDefault="00FA6B69" w:rsidP="005450DF">
            <w:pPr>
              <w:spacing w:after="0" w:line="240" w:lineRule="auto"/>
              <w:jc w:val="both"/>
              <w:rPr>
                <w:sz w:val="20"/>
                <w:szCs w:val="20"/>
              </w:rPr>
            </w:pPr>
            <w:r w:rsidRPr="00F62545">
              <w:rPr>
                <w:sz w:val="20"/>
                <w:szCs w:val="20"/>
              </w:rPr>
              <w:t>Threat - Low</w:t>
            </w:r>
          </w:p>
        </w:tc>
        <w:tc>
          <w:tcPr>
            <w:tcW w:w="2220" w:type="dxa"/>
          </w:tcPr>
          <w:p w14:paraId="19753B56" w14:textId="77777777" w:rsidR="00FA6B69" w:rsidRPr="0085415F" w:rsidRDefault="00FA6B69" w:rsidP="005450DF">
            <w:pPr>
              <w:spacing w:after="0" w:line="240" w:lineRule="auto"/>
              <w:jc w:val="both"/>
              <w:rPr>
                <w:b/>
                <w:bCs/>
                <w:sz w:val="20"/>
                <w:szCs w:val="20"/>
              </w:rPr>
            </w:pPr>
            <w:r w:rsidRPr="0085415F">
              <w:rPr>
                <w:b/>
                <w:bCs/>
                <w:sz w:val="20"/>
                <w:szCs w:val="20"/>
              </w:rPr>
              <w:t>Traditional Rivals</w:t>
            </w:r>
          </w:p>
          <w:p w14:paraId="41720305" w14:textId="77777777" w:rsidR="00FA6B69" w:rsidRPr="00F62545" w:rsidRDefault="00FA6B69" w:rsidP="005450DF">
            <w:pPr>
              <w:spacing w:after="0" w:line="240" w:lineRule="auto"/>
              <w:jc w:val="both"/>
              <w:rPr>
                <w:sz w:val="20"/>
                <w:szCs w:val="20"/>
              </w:rPr>
            </w:pPr>
            <w:r w:rsidRPr="00F62545">
              <w:rPr>
                <w:sz w:val="20"/>
                <w:szCs w:val="20"/>
              </w:rPr>
              <w:t>Teladoc, MDLive</w:t>
            </w:r>
            <w:r>
              <w:rPr>
                <w:sz w:val="20"/>
                <w:szCs w:val="20"/>
              </w:rPr>
              <w:t>, Hospitals</w:t>
            </w:r>
          </w:p>
          <w:p w14:paraId="4DEABA2C" w14:textId="77777777" w:rsidR="00FA6B69" w:rsidRPr="00F62545" w:rsidRDefault="00FA6B69" w:rsidP="005450DF">
            <w:pPr>
              <w:spacing w:after="0" w:line="240" w:lineRule="auto"/>
              <w:jc w:val="both"/>
              <w:rPr>
                <w:sz w:val="20"/>
                <w:szCs w:val="20"/>
              </w:rPr>
            </w:pPr>
            <w:r w:rsidRPr="00F62545">
              <w:rPr>
                <w:sz w:val="20"/>
                <w:szCs w:val="20"/>
              </w:rPr>
              <w:t>Threat - High</w:t>
            </w:r>
          </w:p>
        </w:tc>
      </w:tr>
    </w:tbl>
    <w:p w14:paraId="20B58056" w14:textId="053FDEDE" w:rsidR="00AF7830" w:rsidRPr="00F62545" w:rsidRDefault="00AF7830" w:rsidP="005450DF">
      <w:pPr>
        <w:spacing w:after="0" w:line="240" w:lineRule="auto"/>
        <w:jc w:val="both"/>
        <w:rPr>
          <w:sz w:val="20"/>
          <w:szCs w:val="20"/>
        </w:rPr>
      </w:pPr>
      <w:r w:rsidRPr="00F62545">
        <w:rPr>
          <w:sz w:val="20"/>
          <w:szCs w:val="20"/>
        </w:rPr>
        <w:t xml:space="preserve">I do think that online healthcare is feasible due to following </w:t>
      </w:r>
      <w:r w:rsidR="00D219DC" w:rsidRPr="00F62545">
        <w:rPr>
          <w:sz w:val="20"/>
          <w:szCs w:val="20"/>
        </w:rPr>
        <w:t>reasons, but it has pitfalls too</w:t>
      </w:r>
      <w:r w:rsidRPr="00F62545">
        <w:rPr>
          <w:sz w:val="20"/>
          <w:szCs w:val="20"/>
        </w:rPr>
        <w:t>:</w:t>
      </w:r>
    </w:p>
    <w:p w14:paraId="61620ADC" w14:textId="362AA0ED" w:rsidR="00AF7830" w:rsidRPr="00F62545" w:rsidRDefault="00D219DC" w:rsidP="005450DF">
      <w:pPr>
        <w:spacing w:after="0" w:line="240" w:lineRule="auto"/>
        <w:jc w:val="both"/>
        <w:rPr>
          <w:sz w:val="20"/>
          <w:szCs w:val="20"/>
        </w:rPr>
      </w:pPr>
      <w:r w:rsidRPr="0085415F">
        <w:rPr>
          <w:sz w:val="20"/>
          <w:szCs w:val="20"/>
          <w:u w:val="single"/>
        </w:rPr>
        <w:t>PROS</w:t>
      </w:r>
      <w:r w:rsidRPr="00F62545">
        <w:rPr>
          <w:sz w:val="20"/>
          <w:szCs w:val="20"/>
        </w:rPr>
        <w:t xml:space="preserve"> -</w:t>
      </w:r>
      <w:r w:rsidR="00AF7830" w:rsidRPr="00F62545">
        <w:rPr>
          <w:sz w:val="20"/>
          <w:szCs w:val="20"/>
        </w:rPr>
        <w:t>Convenience of using it from anywhere, anytime</w:t>
      </w:r>
      <w:r w:rsidR="00F62545">
        <w:rPr>
          <w:sz w:val="20"/>
          <w:szCs w:val="20"/>
        </w:rPr>
        <w:t xml:space="preserve">, </w:t>
      </w:r>
      <w:r w:rsidR="00F62545" w:rsidRPr="00F62545">
        <w:rPr>
          <w:sz w:val="20"/>
          <w:szCs w:val="20"/>
        </w:rPr>
        <w:t>less</w:t>
      </w:r>
      <w:r w:rsidR="00AF7830" w:rsidRPr="00F62545">
        <w:rPr>
          <w:sz w:val="20"/>
          <w:szCs w:val="20"/>
        </w:rPr>
        <w:t xml:space="preserve"> costly most of the times</w:t>
      </w:r>
      <w:r w:rsidR="00F62545">
        <w:rPr>
          <w:sz w:val="20"/>
          <w:szCs w:val="20"/>
        </w:rPr>
        <w:t xml:space="preserve">, </w:t>
      </w:r>
      <w:r w:rsidR="00AF7830" w:rsidRPr="00F62545">
        <w:rPr>
          <w:sz w:val="20"/>
          <w:szCs w:val="20"/>
        </w:rPr>
        <w:t>Average low waiting time</w:t>
      </w:r>
    </w:p>
    <w:p w14:paraId="4657E2ED" w14:textId="05E4CFB7" w:rsidR="00D219DC" w:rsidRPr="00F62545" w:rsidRDefault="00D219DC" w:rsidP="005450DF">
      <w:pPr>
        <w:spacing w:after="0" w:line="240" w:lineRule="auto"/>
        <w:jc w:val="both"/>
        <w:rPr>
          <w:sz w:val="20"/>
          <w:szCs w:val="20"/>
        </w:rPr>
      </w:pPr>
      <w:r w:rsidRPr="0085415F">
        <w:rPr>
          <w:sz w:val="20"/>
          <w:szCs w:val="20"/>
          <w:u w:val="single"/>
        </w:rPr>
        <w:t>CONS</w:t>
      </w:r>
      <w:r w:rsidRPr="00F62545">
        <w:rPr>
          <w:sz w:val="20"/>
          <w:szCs w:val="20"/>
        </w:rPr>
        <w:t xml:space="preserve"> –Struggle to provide services due to shortage of doctor</w:t>
      </w:r>
      <w:r w:rsidR="00F62545">
        <w:rPr>
          <w:sz w:val="20"/>
          <w:szCs w:val="20"/>
        </w:rPr>
        <w:t xml:space="preserve">s, </w:t>
      </w:r>
      <w:r w:rsidRPr="00F62545">
        <w:rPr>
          <w:sz w:val="20"/>
          <w:szCs w:val="20"/>
        </w:rPr>
        <w:t>Difficult to get accustomed to technology (for elderly people)</w:t>
      </w:r>
      <w:r w:rsidR="00F62545">
        <w:rPr>
          <w:sz w:val="20"/>
          <w:szCs w:val="20"/>
        </w:rPr>
        <w:t xml:space="preserve">, </w:t>
      </w:r>
      <w:r w:rsidRPr="00F62545">
        <w:rPr>
          <w:sz w:val="20"/>
          <w:szCs w:val="20"/>
        </w:rPr>
        <w:t>Privac</w:t>
      </w:r>
      <w:r w:rsidR="00FA6B69">
        <w:rPr>
          <w:sz w:val="20"/>
          <w:szCs w:val="20"/>
        </w:rPr>
        <w:t xml:space="preserve">y </w:t>
      </w:r>
      <w:r w:rsidRPr="00F62545">
        <w:rPr>
          <w:sz w:val="20"/>
          <w:szCs w:val="20"/>
        </w:rPr>
        <w:t>concern</w:t>
      </w:r>
      <w:r w:rsidR="00F62545" w:rsidRPr="00F62545">
        <w:rPr>
          <w:sz w:val="20"/>
          <w:szCs w:val="20"/>
        </w:rPr>
        <w:t>s</w:t>
      </w:r>
    </w:p>
    <w:p w14:paraId="6F442364" w14:textId="64286B92" w:rsidR="005E6CC5" w:rsidRDefault="00D219DC" w:rsidP="005450DF">
      <w:pPr>
        <w:spacing w:after="0" w:line="240" w:lineRule="auto"/>
        <w:jc w:val="both"/>
        <w:rPr>
          <w:sz w:val="20"/>
          <w:szCs w:val="20"/>
        </w:rPr>
      </w:pPr>
      <w:r w:rsidRPr="00F62545">
        <w:rPr>
          <w:sz w:val="20"/>
          <w:szCs w:val="20"/>
        </w:rPr>
        <w:t>Thus, the stakeholders c</w:t>
      </w:r>
      <w:r w:rsidR="005450DF">
        <w:rPr>
          <w:sz w:val="20"/>
          <w:szCs w:val="20"/>
        </w:rPr>
        <w:t>ould</w:t>
      </w:r>
      <w:r w:rsidRPr="00F62545">
        <w:rPr>
          <w:sz w:val="20"/>
          <w:szCs w:val="20"/>
        </w:rPr>
        <w:t xml:space="preserve"> </w:t>
      </w:r>
      <w:r w:rsidR="005450DF">
        <w:rPr>
          <w:sz w:val="20"/>
          <w:szCs w:val="20"/>
        </w:rPr>
        <w:t xml:space="preserve">first get hesitant but over the period would become familiar and use AW. </w:t>
      </w:r>
    </w:p>
    <w:p w14:paraId="7DB3B9DE" w14:textId="77777777" w:rsidR="005450DF" w:rsidRDefault="005450DF" w:rsidP="005450DF">
      <w:pPr>
        <w:spacing w:after="0" w:line="240" w:lineRule="auto"/>
        <w:jc w:val="both"/>
        <w:rPr>
          <w:sz w:val="20"/>
          <w:szCs w:val="20"/>
        </w:rPr>
      </w:pPr>
    </w:p>
    <w:p w14:paraId="49156983" w14:textId="3199344C" w:rsidR="00D219DC" w:rsidRPr="00E37C28" w:rsidRDefault="00D219DC" w:rsidP="005450DF">
      <w:pPr>
        <w:pStyle w:val="ListParagraph"/>
        <w:numPr>
          <w:ilvl w:val="0"/>
          <w:numId w:val="3"/>
        </w:numPr>
        <w:spacing w:after="0" w:line="240" w:lineRule="auto"/>
        <w:jc w:val="both"/>
        <w:rPr>
          <w:sz w:val="20"/>
          <w:szCs w:val="20"/>
        </w:rPr>
      </w:pPr>
      <w:r w:rsidRPr="005E6CC5">
        <w:rPr>
          <w:sz w:val="20"/>
          <w:szCs w:val="20"/>
        </w:rPr>
        <w:t>YES</w:t>
      </w:r>
      <w:r w:rsidR="00E37C28">
        <w:rPr>
          <w:sz w:val="20"/>
          <w:szCs w:val="20"/>
        </w:rPr>
        <w:t>, but as AW</w:t>
      </w:r>
      <w:r w:rsidRPr="00E37C28">
        <w:rPr>
          <w:sz w:val="20"/>
          <w:szCs w:val="20"/>
        </w:rPr>
        <w:t xml:space="preserve"> was using B2B </w:t>
      </w:r>
      <w:r w:rsidR="00F62545" w:rsidRPr="00E37C28">
        <w:rPr>
          <w:sz w:val="20"/>
          <w:szCs w:val="20"/>
        </w:rPr>
        <w:t xml:space="preserve">as their main business model, it would need a different approach for DTC. </w:t>
      </w:r>
      <w:r w:rsidR="008D6A37">
        <w:rPr>
          <w:sz w:val="20"/>
          <w:szCs w:val="20"/>
        </w:rPr>
        <w:t>Challenges:</w:t>
      </w:r>
    </w:p>
    <w:p w14:paraId="7F77E519" w14:textId="4172E8F7" w:rsidR="00F62545" w:rsidRDefault="00F62545" w:rsidP="005450DF">
      <w:pPr>
        <w:pStyle w:val="ListParagraph"/>
        <w:numPr>
          <w:ilvl w:val="0"/>
          <w:numId w:val="5"/>
        </w:numPr>
        <w:spacing w:after="0" w:line="240" w:lineRule="auto"/>
        <w:jc w:val="both"/>
        <w:rPr>
          <w:sz w:val="20"/>
          <w:szCs w:val="20"/>
        </w:rPr>
      </w:pPr>
      <w:r w:rsidRPr="00F62545">
        <w:rPr>
          <w:sz w:val="20"/>
          <w:szCs w:val="20"/>
        </w:rPr>
        <w:t>Marketing to direct customers</w:t>
      </w:r>
      <w:r w:rsidR="00455B71">
        <w:rPr>
          <w:sz w:val="20"/>
          <w:szCs w:val="20"/>
        </w:rPr>
        <w:t>, encouraging customers to use online services, under-utilization</w:t>
      </w:r>
    </w:p>
    <w:p w14:paraId="059774CB" w14:textId="5B9643D6" w:rsidR="00DB26F6" w:rsidRDefault="00DB26F6" w:rsidP="005450DF">
      <w:pPr>
        <w:pStyle w:val="ListParagraph"/>
        <w:numPr>
          <w:ilvl w:val="0"/>
          <w:numId w:val="5"/>
        </w:numPr>
        <w:spacing w:after="0" w:line="240" w:lineRule="auto"/>
        <w:jc w:val="both"/>
        <w:rPr>
          <w:sz w:val="20"/>
          <w:szCs w:val="20"/>
        </w:rPr>
      </w:pPr>
      <w:r>
        <w:rPr>
          <w:sz w:val="20"/>
          <w:szCs w:val="20"/>
        </w:rPr>
        <w:t>Pricing strategy</w:t>
      </w:r>
      <w:r w:rsidR="008D6A37">
        <w:rPr>
          <w:sz w:val="20"/>
          <w:szCs w:val="20"/>
        </w:rPr>
        <w:t>, promotions</w:t>
      </w:r>
    </w:p>
    <w:p w14:paraId="0833B1DF" w14:textId="2D60FC09" w:rsidR="00DB26F6" w:rsidRDefault="00DB26F6" w:rsidP="005450DF">
      <w:pPr>
        <w:pStyle w:val="ListParagraph"/>
        <w:numPr>
          <w:ilvl w:val="0"/>
          <w:numId w:val="5"/>
        </w:numPr>
        <w:spacing w:after="0" w:line="240" w:lineRule="auto"/>
        <w:jc w:val="both"/>
        <w:rPr>
          <w:sz w:val="20"/>
          <w:szCs w:val="20"/>
        </w:rPr>
      </w:pPr>
      <w:r>
        <w:rPr>
          <w:sz w:val="20"/>
          <w:szCs w:val="20"/>
        </w:rPr>
        <w:t>Meeting the increased demand</w:t>
      </w:r>
      <w:r w:rsidR="00455B71">
        <w:rPr>
          <w:sz w:val="20"/>
          <w:szCs w:val="20"/>
        </w:rPr>
        <w:t xml:space="preserve"> for </w:t>
      </w:r>
      <w:r w:rsidR="008D6A37">
        <w:rPr>
          <w:sz w:val="20"/>
          <w:szCs w:val="20"/>
        </w:rPr>
        <w:t>physicians</w:t>
      </w:r>
    </w:p>
    <w:p w14:paraId="77C6719D" w14:textId="2B468981" w:rsidR="005E6CC5" w:rsidRDefault="00723644" w:rsidP="005450DF">
      <w:pPr>
        <w:spacing w:after="0" w:line="240" w:lineRule="auto"/>
        <w:jc w:val="both"/>
        <w:rPr>
          <w:sz w:val="20"/>
          <w:szCs w:val="20"/>
        </w:rPr>
      </w:pPr>
      <w:r>
        <w:rPr>
          <w:sz w:val="20"/>
          <w:szCs w:val="20"/>
        </w:rPr>
        <w:t xml:space="preserve">Solution: </w:t>
      </w:r>
      <w:r w:rsidR="00DB26F6">
        <w:rPr>
          <w:sz w:val="20"/>
          <w:szCs w:val="20"/>
        </w:rPr>
        <w:t>T</w:t>
      </w:r>
      <w:r w:rsidR="00DB26F6" w:rsidRPr="00DB26F6">
        <w:rPr>
          <w:sz w:val="20"/>
          <w:szCs w:val="20"/>
        </w:rPr>
        <w:t xml:space="preserve">hey can target </w:t>
      </w:r>
      <w:r w:rsidR="00730B09">
        <w:rPr>
          <w:sz w:val="20"/>
          <w:szCs w:val="20"/>
        </w:rPr>
        <w:t>tech-savvy</w:t>
      </w:r>
      <w:r w:rsidR="008D6A37">
        <w:rPr>
          <w:sz w:val="20"/>
          <w:szCs w:val="20"/>
        </w:rPr>
        <w:t xml:space="preserve"> people, mothers, people with </w:t>
      </w:r>
      <w:r w:rsidR="00730B09">
        <w:rPr>
          <w:sz w:val="20"/>
          <w:szCs w:val="20"/>
        </w:rPr>
        <w:t xml:space="preserve">a </w:t>
      </w:r>
      <w:r w:rsidR="008D6A37">
        <w:rPr>
          <w:sz w:val="20"/>
          <w:szCs w:val="20"/>
        </w:rPr>
        <w:t>high deductible plan</w:t>
      </w:r>
      <w:r w:rsidR="00DB26F6">
        <w:rPr>
          <w:sz w:val="20"/>
          <w:szCs w:val="20"/>
        </w:rPr>
        <w:t xml:space="preserve">. Also, </w:t>
      </w:r>
      <w:r w:rsidR="008D6A37">
        <w:rPr>
          <w:sz w:val="20"/>
          <w:szCs w:val="20"/>
        </w:rPr>
        <w:t xml:space="preserve">low introductory price, </w:t>
      </w:r>
      <w:r w:rsidR="000775A2">
        <w:rPr>
          <w:sz w:val="20"/>
          <w:szCs w:val="20"/>
        </w:rPr>
        <w:t xml:space="preserve">free trials, </w:t>
      </w:r>
      <w:r w:rsidR="00DB26F6">
        <w:rPr>
          <w:sz w:val="20"/>
          <w:szCs w:val="20"/>
        </w:rPr>
        <w:t>t</w:t>
      </w:r>
      <w:r w:rsidR="00DB26F6" w:rsidRPr="00DB26F6">
        <w:rPr>
          <w:sz w:val="20"/>
          <w:szCs w:val="20"/>
        </w:rPr>
        <w:t xml:space="preserve">hey can give discounts on a routine checkup for family, </w:t>
      </w:r>
      <w:r w:rsidR="009A1EB5">
        <w:rPr>
          <w:sz w:val="20"/>
          <w:szCs w:val="20"/>
        </w:rPr>
        <w:t xml:space="preserve">a </w:t>
      </w:r>
      <w:r w:rsidR="00DB26F6" w:rsidRPr="00DB26F6">
        <w:rPr>
          <w:sz w:val="20"/>
          <w:szCs w:val="20"/>
        </w:rPr>
        <w:t>Free first consultation</w:t>
      </w:r>
      <w:r w:rsidR="00DB26F6">
        <w:rPr>
          <w:sz w:val="20"/>
          <w:szCs w:val="20"/>
        </w:rPr>
        <w:t xml:space="preserve"> </w:t>
      </w:r>
      <w:r w:rsidR="009A1EB5">
        <w:rPr>
          <w:sz w:val="20"/>
          <w:szCs w:val="20"/>
        </w:rPr>
        <w:t>offers</w:t>
      </w:r>
      <w:r w:rsidR="00DB26F6" w:rsidRPr="00DB26F6">
        <w:rPr>
          <w:sz w:val="20"/>
          <w:szCs w:val="20"/>
        </w:rPr>
        <w:t xml:space="preserve">, Low cost for the first 5 mins and then </w:t>
      </w:r>
      <w:r w:rsidR="00455B71">
        <w:rPr>
          <w:sz w:val="20"/>
          <w:szCs w:val="20"/>
        </w:rPr>
        <w:t>increase</w:t>
      </w:r>
      <w:r>
        <w:rPr>
          <w:sz w:val="20"/>
          <w:szCs w:val="20"/>
        </w:rPr>
        <w:t xml:space="preserve"> the cost</w:t>
      </w:r>
      <w:r w:rsidR="00DB26F6" w:rsidRPr="00DB26F6">
        <w:rPr>
          <w:sz w:val="20"/>
          <w:szCs w:val="20"/>
        </w:rPr>
        <w:t>.</w:t>
      </w:r>
      <w:r w:rsidR="00455B71">
        <w:rPr>
          <w:sz w:val="20"/>
          <w:szCs w:val="20"/>
        </w:rPr>
        <w:t xml:space="preserve"> </w:t>
      </w:r>
      <w:r w:rsidR="0025331F">
        <w:rPr>
          <w:sz w:val="20"/>
          <w:szCs w:val="20"/>
        </w:rPr>
        <w:t>Extensive u</w:t>
      </w:r>
      <w:r w:rsidR="00455B71">
        <w:rPr>
          <w:sz w:val="20"/>
          <w:szCs w:val="20"/>
        </w:rPr>
        <w:t xml:space="preserve">se of OCG. </w:t>
      </w:r>
    </w:p>
    <w:p w14:paraId="43C51AEC" w14:textId="77777777" w:rsidR="005450DF" w:rsidRDefault="005450DF" w:rsidP="005450DF">
      <w:pPr>
        <w:spacing w:after="0" w:line="240" w:lineRule="auto"/>
        <w:jc w:val="both"/>
        <w:rPr>
          <w:sz w:val="20"/>
          <w:szCs w:val="20"/>
        </w:rPr>
      </w:pPr>
    </w:p>
    <w:p w14:paraId="0F82FA12" w14:textId="039BB256" w:rsidR="00891D6F" w:rsidRDefault="009A1EB5" w:rsidP="005450DF">
      <w:pPr>
        <w:spacing w:line="240" w:lineRule="auto"/>
        <w:jc w:val="both"/>
        <w:rPr>
          <w:sz w:val="20"/>
          <w:szCs w:val="20"/>
        </w:rPr>
      </w:pPr>
      <w:r w:rsidRPr="009A1EB5">
        <w:rPr>
          <w:sz w:val="20"/>
          <w:szCs w:val="20"/>
        </w:rPr>
        <w:t>3.</w:t>
      </w:r>
      <w:r>
        <w:rPr>
          <w:sz w:val="20"/>
          <w:szCs w:val="20"/>
        </w:rPr>
        <w:t xml:space="preserve">    </w:t>
      </w:r>
      <w:r w:rsidR="00891D6F">
        <w:rPr>
          <w:sz w:val="20"/>
          <w:szCs w:val="20"/>
        </w:rPr>
        <w:t xml:space="preserve">I do think that these new initiatives can help American Well positively as </w:t>
      </w:r>
      <w:r w:rsidR="00296A09">
        <w:rPr>
          <w:sz w:val="20"/>
          <w:szCs w:val="20"/>
        </w:rPr>
        <w:t>DTE</w:t>
      </w:r>
      <w:r w:rsidR="00891D6F">
        <w:rPr>
          <w:sz w:val="20"/>
          <w:szCs w:val="20"/>
        </w:rPr>
        <w:t xml:space="preserve"> involves the fortune 500 which can be beneficial and help make the business profitable. Tying up with Fortune 500 can serve as publicity or indirect marketing. I would recommend American Well to </w:t>
      </w:r>
      <w:r w:rsidR="00723644">
        <w:rPr>
          <w:sz w:val="20"/>
          <w:szCs w:val="20"/>
        </w:rPr>
        <w:t xml:space="preserve">have a strategic alliance with </w:t>
      </w:r>
      <w:r w:rsidR="00C11377">
        <w:rPr>
          <w:sz w:val="20"/>
          <w:szCs w:val="20"/>
        </w:rPr>
        <w:t xml:space="preserve">Delivery networks, </w:t>
      </w:r>
      <w:r w:rsidR="00723644">
        <w:rPr>
          <w:sz w:val="20"/>
          <w:szCs w:val="20"/>
        </w:rPr>
        <w:t>pharmacies and drugstores extensively. As the case study suggests, it can also generate revenue through licensing fees. Also, the related diversification is one of my recommendations to help create brand awareness (use of rite-aid</w:t>
      </w:r>
      <w:r w:rsidR="0025331F">
        <w:rPr>
          <w:sz w:val="20"/>
          <w:szCs w:val="20"/>
        </w:rPr>
        <w:t xml:space="preserve"> [case study suggest]</w:t>
      </w:r>
      <w:r w:rsidR="00723644">
        <w:rPr>
          <w:sz w:val="20"/>
          <w:szCs w:val="20"/>
        </w:rPr>
        <w:t>, other drugstores etc.)</w:t>
      </w:r>
    </w:p>
    <w:p w14:paraId="6BBE13B0" w14:textId="6F500930" w:rsidR="005E6CC5" w:rsidRDefault="00723644" w:rsidP="005450DF">
      <w:pPr>
        <w:spacing w:after="0" w:line="240" w:lineRule="auto"/>
        <w:jc w:val="both"/>
        <w:rPr>
          <w:sz w:val="20"/>
          <w:szCs w:val="20"/>
        </w:rPr>
      </w:pPr>
      <w:r>
        <w:rPr>
          <w:sz w:val="20"/>
          <w:szCs w:val="20"/>
        </w:rPr>
        <w:t xml:space="preserve">4.    </w:t>
      </w:r>
      <w:r w:rsidR="00911C5C">
        <w:rPr>
          <w:sz w:val="20"/>
          <w:szCs w:val="20"/>
        </w:rPr>
        <w:t>As we can see, out of 1.2b visits</w:t>
      </w:r>
      <w:r w:rsidR="000775A2">
        <w:rPr>
          <w:sz w:val="20"/>
          <w:szCs w:val="20"/>
        </w:rPr>
        <w:t xml:space="preserve"> </w:t>
      </w:r>
      <w:r w:rsidR="008D6A37">
        <w:rPr>
          <w:sz w:val="20"/>
          <w:szCs w:val="20"/>
        </w:rPr>
        <w:t xml:space="preserve">(315M population) thus on average each person visits </w:t>
      </w:r>
      <w:r w:rsidR="000775A2">
        <w:rPr>
          <w:sz w:val="20"/>
          <w:szCs w:val="20"/>
        </w:rPr>
        <w:t>4 times</w:t>
      </w:r>
      <w:r w:rsidR="0025331F">
        <w:rPr>
          <w:sz w:val="20"/>
          <w:szCs w:val="20"/>
        </w:rPr>
        <w:t xml:space="preserve"> and 56</w:t>
      </w:r>
      <w:r w:rsidR="00911C5C">
        <w:rPr>
          <w:sz w:val="20"/>
          <w:szCs w:val="20"/>
        </w:rPr>
        <w:t xml:space="preserve">% </w:t>
      </w:r>
      <w:r w:rsidR="000775A2">
        <w:rPr>
          <w:sz w:val="20"/>
          <w:szCs w:val="20"/>
        </w:rPr>
        <w:t xml:space="preserve">of </w:t>
      </w:r>
      <w:r w:rsidR="00911C5C">
        <w:rPr>
          <w:sz w:val="20"/>
          <w:szCs w:val="20"/>
        </w:rPr>
        <w:t xml:space="preserve">visits were to PCPs where </w:t>
      </w:r>
      <w:r w:rsidR="005E6CC5">
        <w:rPr>
          <w:sz w:val="20"/>
          <w:szCs w:val="20"/>
        </w:rPr>
        <w:t xml:space="preserve">the </w:t>
      </w:r>
      <w:r w:rsidR="00911C5C">
        <w:rPr>
          <w:sz w:val="20"/>
          <w:szCs w:val="20"/>
        </w:rPr>
        <w:t xml:space="preserve">cost incurred is $88 and online </w:t>
      </w:r>
      <w:r w:rsidR="005E6CC5">
        <w:rPr>
          <w:sz w:val="20"/>
          <w:szCs w:val="20"/>
        </w:rPr>
        <w:t>it’s</w:t>
      </w:r>
      <w:r w:rsidR="00911C5C">
        <w:rPr>
          <w:sz w:val="20"/>
          <w:szCs w:val="20"/>
        </w:rPr>
        <w:t xml:space="preserve"> $28</w:t>
      </w:r>
      <w:r w:rsidR="005E6CC5">
        <w:rPr>
          <w:sz w:val="20"/>
          <w:szCs w:val="20"/>
        </w:rPr>
        <w:t>(nearly 31.81%)</w:t>
      </w:r>
      <w:r w:rsidR="00911C5C">
        <w:rPr>
          <w:sz w:val="20"/>
          <w:szCs w:val="20"/>
        </w:rPr>
        <w:t xml:space="preserve">. </w:t>
      </w:r>
      <w:r w:rsidR="005E6CC5">
        <w:rPr>
          <w:sz w:val="20"/>
          <w:szCs w:val="20"/>
        </w:rPr>
        <w:t>Thus,</w:t>
      </w:r>
      <w:r w:rsidR="00B777B8">
        <w:rPr>
          <w:sz w:val="20"/>
          <w:szCs w:val="20"/>
        </w:rPr>
        <w:t xml:space="preserve"> on average</w:t>
      </w:r>
      <w:r w:rsidR="00FA6B69">
        <w:rPr>
          <w:sz w:val="20"/>
          <w:szCs w:val="20"/>
        </w:rPr>
        <w:t>,</w:t>
      </w:r>
      <w:r w:rsidR="00B777B8">
        <w:rPr>
          <w:sz w:val="20"/>
          <w:szCs w:val="20"/>
        </w:rPr>
        <w:t xml:space="preserve"> Online Care </w:t>
      </w:r>
      <w:r w:rsidR="00FA6B69">
        <w:rPr>
          <w:sz w:val="20"/>
          <w:szCs w:val="20"/>
        </w:rPr>
        <w:t>saves</w:t>
      </w:r>
      <w:r w:rsidR="00B777B8">
        <w:rPr>
          <w:sz w:val="20"/>
          <w:szCs w:val="20"/>
        </w:rPr>
        <w:t xml:space="preserve"> $60. </w:t>
      </w:r>
      <w:r w:rsidR="00FA6B69">
        <w:rPr>
          <w:sz w:val="20"/>
          <w:szCs w:val="20"/>
        </w:rPr>
        <w:t>As given, an insurer with low costs for in-person PCP is $75 and online is $25 with a saving of $50. For the high cost, it’s $100 for in-person PCP and $30 for Online, saving becomes $70.</w:t>
      </w:r>
    </w:p>
    <w:p w14:paraId="1E8C31C0" w14:textId="7BA6AB85" w:rsidR="00B777B8" w:rsidRPr="00E37C28" w:rsidRDefault="00B777B8" w:rsidP="005450DF">
      <w:pPr>
        <w:pStyle w:val="ListParagraph"/>
        <w:numPr>
          <w:ilvl w:val="0"/>
          <w:numId w:val="6"/>
        </w:numPr>
        <w:spacing w:after="0" w:line="240" w:lineRule="auto"/>
        <w:jc w:val="both"/>
        <w:rPr>
          <w:sz w:val="20"/>
          <w:szCs w:val="20"/>
        </w:rPr>
      </w:pPr>
      <w:r w:rsidRPr="00E37C28">
        <w:rPr>
          <w:sz w:val="20"/>
          <w:szCs w:val="20"/>
        </w:rPr>
        <w:t>For 50</w:t>
      </w:r>
      <w:r w:rsidR="005450DF">
        <w:rPr>
          <w:sz w:val="20"/>
          <w:szCs w:val="20"/>
        </w:rPr>
        <w:t>,</w:t>
      </w:r>
      <w:r w:rsidRPr="00E37C28">
        <w:rPr>
          <w:sz w:val="20"/>
          <w:szCs w:val="20"/>
        </w:rPr>
        <w:t xml:space="preserve">000 employees, as per exhibit 7a, 2.5% turns to online so 2.5% of 50000 = 1250 </w:t>
      </w:r>
    </w:p>
    <w:p w14:paraId="23D97A9A" w14:textId="62139B84" w:rsidR="00E37C28" w:rsidRDefault="00E37C28" w:rsidP="005450DF">
      <w:pPr>
        <w:pStyle w:val="ListParagraph"/>
        <w:spacing w:after="0" w:line="240" w:lineRule="auto"/>
        <w:ind w:left="1080"/>
        <w:jc w:val="both"/>
        <w:rPr>
          <w:sz w:val="20"/>
          <w:szCs w:val="20"/>
        </w:rPr>
      </w:pPr>
      <w:r>
        <w:rPr>
          <w:sz w:val="20"/>
          <w:szCs w:val="20"/>
        </w:rPr>
        <w:t>Employees per hour wage are given on an average of $30, average OC time given is 10 mins</w:t>
      </w:r>
    </w:p>
    <w:p w14:paraId="37E20939" w14:textId="0DA917B9" w:rsidR="00E37C28" w:rsidRDefault="00E37C28" w:rsidP="005450DF">
      <w:pPr>
        <w:pStyle w:val="ListParagraph"/>
        <w:spacing w:after="0" w:line="240" w:lineRule="auto"/>
        <w:ind w:left="1080"/>
        <w:jc w:val="both"/>
        <w:rPr>
          <w:sz w:val="20"/>
          <w:szCs w:val="20"/>
        </w:rPr>
      </w:pPr>
      <w:r>
        <w:rPr>
          <w:sz w:val="20"/>
          <w:szCs w:val="20"/>
        </w:rPr>
        <w:t xml:space="preserve">Thus 30/60=0.5 and 0.5*10=$5 </w:t>
      </w:r>
    </w:p>
    <w:p w14:paraId="2AFFD2C6" w14:textId="3B4482CE" w:rsidR="00E37C28" w:rsidRDefault="00E37C28" w:rsidP="005450DF">
      <w:pPr>
        <w:pStyle w:val="ListParagraph"/>
        <w:spacing w:after="0" w:line="240" w:lineRule="auto"/>
        <w:ind w:left="1080"/>
        <w:jc w:val="both"/>
        <w:rPr>
          <w:sz w:val="20"/>
          <w:szCs w:val="20"/>
        </w:rPr>
      </w:pPr>
      <w:r>
        <w:rPr>
          <w:sz w:val="20"/>
          <w:szCs w:val="20"/>
        </w:rPr>
        <w:t xml:space="preserve">If goes offline, </w:t>
      </w:r>
      <w:r w:rsidR="00C43017">
        <w:rPr>
          <w:sz w:val="20"/>
          <w:szCs w:val="20"/>
        </w:rPr>
        <w:t>typically loses 2</w:t>
      </w:r>
      <w:r>
        <w:rPr>
          <w:sz w:val="20"/>
          <w:szCs w:val="20"/>
        </w:rPr>
        <w:t xml:space="preserve"> hour</w:t>
      </w:r>
      <w:r w:rsidR="00C43017">
        <w:rPr>
          <w:sz w:val="20"/>
          <w:szCs w:val="20"/>
        </w:rPr>
        <w:t>s</w:t>
      </w:r>
      <w:r>
        <w:rPr>
          <w:sz w:val="20"/>
          <w:szCs w:val="20"/>
        </w:rPr>
        <w:t xml:space="preserve"> which means </w:t>
      </w:r>
      <w:r w:rsidR="00C43017">
        <w:rPr>
          <w:sz w:val="20"/>
          <w:szCs w:val="20"/>
        </w:rPr>
        <w:t>6</w:t>
      </w:r>
      <w:r>
        <w:rPr>
          <w:sz w:val="20"/>
          <w:szCs w:val="20"/>
        </w:rPr>
        <w:t>0$</w:t>
      </w:r>
    </w:p>
    <w:p w14:paraId="3C51AEF8" w14:textId="4EDAAE32" w:rsidR="00E37C28" w:rsidRDefault="00E37C28" w:rsidP="005450DF">
      <w:pPr>
        <w:pStyle w:val="ListParagraph"/>
        <w:spacing w:after="0" w:line="240" w:lineRule="auto"/>
        <w:ind w:left="1080"/>
        <w:jc w:val="both"/>
        <w:rPr>
          <w:sz w:val="20"/>
          <w:szCs w:val="20"/>
        </w:rPr>
      </w:pPr>
      <w:r>
        <w:rPr>
          <w:sz w:val="20"/>
          <w:szCs w:val="20"/>
        </w:rPr>
        <w:t xml:space="preserve">So, the saving is </w:t>
      </w:r>
      <w:r w:rsidR="00C43017">
        <w:rPr>
          <w:sz w:val="20"/>
          <w:szCs w:val="20"/>
        </w:rPr>
        <w:t>5</w:t>
      </w:r>
      <w:r>
        <w:rPr>
          <w:sz w:val="20"/>
          <w:szCs w:val="20"/>
        </w:rPr>
        <w:t xml:space="preserve">5$ and the total saving becomes </w:t>
      </w:r>
      <w:r w:rsidR="00C43017">
        <w:rPr>
          <w:sz w:val="20"/>
          <w:szCs w:val="20"/>
        </w:rPr>
        <w:t>5</w:t>
      </w:r>
      <w:r>
        <w:rPr>
          <w:sz w:val="20"/>
          <w:szCs w:val="20"/>
        </w:rPr>
        <w:t>5$*1250=$</w:t>
      </w:r>
      <w:r w:rsidR="00C43017">
        <w:rPr>
          <w:sz w:val="20"/>
          <w:szCs w:val="20"/>
        </w:rPr>
        <w:t>68750</w:t>
      </w:r>
      <w:r>
        <w:rPr>
          <w:sz w:val="20"/>
          <w:szCs w:val="20"/>
        </w:rPr>
        <w:t>.</w:t>
      </w:r>
      <w:r w:rsidR="000775A2">
        <w:rPr>
          <w:sz w:val="20"/>
          <w:szCs w:val="20"/>
        </w:rPr>
        <w:t xml:space="preserve"> </w:t>
      </w:r>
      <w:r w:rsidR="00730B09">
        <w:rPr>
          <w:sz w:val="20"/>
          <w:szCs w:val="20"/>
        </w:rPr>
        <w:t>Thus,</w:t>
      </w:r>
      <w:r w:rsidR="000775A2">
        <w:rPr>
          <w:sz w:val="20"/>
          <w:szCs w:val="20"/>
        </w:rPr>
        <w:t xml:space="preserve"> as per above, $68750*4=$275,000</w:t>
      </w:r>
      <w:r w:rsidR="005450DF">
        <w:rPr>
          <w:sz w:val="20"/>
          <w:szCs w:val="20"/>
        </w:rPr>
        <w:t>(annually)</w:t>
      </w:r>
    </w:p>
    <w:p w14:paraId="25685FEB" w14:textId="0174A8EC" w:rsidR="00730B09" w:rsidRPr="00730B09" w:rsidRDefault="00730B09" w:rsidP="005450DF">
      <w:pPr>
        <w:pStyle w:val="ListParagraph"/>
        <w:numPr>
          <w:ilvl w:val="0"/>
          <w:numId w:val="6"/>
        </w:numPr>
        <w:spacing w:after="0" w:line="240" w:lineRule="auto"/>
        <w:jc w:val="both"/>
        <w:rPr>
          <w:sz w:val="20"/>
          <w:szCs w:val="20"/>
        </w:rPr>
      </w:pPr>
      <w:r>
        <w:rPr>
          <w:sz w:val="20"/>
          <w:szCs w:val="20"/>
        </w:rPr>
        <w:t xml:space="preserve">Flat fee of $49 and AW’s $16 and $2 malpractice </w:t>
      </w:r>
      <w:r w:rsidR="005450DF">
        <w:rPr>
          <w:sz w:val="20"/>
          <w:szCs w:val="20"/>
        </w:rPr>
        <w:t xml:space="preserve">gets </w:t>
      </w:r>
      <w:r>
        <w:rPr>
          <w:sz w:val="20"/>
          <w:szCs w:val="20"/>
        </w:rPr>
        <w:t xml:space="preserve">cut so </w:t>
      </w:r>
      <w:r w:rsidR="005450DF">
        <w:rPr>
          <w:sz w:val="20"/>
          <w:szCs w:val="20"/>
        </w:rPr>
        <w:t xml:space="preserve">the </w:t>
      </w:r>
      <w:r>
        <w:rPr>
          <w:sz w:val="20"/>
          <w:szCs w:val="20"/>
        </w:rPr>
        <w:t xml:space="preserve">physician’s </w:t>
      </w:r>
      <w:r w:rsidR="005450DF">
        <w:rPr>
          <w:sz w:val="20"/>
          <w:szCs w:val="20"/>
        </w:rPr>
        <w:t xml:space="preserve">financial </w:t>
      </w:r>
      <w:r>
        <w:rPr>
          <w:sz w:val="20"/>
          <w:szCs w:val="20"/>
        </w:rPr>
        <w:t xml:space="preserve">incentive </w:t>
      </w:r>
      <w:r w:rsidR="005450DF">
        <w:rPr>
          <w:sz w:val="20"/>
          <w:szCs w:val="20"/>
        </w:rPr>
        <w:t>becomes</w:t>
      </w:r>
      <w:r>
        <w:rPr>
          <w:sz w:val="20"/>
          <w:szCs w:val="20"/>
        </w:rPr>
        <w:t xml:space="preserve"> </w:t>
      </w:r>
      <w:r w:rsidR="005450DF">
        <w:rPr>
          <w:sz w:val="20"/>
          <w:szCs w:val="20"/>
        </w:rPr>
        <w:t>$31.</w:t>
      </w:r>
    </w:p>
    <w:p w14:paraId="6BD910C7" w14:textId="77777777" w:rsidR="00730B09" w:rsidRPr="00730B09" w:rsidRDefault="00730B09" w:rsidP="005450DF">
      <w:pPr>
        <w:pStyle w:val="ListParagraph"/>
        <w:spacing w:after="0" w:line="240" w:lineRule="auto"/>
        <w:ind w:left="1080"/>
        <w:jc w:val="both"/>
        <w:rPr>
          <w:sz w:val="20"/>
          <w:szCs w:val="20"/>
        </w:rPr>
      </w:pPr>
    </w:p>
    <w:p w14:paraId="3395FBAB" w14:textId="3519D9DF" w:rsidR="00D219DC" w:rsidRPr="00730B09" w:rsidRDefault="00C43017" w:rsidP="005450DF">
      <w:pPr>
        <w:pStyle w:val="ListParagraph"/>
        <w:numPr>
          <w:ilvl w:val="0"/>
          <w:numId w:val="9"/>
        </w:numPr>
        <w:spacing w:after="0" w:line="240" w:lineRule="auto"/>
        <w:jc w:val="both"/>
        <w:rPr>
          <w:sz w:val="20"/>
          <w:szCs w:val="20"/>
        </w:rPr>
      </w:pPr>
      <w:r>
        <w:t xml:space="preserve">As per Exhibit </w:t>
      </w:r>
      <w:r w:rsidR="00FA6B69">
        <w:t xml:space="preserve">6 &amp; </w:t>
      </w:r>
      <w:r>
        <w:t>7b</w:t>
      </w:r>
      <w:r w:rsidR="0025777C">
        <w:t xml:space="preserve"> and assumptions made:</w:t>
      </w:r>
    </w:p>
    <w:p w14:paraId="72DA930F" w14:textId="2CAB7F89" w:rsidR="00730B09" w:rsidRDefault="005450DF" w:rsidP="005450DF">
      <w:pPr>
        <w:pStyle w:val="ListParagraph"/>
        <w:spacing w:line="240" w:lineRule="auto"/>
        <w:jc w:val="both"/>
      </w:pPr>
      <w:r w:rsidRPr="005450DF">
        <w:drawing>
          <wp:inline distT="0" distB="0" distL="0" distR="0" wp14:anchorId="4A4883DC" wp14:editId="16CEC298">
            <wp:extent cx="5585460" cy="3150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7693" cy="3162563"/>
                    </a:xfrm>
                    <a:prstGeom prst="rect">
                      <a:avLst/>
                    </a:prstGeom>
                  </pic:spPr>
                </pic:pic>
              </a:graphicData>
            </a:graphic>
          </wp:inline>
        </w:drawing>
      </w:r>
    </w:p>
    <w:sectPr w:rsidR="00730B09" w:rsidSect="00804F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784"/>
    <w:multiLevelType w:val="hybridMultilevel"/>
    <w:tmpl w:val="0BAE6A74"/>
    <w:lvl w:ilvl="0" w:tplc="076E5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5E9B"/>
    <w:multiLevelType w:val="hybridMultilevel"/>
    <w:tmpl w:val="61F42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367D5C"/>
    <w:multiLevelType w:val="hybridMultilevel"/>
    <w:tmpl w:val="7B1AFEA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32DD0"/>
    <w:multiLevelType w:val="hybridMultilevel"/>
    <w:tmpl w:val="28E89B5E"/>
    <w:lvl w:ilvl="0" w:tplc="9F643A26">
      <w:start w:val="5"/>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745ABF"/>
    <w:multiLevelType w:val="hybridMultilevel"/>
    <w:tmpl w:val="D524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C0A76"/>
    <w:multiLevelType w:val="hybridMultilevel"/>
    <w:tmpl w:val="6F163D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E4686"/>
    <w:multiLevelType w:val="hybridMultilevel"/>
    <w:tmpl w:val="8746F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06F0E"/>
    <w:multiLevelType w:val="hybridMultilevel"/>
    <w:tmpl w:val="A88A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D5D3F"/>
    <w:multiLevelType w:val="hybridMultilevel"/>
    <w:tmpl w:val="7E48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8"/>
  </w:num>
  <w:num w:numId="6">
    <w:abstractNumId w:val="0"/>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DE"/>
    <w:rsid w:val="000775A2"/>
    <w:rsid w:val="0025331F"/>
    <w:rsid w:val="0025777C"/>
    <w:rsid w:val="00296A09"/>
    <w:rsid w:val="002F06D1"/>
    <w:rsid w:val="003634C5"/>
    <w:rsid w:val="00455B71"/>
    <w:rsid w:val="005450DF"/>
    <w:rsid w:val="005E6CC5"/>
    <w:rsid w:val="00723644"/>
    <w:rsid w:val="00730B09"/>
    <w:rsid w:val="008041DE"/>
    <w:rsid w:val="00804F1A"/>
    <w:rsid w:val="00832CE1"/>
    <w:rsid w:val="0085415F"/>
    <w:rsid w:val="00891D6F"/>
    <w:rsid w:val="008D6A37"/>
    <w:rsid w:val="00911C5C"/>
    <w:rsid w:val="009A1EB5"/>
    <w:rsid w:val="009F0086"/>
    <w:rsid w:val="00A27375"/>
    <w:rsid w:val="00AF7830"/>
    <w:rsid w:val="00B777B8"/>
    <w:rsid w:val="00C11377"/>
    <w:rsid w:val="00C37784"/>
    <w:rsid w:val="00C43017"/>
    <w:rsid w:val="00D219DC"/>
    <w:rsid w:val="00DB26F6"/>
    <w:rsid w:val="00E23B3B"/>
    <w:rsid w:val="00E3203B"/>
    <w:rsid w:val="00E37C28"/>
    <w:rsid w:val="00F62545"/>
    <w:rsid w:val="00FA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E0EE"/>
  <w15:chartTrackingRefBased/>
  <w15:docId w15:val="{8A545408-C42E-4C37-A7E2-0B092944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Armarkar, Sanidhya</dc:creator>
  <cp:keywords/>
  <dc:description/>
  <cp:lastModifiedBy>Armarkar, Sanidhya</cp:lastModifiedBy>
  <cp:revision>13</cp:revision>
  <dcterms:created xsi:type="dcterms:W3CDTF">2022-03-03T16:58:00Z</dcterms:created>
  <dcterms:modified xsi:type="dcterms:W3CDTF">2022-03-03T22:54:00Z</dcterms:modified>
</cp:coreProperties>
</file>