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Telecom Churn Analysis – Project Documentation</w:t>
      </w:r>
    </w:p>
    <w:p>
      <w:pPr>
        <w:pStyle w:val="Heading1"/>
      </w:pPr>
      <w:r>
        <w:t>Project Title</w:t>
      </w:r>
    </w:p>
    <w:p>
      <w:r>
        <w:t>Telecom Churn Analysis Dashboard in Power BI</w:t>
      </w:r>
    </w:p>
    <w:p>
      <w:pPr>
        <w:pStyle w:val="Heading1"/>
      </w:pPr>
      <w:r>
        <w:t>Objective</w:t>
      </w:r>
    </w:p>
    <w:p>
      <w:r>
        <w:t>To analyze telecom customer data to identify patterns and key drivers of churn, providing actionable insights that help reduce customer attrition and improve retention strategies.</w:t>
      </w:r>
    </w:p>
    <w:p>
      <w:pPr>
        <w:pStyle w:val="Heading1"/>
      </w:pPr>
      <w:r>
        <w:t>Data Source</w:t>
      </w:r>
    </w:p>
    <w:p>
      <w:r>
        <w:t>The dataset contains customer-level information, including demographics, service usage, account details, and churn status.</w:t>
      </w:r>
    </w:p>
    <w:p>
      <w:pPr>
        <w:pStyle w:val="Heading1"/>
      </w:pPr>
      <w:r>
        <w:t>Key Metrics Analyzed</w:t>
      </w:r>
    </w:p>
    <w:p>
      <w:r>
        <w:t>- Total Customers</w:t>
      </w:r>
    </w:p>
    <w:p>
      <w:r>
        <w:t>- Churn Rate (%)</w:t>
      </w:r>
    </w:p>
    <w:p>
      <w:r>
        <w:t>- Monthly Charges</w:t>
      </w:r>
    </w:p>
    <w:p>
      <w:r>
        <w:t>- Tenure</w:t>
      </w:r>
    </w:p>
    <w:p>
      <w:r>
        <w:t>- Contract Type</w:t>
      </w:r>
    </w:p>
    <w:p>
      <w:r>
        <w:t>- Payment Method</w:t>
      </w:r>
    </w:p>
    <w:p>
      <w:r>
        <w:t>- Internet Service Type</w:t>
      </w:r>
    </w:p>
    <w:p>
      <w:r>
        <w:t>- Senior Citizen Count</w:t>
      </w:r>
    </w:p>
    <w:p>
      <w:r>
        <w:t>- Gender Distribution</w:t>
      </w:r>
    </w:p>
    <w:p>
      <w:r>
        <w:t>- Partner and Dependents Info</w:t>
      </w:r>
    </w:p>
    <w:p>
      <w:pPr>
        <w:pStyle w:val="Heading1"/>
      </w:pPr>
      <w:r>
        <w:t>Dashboard Features</w:t>
      </w:r>
    </w:p>
    <w:p>
      <w:r>
        <w:t>A. Churn Overview</w:t>
      </w:r>
    </w:p>
    <w:p>
      <w:r>
        <w:t>- Total customers and churned customers count</w:t>
      </w:r>
    </w:p>
    <w:p>
      <w:r>
        <w:t>- Churn rate % with card visuals</w:t>
      </w:r>
    </w:p>
    <w:p>
      <w:r>
        <w:t>- Monthly trend of churned customers</w:t>
      </w:r>
    </w:p>
    <w:p/>
    <w:p>
      <w:r>
        <w:t>B. Demographics</w:t>
      </w:r>
    </w:p>
    <w:p>
      <w:r>
        <w:t>- Gender-wise churn comparison</w:t>
      </w:r>
    </w:p>
    <w:p>
      <w:r>
        <w:t>- Senior Citizen impact on churn</w:t>
      </w:r>
    </w:p>
    <w:p>
      <w:r>
        <w:t>- Churn based on Partner and Dependents</w:t>
      </w:r>
    </w:p>
    <w:p/>
    <w:p>
      <w:r>
        <w:t>C. Services and Usage</w:t>
      </w:r>
    </w:p>
    <w:p>
      <w:r>
        <w:t>- Internet service type vs churn</w:t>
      </w:r>
    </w:p>
    <w:p>
      <w:r>
        <w:t>- Contract type (Month-to-month, One year, Two year) vs churn</w:t>
      </w:r>
    </w:p>
    <w:p>
      <w:r>
        <w:t>- Payment method vs churn</w:t>
      </w:r>
    </w:p>
    <w:p>
      <w:r>
        <w:t>- Tenure bucket analysis to see retention duration</w:t>
      </w:r>
    </w:p>
    <w:p/>
    <w:p>
      <w:r>
        <w:t>D. Financial Overview</w:t>
      </w:r>
    </w:p>
    <w:p>
      <w:r>
        <w:t>- Monthly charges and total charges distribution</w:t>
      </w:r>
    </w:p>
    <w:p>
      <w:r>
        <w:t>- Revenue impact due to churned customers</w:t>
      </w:r>
    </w:p>
    <w:p>
      <w:pPr>
        <w:pStyle w:val="Heading1"/>
      </w:pPr>
      <w:r>
        <w:t>Insights Derived</w:t>
      </w:r>
    </w:p>
    <w:p>
      <w:r>
        <w:t>- Month-to-month contracts have the highest churn rate.</w:t>
      </w:r>
    </w:p>
    <w:p>
      <w:r>
        <w:t>- Customers with electronic checks are more likely to churn.</w:t>
      </w:r>
    </w:p>
    <w:p>
      <w:r>
        <w:t>- Senior Citizens churn more frequently than younger customers.</w:t>
      </w:r>
    </w:p>
    <w:p>
      <w:r>
        <w:t>- Customers with shorter tenure tend to leave sooner.</w:t>
      </w:r>
    </w:p>
    <w:p>
      <w:r>
        <w:t>- Lack of dependents correlates with higher churn.</w:t>
      </w:r>
    </w:p>
    <w:p>
      <w:pPr>
        <w:pStyle w:val="Heading1"/>
      </w:pPr>
      <w:r>
        <w:t>Recommendations</w:t>
      </w:r>
    </w:p>
    <w:p>
      <w:r>
        <w:t>- Provide loyalty benefits for month-to-month contract holders.</w:t>
      </w:r>
    </w:p>
    <w:p>
      <w:r>
        <w:t>- Target at-risk groups (senior citizens, e-check users) with tailored offers.</w:t>
      </w:r>
    </w:p>
    <w:p>
      <w:r>
        <w:t>- Introduce onboarding support for new users to improve initial experience.</w:t>
      </w:r>
    </w:p>
    <w:p>
      <w:pPr>
        <w:pStyle w:val="Heading1"/>
      </w:pPr>
      <w:r>
        <w:t>Tools &amp; Technologies</w:t>
      </w:r>
    </w:p>
    <w:p>
      <w:r>
        <w:t>- Power BI for data visualization</w:t>
      </w:r>
    </w:p>
    <w:p>
      <w:r>
        <w:t>- DAX for calculated fields and KPIs</w:t>
      </w:r>
    </w:p>
    <w:p>
      <w:r>
        <w:t>- Excel/CSV as input data format (assumed from file origin)</w:t>
      </w:r>
    </w:p>
    <w:p>
      <w:pPr>
        <w:pStyle w:val="Heading1"/>
      </w:pPr>
      <w:r>
        <w:t>Conclusion</w:t>
      </w:r>
    </w:p>
    <w:p>
      <w:r>
        <w:t>This dashboard provides a comprehensive analysis of churn behavior, helping stakeholders identify customer pain points and improve service delivery to reduce churn.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