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111111" w:sz="30"/>
          <w:left w:val="single" w:color="111111" w:sz="30"/>
          <w:bottom w:val="single" w:color="111111" w:sz="30"/>
          <w:right w:val="single" w:color="111111" w:sz="30"/>
          <w:insideH w:val="single" w:color="auto" w:sz="4"/>
          <w:insideV w:val="single" w:color="auto" w:sz="4"/>
        </w:tblBorders>
      </w:tblPr>
      <w:tblGrid>
        <w:gridCol w:w="9350"/>
      </w:tblGrid>
      <w:tr>
        <w:tc>
          <w:tcPr>
            <w:tcW w:type="dxa" w:w="9350"/>
            <w:shd w:fill="16213E" w:val="clear"/>
            <w:tcMar>
              <w:top w:type="dxa" w:w="400"/>
              <w:left w:type="dxa" w:w="300"/>
              <w:bottom w:type="dxa" w:w="400"/>
              <w:right w:type="dxa" w:w="300"/>
            </w:tcMar>
          </w:tcPr>
          <w:p>
            <w:pPr>
              <w:spacing w:after="80"/>
              <w:jc w:val="left"/>
            </w:pPr>
            <w:r>
              <w:rPr>
                <w:rFonts w:ascii="Arial Black" w:cs="Arial Black" w:eastAsia="Arial Black" w:hAnsi="Arial Black"/>
                <w:b/>
                <w:bCs/>
                <w:color w:val="D9A441"/>
                <w:sz w:val="56"/>
                <w:szCs w:val="56"/>
              </w:rPr>
              <w:t xml:space="preserve">PaperTrail</w:t>
            </w:r>
          </w:p>
          <w:p>
            <w:pPr>
              <w:spacing w:after="200"/>
            </w:pPr>
            <w:r>
              <w:rPr>
                <w:rFonts w:ascii="Arial Black" w:cs="Arial Black" w:eastAsia="Arial Black" w:hAnsi="Arial Black"/>
                <w:b/>
                <w:bCs/>
                <w:color w:val="FFFFFF"/>
                <w:sz w:val="24"/>
                <w:szCs w:val="24"/>
              </w:rPr>
              <w:t xml:space="preserve">CHAIN-OF-CUSTODY AUDIT PROTOCOL</w:t>
            </w:r>
          </w:p>
          <w:p>
            <w:pPr>
              <w:spacing w:after="40"/>
            </w:pPr>
            <w:r>
              <w:rPr>
                <w:rFonts w:ascii="Calibri" w:cs="Calibri" w:eastAsia="Calibri" w:hAnsi="Calibri"/>
                <w:i/>
                <w:iCs/>
                <w:color w:val="F3EFE3"/>
                <w:sz w:val="20"/>
                <w:szCs w:val="20"/>
              </w:rPr>
              <w:t xml:space="preserve">Cryptographic Chain-of-Custody Audit Protocol for Tamper-Evident Government Document Tracking</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4675"/>
        <w:gridCol w:w="4675"/>
      </w:tblGrid>
      <w:tr>
        <w:tc>
          <w:tcPr>
            <w:tcW w:type="dxa" w:w="4675"/>
            <w:shd w:fill="D9A441" w:val="clear"/>
            <w:tcMar>
              <w:top w:type="dxa" w:w="150"/>
              <w:left w:type="dxa" w:w="180"/>
              <w:bottom w:type="dxa" w:w="150"/>
              <w:right w:type="dxa" w:w="180"/>
            </w:tcMar>
          </w:tcPr>
          <w:p>
            <w:r>
              <w:rPr>
                <w:rFonts w:ascii="Arial Black" w:cs="Arial Black" w:eastAsia="Arial Black" w:hAnsi="Arial Black"/>
                <w:b/>
                <w:bCs/>
                <w:color w:val="111111"/>
                <w:sz w:val="16"/>
                <w:szCs w:val="16"/>
              </w:rPr>
              <w:t xml:space="preserve">TEAM NAME</w:t>
            </w:r>
          </w:p>
          <w:p>
            <w:pPr>
              <w:spacing w:after="100"/>
            </w:pPr>
            <w:r>
              <w:rPr>
                <w:rFonts w:ascii="Calibri" w:cs="Calibri" w:eastAsia="Calibri" w:hAnsi="Calibri"/>
                <w:color w:val="111111"/>
                <w:sz w:val="21"/>
                <w:szCs w:val="21"/>
              </w:rPr>
              <w:t xml:space="preserve">PaperTrail</w:t>
            </w:r>
          </w:p>
          <w:p>
            <w:r>
              <w:rPr>
                <w:rFonts w:ascii="Arial Black" w:cs="Arial Black" w:eastAsia="Arial Black" w:hAnsi="Arial Black"/>
                <w:b/>
                <w:bCs/>
                <w:color w:val="111111"/>
                <w:sz w:val="16"/>
                <w:szCs w:val="16"/>
              </w:rPr>
              <w:t xml:space="preserve">TEAM ID</w:t>
            </w:r>
          </w:p>
          <w:p>
            <w:r>
              <w:rPr>
                <w:rFonts w:ascii="Calibri" w:cs="Calibri" w:eastAsia="Calibri" w:hAnsi="Calibri"/>
                <w:color w:val="111111"/>
                <w:sz w:val="21"/>
                <w:szCs w:val="21"/>
              </w:rPr>
              <w:t xml:space="preserve">56EGZG</w:t>
            </w:r>
          </w:p>
        </w:tc>
        <w:tc>
          <w:tcPr>
            <w:tcW w:type="dxa" w:w="4675"/>
            <w:shd w:fill="F3EFE3" w:val="clear"/>
            <w:tcMar>
              <w:top w:type="dxa" w:w="150"/>
              <w:left w:type="dxa" w:w="180"/>
              <w:bottom w:type="dxa" w:w="150"/>
              <w:right w:type="dxa" w:w="180"/>
            </w:tcMar>
          </w:tcPr>
          <w:p>
            <w:r>
              <w:rPr>
                <w:rFonts w:ascii="Arial Black" w:cs="Arial Black" w:eastAsia="Arial Black" w:hAnsi="Arial Black"/>
                <w:b/>
                <w:bCs/>
                <w:color w:val="111111"/>
                <w:sz w:val="16"/>
                <w:szCs w:val="16"/>
              </w:rPr>
              <w:t xml:space="preserve">PROBLEM STATEMENT ID</w:t>
            </w:r>
          </w:p>
          <w:p>
            <w:pPr>
              <w:spacing w:after="100"/>
            </w:pPr>
            <w:r>
              <w:rPr>
                <w:rFonts w:ascii="Calibri" w:cs="Calibri" w:eastAsia="Calibri" w:hAnsi="Calibri"/>
                <w:color w:val="111111"/>
                <w:sz w:val="21"/>
                <w:szCs w:val="21"/>
              </w:rPr>
              <w:t xml:space="preserve">SKH020</w:t>
            </w:r>
          </w:p>
          <w:p>
            <w:r>
              <w:rPr>
                <w:rFonts w:ascii="Arial Black" w:cs="Arial Black" w:eastAsia="Arial Black" w:hAnsi="Arial Black"/>
                <w:b/>
                <w:bCs/>
                <w:color w:val="111111"/>
                <w:sz w:val="16"/>
                <w:szCs w:val="16"/>
              </w:rPr>
              <w:t xml:space="preserve">HACKATHON</w:t>
            </w:r>
          </w:p>
          <w:p>
            <w:r>
              <w:rPr>
                <w:rFonts w:ascii="Calibri" w:cs="Calibri" w:eastAsia="Calibri" w:hAnsi="Calibri"/>
                <w:color w:val="111111"/>
                <w:sz w:val="21"/>
                <w:szCs w:val="21"/>
              </w:rPr>
              <w:t xml:space="preserve">Smart Kopargaon Hackathon 2026</w:t>
            </w:r>
          </w:p>
        </w:tc>
      </w:tr>
    </w:tbl>
    <w:p>
      <w:pPr>
        <w:spacing w:after="10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3116"/>
        <w:gridCol w:w="3117"/>
        <w:gridCol w:w="3117"/>
      </w:tblGrid>
      <w:tr>
        <w:tc>
          <w:tcPr>
            <w:tcW w:type="dxa" w:w="3116"/>
            <w:shd w:fill="FFFFFF" w:val="clear"/>
            <w:tcMar>
              <w:top w:type="dxa" w:w="120"/>
              <w:left w:type="dxa" w:w="140"/>
              <w:bottom w:type="dxa" w:w="120"/>
              <w:right w:type="dxa" w:w="140"/>
            </w:tcMar>
          </w:tcPr>
          <w:p>
            <w:r>
              <w:rPr>
                <w:rFonts w:ascii="Arial Black" w:cs="Arial Black" w:eastAsia="Arial Black" w:hAnsi="Arial Black"/>
                <w:b/>
                <w:bCs/>
                <w:color w:val="16213E"/>
                <w:sz w:val="14"/>
                <w:szCs w:val="14"/>
              </w:rPr>
              <w:t xml:space="preserve">PROBLEM STATEMENT TITLE</w:t>
            </w:r>
          </w:p>
          <w:p>
            <w:r>
              <w:rPr>
                <w:rFonts w:ascii="Calibri" w:cs="Calibri" w:eastAsia="Calibri" w:hAnsi="Calibri"/>
                <w:color w:val="111111"/>
                <w:sz w:val="18"/>
                <w:szCs w:val="18"/>
              </w:rPr>
              <w:t xml:space="preserve">Smart Digital Documentation System for Government Offices</w:t>
            </w:r>
          </w:p>
        </w:tc>
        <w:tc>
          <w:tcPr>
            <w:tcW w:type="dxa" w:w="3117"/>
            <w:shd w:fill="FFFFFF" w:val="clear"/>
            <w:tcMar>
              <w:top w:type="dxa" w:w="120"/>
              <w:left w:type="dxa" w:w="140"/>
              <w:bottom w:type="dxa" w:w="120"/>
              <w:right w:type="dxa" w:w="140"/>
            </w:tcMar>
          </w:tcPr>
          <w:p>
            <w:r>
              <w:rPr>
                <w:rFonts w:ascii="Arial Black" w:cs="Arial Black" w:eastAsia="Arial Black" w:hAnsi="Arial Black"/>
                <w:b/>
                <w:bCs/>
                <w:color w:val="16213E"/>
                <w:sz w:val="14"/>
                <w:szCs w:val="14"/>
              </w:rPr>
              <w:t xml:space="preserve">THEME</w:t>
            </w:r>
          </w:p>
          <w:p>
            <w:r>
              <w:rPr>
                <w:rFonts w:ascii="Calibri" w:cs="Calibri" w:eastAsia="Calibri" w:hAnsi="Calibri"/>
                <w:color w:val="111111"/>
                <w:sz w:val="18"/>
                <w:szCs w:val="18"/>
              </w:rPr>
              <w:t xml:space="preserve">Digital Governance</w:t>
            </w:r>
          </w:p>
        </w:tc>
        <w:tc>
          <w:tcPr>
            <w:tcW w:type="dxa" w:w="3117"/>
            <w:shd w:fill="FFFFFF" w:val="clear"/>
            <w:tcMar>
              <w:top w:type="dxa" w:w="120"/>
              <w:left w:type="dxa" w:w="140"/>
              <w:bottom w:type="dxa" w:w="120"/>
              <w:right w:type="dxa" w:w="140"/>
            </w:tcMar>
          </w:tcPr>
          <w:p>
            <w:r>
              <w:rPr>
                <w:rFonts w:ascii="Arial Black" w:cs="Arial Black" w:eastAsia="Arial Black" w:hAnsi="Arial Black"/>
                <w:b/>
                <w:bCs/>
                <w:color w:val="16213E"/>
                <w:sz w:val="14"/>
                <w:szCs w:val="14"/>
              </w:rPr>
              <w:t xml:space="preserve">PS CATEGORY</w:t>
            </w:r>
          </w:p>
          <w:p>
            <w:r>
              <w:rPr>
                <w:rFonts w:ascii="Calibri" w:cs="Calibri" w:eastAsia="Calibri" w:hAnsi="Calibri"/>
                <w:color w:val="111111"/>
                <w:sz w:val="18"/>
                <w:szCs w:val="18"/>
              </w:rPr>
              <w:t xml:space="preserve">Software</w:t>
            </w:r>
          </w:p>
        </w:tc>
      </w:tr>
    </w:tbl>
    <w:p>
      <w:pPr>
        <w:spacing w:after="300" w:before="0"/>
      </w:pPr>
    </w:p>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1.  PROJECT OVERVIEW</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PROJECT NAME</w:t>
            </w:r>
          </w:p>
        </w:tc>
      </w:tr>
    </w:tbl>
    <w:p>
      <w:pPr>
        <w:spacing w:after="160" w:before="100" w:line="300"/>
      </w:pPr>
      <w:r>
        <w:rPr>
          <w:rFonts w:ascii="Calibri" w:cs="Calibri" w:eastAsia="Calibri" w:hAnsi="Calibri"/>
          <w:b w:val="false"/>
          <w:bCs w:val="false"/>
          <w:i w:val="false"/>
          <w:iCs w:val="false"/>
          <w:color w:val="111111"/>
          <w:sz w:val="21"/>
          <w:szCs w:val="21"/>
        </w:rPr>
        <w:t xml:space="preserve">PaperTrail — Chain-of-Custody Audit Protocol</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PROBLEM STATEMENT</w:t>
            </w:r>
          </w:p>
        </w:tc>
      </w:tr>
    </w:tbl>
    <w:p>
      <w:pPr>
        <w:spacing w:after="160" w:before="100" w:line="300"/>
      </w:pPr>
      <w:r>
        <w:rPr>
          <w:rFonts w:ascii="Calibri" w:cs="Calibri" w:eastAsia="Calibri" w:hAnsi="Calibri"/>
          <w:b w:val="false"/>
          <w:bCs w:val="false"/>
          <w:i w:val="false"/>
          <w:iCs w:val="false"/>
          <w:color w:val="111111"/>
          <w:sz w:val="21"/>
          <w:szCs w:val="21"/>
        </w:rPr>
        <w:t xml:space="preserve">Government documents in India — examination papers, land mutation records, tender documents — pass through multiple custodians during their lifecycle (printing → transit → storage → distribution). At present, there exists no cryptographic mechanism to verify document integrity at each handoff point. When tampering occurs, it is impossible to determine exactly where in the chain-of-custody the alteration happened and under whose watch. Recent incidents underscore the severity: the 2024 UGC-NET exam cancellation due to a pre-exam paper leak affecting lakhs of students, widespread Talathi 7/12 land record alterations across Maharashtra contested in district civil courts, and over ₹1,200 Cr in damages attributed to government tender manipulation.</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PROPOSED SOLUTION</w:t>
            </w:r>
          </w:p>
        </w:tc>
      </w:tr>
    </w:tbl>
    <w:p>
      <w:pPr>
        <w:spacing w:after="160" w:before="100" w:line="300"/>
      </w:pPr>
      <w:r>
        <w:rPr>
          <w:rFonts w:ascii="Calibri" w:cs="Calibri" w:eastAsia="Calibri" w:hAnsi="Calibri"/>
          <w:b w:val="false"/>
          <w:bCs w:val="false"/>
          <w:i w:val="false"/>
          <w:iCs w:val="false"/>
          <w:color w:val="111111"/>
          <w:sz w:val="21"/>
          <w:szCs w:val="21"/>
        </w:rPr>
        <w:t xml:space="preserve">PaperTrail is a tamper-evident chain-of-custody system that assigns every document a SHA-256 cryptographic hash (digital fingerprint) at the moment of creation. This baseline hash is recomputed and compared at every subsequent handoff checkpoint. If even a single character of the document content is altered, the system immediately detects the mismatch, flags the exact checkpoint where tampering occurred, identifies the responsible custodian, and provides a side-by-side cryptographic diff showing the expected vs. received hash values.</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BRIEF TECHNICAL OVERVIEW</w:t>
            </w:r>
          </w:p>
        </w:tc>
      </w:tr>
    </w:tbl>
    <w:p>
      <w:pPr>
        <w:spacing w:after="160" w:before="100" w:line="300"/>
      </w:pPr>
      <w:r>
        <w:rPr>
          <w:rFonts w:ascii="Calibri" w:cs="Calibri" w:eastAsia="Calibri" w:hAnsi="Calibri"/>
          <w:b w:val="false"/>
          <w:bCs w:val="false"/>
          <w:i w:val="false"/>
          <w:iCs w:val="false"/>
          <w:color w:val="111111"/>
          <w:sz w:val="21"/>
          <w:szCs w:val="21"/>
        </w:rPr>
        <w:t xml:space="preserve">The system is built as a client-side React web application using the browser's native Web Crypto API for SHA-256 hash computation. It features five core modules: (1) Crisis Dashboard showing verified real-world tampering incidents, (2) Genesis Vault for document registration with initial hashing and QR code generation, (3) Handoff Verifier for checkpoint logging with dual-path document selection (QR scan or manual ID entry), (4) Immutable Audit Timeline for visual chain inspection, and (5) Repository Ledger with search, filtering, and JSON export capabilities. All data persists in the browser's localStorage, with the architecture designed for future extension to a blockchain-backed decentralized ledger.</w:t>
      </w:r>
    </w:p>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2.  SYSTEM ARCHITECTURE &amp; TECHNOLOGY STACK</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ARCHITECTURE / BLOCK DIAGRAM</w:t>
            </w:r>
          </w:p>
        </w:tc>
      </w:tr>
    </w:tbl>
    <w:p>
      <w:pPr>
        <w:spacing w:after="80" w:before="0"/>
      </w:pPr>
    </w:p>
    <w:tbl>
      <w:tblPr>
        <w:tblW w:type="dxa" w:w="9350"/>
        <w:tblBorders>
          <w:top w:val="single" w:color="111111" w:sz="16"/>
          <w:left w:val="single" w:color="111111" w:sz="16"/>
          <w:bottom w:val="single" w:color="111111" w:sz="16"/>
          <w:right w:val="single" w:color="111111" w:sz="16"/>
          <w:insideH w:val="single" w:color="auto" w:sz="4"/>
          <w:insideV w:val="single" w:color="auto" w:sz="4"/>
        </w:tblBorders>
      </w:tblPr>
      <w:tblGrid>
        <w:gridCol w:w="9350"/>
      </w:tblGrid>
      <w:tr>
        <w:tc>
          <w:tcPr>
            <w:tcW w:type="dxa" w:w="9350"/>
            <w:shd w:fill="1C1C1C" w:val="clear"/>
            <w:tcMar>
              <w:top w:type="dxa" w:w="160"/>
              <w:left w:type="dxa" w:w="220"/>
              <w:bottom w:type="dxa" w:w="160"/>
              <w:right w:type="dxa" w:w="220"/>
            </w:tcMar>
          </w:tcPr>
          <w:p>
            <w:pPr>
              <w:spacing w:after="0" w:before="0" w:line="260"/>
            </w:pPr>
            <w:r>
              <w:rPr>
                <w:rFonts w:ascii="Consolas" w:cs="Consolas" w:eastAsia="Consolas" w:hAnsi="Consolas"/>
                <w:color w:val="3DDC84"/>
                <w:sz w:val="17"/>
                <w:szCs w:val="17"/>
              </w:rPr>
              <w:t xml:space="preserve">┌─────────────────────────────────────────────────────────────┐</w:t>
            </w:r>
          </w:p>
          <w:p>
            <w:pPr>
              <w:spacing w:after="0" w:before="0" w:line="260"/>
            </w:pPr>
            <w:r>
              <w:rPr>
                <w:rFonts w:ascii="Consolas" w:cs="Consolas" w:eastAsia="Consolas" w:hAnsi="Consolas"/>
                <w:color w:val="3DDC84"/>
                <w:sz w:val="17"/>
                <w:szCs w:val="17"/>
              </w:rPr>
              <w:t xml:space="preserve">│                    PRESENTATION LAYER                        │</w:t>
            </w:r>
          </w:p>
          <w:p>
            <w:pPr>
              <w:spacing w:after="0" w:before="0" w:line="260"/>
            </w:pPr>
            <w:r>
              <w:rPr>
                <w:rFonts w:ascii="Consolas" w:cs="Consolas" w:eastAsia="Consolas" w:hAnsi="Consolas"/>
                <w:color w:val="3DDC84"/>
                <w:sz w:val="17"/>
                <w:szCs w:val="17"/>
              </w:rPr>
              <w:t xml:space="preserve">│  Header+Search   CrisisStrip   DocRegistration  Checkpoint   │</w:t>
            </w:r>
          </w:p>
          <w:p>
            <w:pPr>
              <w:spacing w:after="0" w:before="0" w:line="260"/>
            </w:pPr>
            <w:r>
              <w:rPr>
                <w:rFonts w:ascii="Consolas" w:cs="Consolas" w:eastAsia="Consolas" w:hAnsi="Consolas"/>
                <w:color w:val="3DDC84"/>
                <w:sz w:val="17"/>
                <w:szCs w:val="17"/>
              </w:rPr>
              <w:t xml:space="preserve">│                  (Ticker)      +DocPreview      Station      │</w:t>
            </w:r>
          </w:p>
          <w:p>
            <w:pPr>
              <w:spacing w:after="0" w:before="0" w:line="260"/>
            </w:pPr>
            <w:r>
              <w:rPr>
                <w:rFonts w:ascii="Consolas" w:cs="Consolas" w:eastAsia="Consolas" w:hAnsi="Consolas"/>
                <w:color w:val="3DDC84"/>
                <w:sz w:val="17"/>
                <w:szCs w:val="17"/>
              </w:rPr>
              <w:t xml:space="preserve">│  Timeline (Audit Trail)      DocumentLedger (Cards+Export)   │</w:t>
            </w:r>
          </w:p>
          <w:p>
            <w:pPr>
              <w:spacing w:after="0" w:before="0" w:line="260"/>
            </w:pPr>
            <w:r>
              <w:rPr>
                <w:rFonts w:ascii="Consolas" w:cs="Consolas" w:eastAsia="Consolas" w:hAnsi="Consolas"/>
                <w:color w:val="3DDC84"/>
                <w:sz w:val="17"/>
                <w:szCs w:val="17"/>
              </w:rPr>
              <w:t xml:space="preserve">├─────────────────────────────────────────────────────────────┤</w:t>
            </w:r>
          </w:p>
          <w:p>
            <w:pPr>
              <w:spacing w:after="0" w:before="0" w:line="260"/>
            </w:pPr>
            <w:r>
              <w:rPr>
                <w:rFonts w:ascii="Consolas" w:cs="Consolas" w:eastAsia="Consolas" w:hAnsi="Consolas"/>
                <w:color w:val="3DDC84"/>
                <w:sz w:val="17"/>
                <w:szCs w:val="17"/>
              </w:rPr>
              <w:t xml:space="preserve">│                  STATE MANAGEMENT LAYER                      │</w:t>
            </w:r>
          </w:p>
          <w:p>
            <w:pPr>
              <w:spacing w:after="0" w:before="0" w:line="260"/>
            </w:pPr>
            <w:r>
              <w:rPr>
                <w:rFonts w:ascii="Consolas" w:cs="Consolas" w:eastAsia="Consolas" w:hAnsi="Consolas"/>
                <w:color w:val="3DDC84"/>
                <w:sz w:val="17"/>
                <w:szCs w:val="17"/>
              </w:rPr>
              <w:t xml:space="preserve">│              usePaperTrail() Hook                            │</w:t>
            </w:r>
          </w:p>
          <w:p>
            <w:pPr>
              <w:spacing w:after="0" w:before="0" w:line="260"/>
            </w:pPr>
            <w:r>
              <w:rPr>
                <w:rFonts w:ascii="Consolas" w:cs="Consolas" w:eastAsia="Consolas" w:hAnsi="Consolas"/>
                <w:color w:val="3DDC84"/>
                <w:sz w:val="17"/>
                <w:szCs w:val="17"/>
              </w:rPr>
              <w:t xml:space="preserve">│   createDocument() · logCheckpoint() · getDocumentCheckpoints()</w:t>
            </w:r>
          </w:p>
          <w:p>
            <w:pPr>
              <w:spacing w:after="0" w:before="0" w:line="260"/>
            </w:pPr>
            <w:r>
              <w:rPr>
                <w:rFonts w:ascii="Consolas" w:cs="Consolas" w:eastAsia="Consolas" w:hAnsi="Consolas"/>
                <w:color w:val="3DDC84"/>
                <w:sz w:val="17"/>
                <w:szCs w:val="17"/>
              </w:rPr>
              <w:t xml:space="preserve">│   filteredDocuments · stats computation                      │</w:t>
            </w:r>
          </w:p>
          <w:p>
            <w:pPr>
              <w:spacing w:after="0" w:before="0" w:line="260"/>
            </w:pPr>
            <w:r>
              <w:rPr>
                <w:rFonts w:ascii="Consolas" w:cs="Consolas" w:eastAsia="Consolas" w:hAnsi="Consolas"/>
                <w:color w:val="3DDC84"/>
                <w:sz w:val="17"/>
                <w:szCs w:val="17"/>
              </w:rPr>
              <w:t xml:space="preserve">├─────────────────────────────────────────────────────────────┤</w:t>
            </w:r>
          </w:p>
          <w:p>
            <w:pPr>
              <w:spacing w:after="0" w:before="0" w:line="260"/>
            </w:pPr>
            <w:r>
              <w:rPr>
                <w:rFonts w:ascii="Consolas" w:cs="Consolas" w:eastAsia="Consolas" w:hAnsi="Consolas"/>
                <w:color w:val="3DDC84"/>
                <w:sz w:val="17"/>
                <w:szCs w:val="17"/>
              </w:rPr>
              <w:t xml:space="preserve">│                   CORE SERVICES LAYER                        │</w:t>
            </w:r>
          </w:p>
          <w:p>
            <w:pPr>
              <w:spacing w:after="0" w:before="0" w:line="260"/>
            </w:pPr>
            <w:r>
              <w:rPr>
                <w:rFonts w:ascii="Consolas" w:cs="Consolas" w:eastAsia="Consolas" w:hAnsi="Consolas"/>
                <w:color w:val="3DDC84"/>
                <w:sz w:val="17"/>
                <w:szCs w:val="17"/>
              </w:rPr>
              <w:t xml:space="preserve">│   crypto.js        storage.js        sampleData.js           │</w:t>
            </w:r>
          </w:p>
          <w:p>
            <w:pPr>
              <w:spacing w:after="0" w:before="0" w:line="260"/>
            </w:pPr>
            <w:r>
              <w:rPr>
                <w:rFonts w:ascii="Consolas" w:cs="Consolas" w:eastAsia="Consolas" w:hAnsi="Consolas"/>
                <w:color w:val="3DDC84"/>
                <w:sz w:val="17"/>
                <w:szCs w:val="17"/>
              </w:rPr>
              <w:t xml:space="preserve">│   generateSHA256    localStorage     Pre-computed scenarios  │</w:t>
            </w:r>
          </w:p>
          <w:p>
            <w:pPr>
              <w:spacing w:after="0" w:before="0" w:line="260"/>
            </w:pPr>
            <w:r>
              <w:rPr>
                <w:rFonts w:ascii="Consolas" w:cs="Consolas" w:eastAsia="Consolas" w:hAnsi="Consolas"/>
                <w:color w:val="3DDC84"/>
                <w:sz w:val="17"/>
                <w:szCs w:val="17"/>
              </w:rPr>
              <w:t xml:space="preserve">│   Web Crypto API    CRUD             (clean + tampered)      │</w:t>
            </w:r>
          </w:p>
          <w:p>
            <w:pPr>
              <w:spacing w:after="0" w:before="0" w:line="260"/>
            </w:pPr>
            <w:r>
              <w:rPr>
                <w:rFonts w:ascii="Consolas" w:cs="Consolas" w:eastAsia="Consolas" w:hAnsi="Consolas"/>
                <w:color w:val="3DDC84"/>
                <w:sz w:val="17"/>
                <w:szCs w:val="17"/>
              </w:rPr>
              <w:t xml:space="preserve">├─────────────────────────────────────────────────────────────┤</w:t>
            </w:r>
          </w:p>
          <w:p>
            <w:pPr>
              <w:spacing w:after="0" w:before="0" w:line="260"/>
            </w:pPr>
            <w:r>
              <w:rPr>
                <w:rFonts w:ascii="Consolas" w:cs="Consolas" w:eastAsia="Consolas" w:hAnsi="Consolas"/>
                <w:color w:val="3DDC84"/>
                <w:sz w:val="17"/>
                <w:szCs w:val="17"/>
              </w:rPr>
              <w:t xml:space="preserve">│                  BROWSER PLATFORM LAYER                      │</w:t>
            </w:r>
          </w:p>
          <w:p>
            <w:pPr>
              <w:spacing w:after="0" w:before="0" w:line="260"/>
            </w:pPr>
            <w:r>
              <w:rPr>
                <w:rFonts w:ascii="Consolas" w:cs="Consolas" w:eastAsia="Consolas" w:hAnsi="Consolas"/>
                <w:color w:val="3DDC84"/>
                <w:sz w:val="17"/>
                <w:szCs w:val="17"/>
              </w:rPr>
              <w:t xml:space="preserve">│        crypto.subtle  |  localStorage  |  Camera API         │</w:t>
            </w:r>
          </w:p>
          <w:p>
            <w:pPr>
              <w:spacing w:after="0" w:before="0" w:line="260"/>
            </w:pPr>
            <w:r>
              <w:rPr>
                <w:rFonts w:ascii="Consolas" w:cs="Consolas" w:eastAsia="Consolas" w:hAnsi="Consolas"/>
                <w:color w:val="3DDC84"/>
                <w:sz w:val="17"/>
                <w:szCs w:val="17"/>
              </w:rPr>
              <w:t xml:space="preserve">└─────────────────────────────────────────────────────────────┘</w:t>
            </w:r>
          </w:p>
        </w:tc>
      </w:tr>
    </w:tbl>
    <w:p>
      <w:pPr>
        <w:spacing w:after="14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KEY MODULES</w:t>
            </w:r>
          </w:p>
        </w:tc>
      </w:tr>
    </w:tbl>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2200"/>
        <w:gridCol w:w="4900"/>
        <w:gridCol w:w="2250"/>
      </w:tblGrid>
      <w:tr>
        <w:trPr>
          <w:tblHeader/>
        </w:trPr>
        <w:tc>
          <w:tcPr>
            <w:tcW w:type="dxa" w:w="22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Module</w:t>
            </w:r>
          </w:p>
        </w:tc>
        <w:tc>
          <w:tcPr>
            <w:tcW w:type="dxa" w:w="49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Responsibility</w:t>
            </w:r>
          </w:p>
        </w:tc>
        <w:tc>
          <w:tcPr>
            <w:tcW w:type="dxa" w:w="225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Files</w:t>
            </w:r>
          </w:p>
        </w:tc>
      </w:tr>
      <w:tr>
        <w:tc>
          <w:tcPr>
            <w:tcW w:type="dxa" w:w="22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Crypto Engine</w:t>
            </w:r>
          </w:p>
        </w:tc>
        <w:tc>
          <w:tcPr>
            <w:tcW w:type="dxa" w:w="49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SHA-256 hashing, ID generation, hash truncation</w:t>
            </w:r>
          </w:p>
        </w:tc>
        <w:tc>
          <w:tcPr>
            <w:tcW w:type="dxa" w:w="22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crypto.js (37 LOC)</w:t>
            </w:r>
          </w:p>
        </w:tc>
      </w:tr>
      <w:tr>
        <w:tc>
          <w:tcPr>
            <w:tcW w:type="dxa" w:w="22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Persistence Layer</w:t>
            </w:r>
          </w:p>
        </w:tc>
        <w:tc>
          <w:tcPr>
            <w:tcW w:type="dxa" w:w="49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localStorage read/write with JSON serialization</w:t>
            </w:r>
          </w:p>
        </w:tc>
        <w:tc>
          <w:tcPr>
            <w:tcW w:type="dxa" w:w="22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storage.js (34 LOC)</w:t>
            </w:r>
          </w:p>
        </w:tc>
      </w:tr>
      <w:tr>
        <w:tc>
          <w:tcPr>
            <w:tcW w:type="dxa" w:w="22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State Management</w:t>
            </w:r>
          </w:p>
        </w:tc>
        <w:tc>
          <w:tcPr>
            <w:tcW w:type="dxa" w:w="49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Centralized React hook managing all application state</w:t>
            </w:r>
          </w:p>
        </w:tc>
        <w:tc>
          <w:tcPr>
            <w:tcW w:type="dxa" w:w="22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usePaperTrail.js (195 LOC)</w:t>
            </w:r>
          </w:p>
        </w:tc>
      </w:tr>
      <w:tr>
        <w:tc>
          <w:tcPr>
            <w:tcW w:type="dxa" w:w="22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UI Components</w:t>
            </w:r>
          </w:p>
        </w:tc>
        <w:tc>
          <w:tcPr>
            <w:tcW w:type="dxa" w:w="49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11 React components (8 feature + 3 shared UI primitives)</w:t>
            </w:r>
          </w:p>
        </w:tc>
        <w:tc>
          <w:tcPr>
            <w:tcW w:type="dxa" w:w="22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components/*.jsx</w:t>
            </w:r>
          </w:p>
        </w:tc>
      </w:tr>
      <w:tr>
        <w:tc>
          <w:tcPr>
            <w:tcW w:type="dxa" w:w="22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Sample Data Engine</w:t>
            </w:r>
          </w:p>
        </w:tc>
        <w:tc>
          <w:tcPr>
            <w:tcW w:type="dxa" w:w="49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Pre-computed walkthrough scenarios with real SHA-256 hashes</w:t>
            </w:r>
          </w:p>
        </w:tc>
        <w:tc>
          <w:tcPr>
            <w:tcW w:type="dxa" w:w="22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sampleData.js (128 LOC)</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TECHNOLOGY STACK</w:t>
            </w:r>
          </w:p>
        </w:tc>
      </w:tr>
    </w:tbl>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1600"/>
        <w:gridCol w:w="1800"/>
        <w:gridCol w:w="1200"/>
        <w:gridCol w:w="4750"/>
      </w:tblGrid>
      <w:tr>
        <w:trPr>
          <w:tblHeader/>
        </w:trPr>
        <w:tc>
          <w:tcPr>
            <w:tcW w:type="dxa" w:w="16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Layer</w:t>
            </w:r>
          </w:p>
        </w:tc>
        <w:tc>
          <w:tcPr>
            <w:tcW w:type="dxa" w:w="18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Technology</w:t>
            </w:r>
          </w:p>
        </w:tc>
        <w:tc>
          <w:tcPr>
            <w:tcW w:type="dxa" w:w="12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Version</w:t>
            </w:r>
          </w:p>
        </w:tc>
        <w:tc>
          <w:tcPr>
            <w:tcW w:type="dxa" w:w="475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Justification</w:t>
            </w:r>
          </w:p>
        </w:tc>
      </w:tr>
      <w:tr>
        <w:tc>
          <w:tcPr>
            <w:tcW w:type="dxa" w:w="1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UI Framework</w:t>
            </w:r>
          </w:p>
        </w:tc>
        <w:tc>
          <w:tcPr>
            <w:tcW w:type="dxa" w:w="18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React</w:t>
            </w:r>
          </w:p>
        </w:tc>
        <w:tc>
          <w:tcPr>
            <w:tcW w:type="dxa" w:w="12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19.2</w:t>
            </w:r>
          </w:p>
        </w:tc>
        <w:tc>
          <w:tcPr>
            <w:tcW w:type="dxa" w:w="47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Functional components, hooks-only architecture</w:t>
            </w:r>
          </w:p>
        </w:tc>
      </w:tr>
      <w:tr>
        <w:tc>
          <w:tcPr>
            <w:tcW w:type="dxa" w:w="1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Styling</w:t>
            </w:r>
          </w:p>
        </w:tc>
        <w:tc>
          <w:tcPr>
            <w:tcW w:type="dxa" w:w="18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Tailwind CSS</w:t>
            </w:r>
          </w:p>
        </w:tc>
        <w:tc>
          <w:tcPr>
            <w:tcW w:type="dxa" w:w="12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4.3</w:t>
            </w:r>
          </w:p>
        </w:tc>
        <w:tc>
          <w:tcPr>
            <w:tcW w:type="dxa" w:w="47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Utility-first CSS with custom @theme design tokens</w:t>
            </w:r>
          </w:p>
        </w:tc>
      </w:tr>
      <w:tr>
        <w:tc>
          <w:tcPr>
            <w:tcW w:type="dxa" w:w="1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Build Tool</w:t>
            </w:r>
          </w:p>
        </w:tc>
        <w:tc>
          <w:tcPr>
            <w:tcW w:type="dxa" w:w="18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Vite</w:t>
            </w:r>
          </w:p>
        </w:tc>
        <w:tc>
          <w:tcPr>
            <w:tcW w:type="dxa" w:w="12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8.2</w:t>
            </w:r>
          </w:p>
        </w:tc>
        <w:tc>
          <w:tcPr>
            <w:tcW w:type="dxa" w:w="47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Sub-second HMR, optimized production builds</w:t>
            </w:r>
          </w:p>
        </w:tc>
      </w:tr>
      <w:tr>
        <w:tc>
          <w:tcPr>
            <w:tcW w:type="dxa" w:w="1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Cryptography</w:t>
            </w:r>
          </w:p>
        </w:tc>
        <w:tc>
          <w:tcPr>
            <w:tcW w:type="dxa" w:w="18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Web Crypto API</w:t>
            </w:r>
          </w:p>
        </w:tc>
        <w:tc>
          <w:tcPr>
            <w:tcW w:type="dxa" w:w="12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Native</w:t>
            </w:r>
          </w:p>
        </w:tc>
        <w:tc>
          <w:tcPr>
            <w:tcW w:type="dxa" w:w="47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Browser-native SHA-256 — no third-party crypto dependencies</w:t>
            </w:r>
          </w:p>
        </w:tc>
      </w:tr>
      <w:tr>
        <w:tc>
          <w:tcPr>
            <w:tcW w:type="dxa" w:w="1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QR Generation</w:t>
            </w:r>
          </w:p>
        </w:tc>
        <w:tc>
          <w:tcPr>
            <w:tcW w:type="dxa" w:w="18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qrcode.react</w:t>
            </w:r>
          </w:p>
        </w:tc>
        <w:tc>
          <w:tcPr>
            <w:tcW w:type="dxa" w:w="12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4.2</w:t>
            </w:r>
          </w:p>
        </w:tc>
        <w:tc>
          <w:tcPr>
            <w:tcW w:type="dxa" w:w="47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SVG-based QR code rendering for document IDs</w:t>
            </w:r>
          </w:p>
        </w:tc>
      </w:tr>
      <w:tr>
        <w:tc>
          <w:tcPr>
            <w:tcW w:type="dxa" w:w="1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QR Scanning</w:t>
            </w:r>
          </w:p>
        </w:tc>
        <w:tc>
          <w:tcPr>
            <w:tcW w:type="dxa" w:w="18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html5-qrcode</w:t>
            </w:r>
          </w:p>
        </w:tc>
        <w:tc>
          <w:tcPr>
            <w:tcW w:type="dxa" w:w="12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2.3</w:t>
            </w:r>
          </w:p>
        </w:tc>
        <w:tc>
          <w:tcPr>
            <w:tcW w:type="dxa" w:w="47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Camera-based QR scanning for checkpoint identification</w:t>
            </w:r>
          </w:p>
        </w:tc>
      </w:tr>
      <w:tr>
        <w:tc>
          <w:tcPr>
            <w:tcW w:type="dxa" w:w="1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Icons</w:t>
            </w:r>
          </w:p>
        </w:tc>
        <w:tc>
          <w:tcPr>
            <w:tcW w:type="dxa" w:w="18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lucide-react</w:t>
            </w:r>
          </w:p>
        </w:tc>
        <w:tc>
          <w:tcPr>
            <w:tcW w:type="dxa" w:w="12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1.31</w:t>
            </w:r>
          </w:p>
        </w:tc>
        <w:tc>
          <w:tcPr>
            <w:tcW w:type="dxa" w:w="47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Consistent icon system (ShieldCheck, ShieldAlert, etc.)</w:t>
            </w:r>
          </w:p>
        </w:tc>
      </w:tr>
      <w:tr>
        <w:tc>
          <w:tcPr>
            <w:tcW w:type="dxa" w:w="1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Persistence</w:t>
            </w:r>
          </w:p>
        </w:tc>
        <w:tc>
          <w:tcPr>
            <w:tcW w:type="dxa" w:w="18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localStorage</w:t>
            </w:r>
          </w:p>
        </w:tc>
        <w:tc>
          <w:tcPr>
            <w:tcW w:type="dxa" w:w="12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Native</w:t>
            </w:r>
          </w:p>
        </w:tc>
        <w:tc>
          <w:tcPr>
            <w:tcW w:type="dxa" w:w="47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Client-side JSON storage with two separate data keys</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SYSTEM REQUIREMENTS</w:t>
            </w:r>
          </w:p>
        </w:tc>
      </w:tr>
    </w:tbl>
    <w:p>
      <w:pPr>
        <w:spacing w:after="160" w:before="100" w:line="300"/>
      </w:pPr>
      <w:r>
        <w:rPr>
          <w:rFonts w:ascii="Calibri" w:cs="Calibri" w:eastAsia="Calibri" w:hAnsi="Calibri"/>
          <w:b w:val="false"/>
          <w:bCs w:val="false"/>
          <w:i w:val="false"/>
          <w:iCs w:val="false"/>
          <w:color w:val="111111"/>
          <w:sz w:val="21"/>
          <w:szCs w:val="21"/>
        </w:rPr>
        <w:t xml:space="preserve">Modern browser with Web Crypto API support (Chrome 37+, Firefox 34+, Edge 12+, Safari 11+). No server, no database, no internet connection required after initial page load.</w:t>
      </w:r>
    </w:p>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3.  SYSTEM DESIGN</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DATA MODELS — DOCUMENT OBJECT</w:t>
            </w:r>
          </w:p>
        </w:tc>
      </w:tr>
    </w:tbl>
    <w:tbl>
      <w:tblPr>
        <w:tblW w:type="dxa" w:w="9350"/>
        <w:tblBorders>
          <w:top w:val="single" w:color="111111" w:sz="16"/>
          <w:left w:val="single" w:color="111111" w:sz="16"/>
          <w:bottom w:val="single" w:color="111111" w:sz="16"/>
          <w:right w:val="single" w:color="111111" w:sz="16"/>
          <w:insideH w:val="single" w:color="auto" w:sz="4"/>
          <w:insideV w:val="single" w:color="auto" w:sz="4"/>
        </w:tblBorders>
      </w:tblPr>
      <w:tblGrid>
        <w:gridCol w:w="9350"/>
      </w:tblGrid>
      <w:tr>
        <w:tc>
          <w:tcPr>
            <w:tcW w:type="dxa" w:w="9350"/>
            <w:shd w:fill="1C1C1C" w:val="clear"/>
            <w:tcMar>
              <w:top w:type="dxa" w:w="160"/>
              <w:left w:type="dxa" w:w="220"/>
              <w:bottom w:type="dxa" w:w="160"/>
              <w:right w:type="dxa" w:w="220"/>
            </w:tcMar>
          </w:tcPr>
          <w:p>
            <w:pPr>
              <w:spacing w:after="0" w:before="0" w:line="260"/>
            </w:pPr>
            <w:r>
              <w:rPr>
                <w:rFonts w:ascii="Consolas" w:cs="Consolas" w:eastAsia="Consolas" w:hAnsi="Consolas"/>
                <w:color w:val="3DDC84"/>
                <w:sz w:val="17"/>
                <w:szCs w:val="17"/>
              </w:rPr>
              <w:t xml:space="preserve">{</w:t>
            </w:r>
          </w:p>
          <w:p>
            <w:pPr>
              <w:spacing w:after="0" w:before="0" w:line="260"/>
            </w:pPr>
            <w:r>
              <w:rPr>
                <w:rFonts w:ascii="Consolas" w:cs="Consolas" w:eastAsia="Consolas" w:hAnsi="Consolas"/>
                <w:color w:val="3DDC84"/>
                <w:sz w:val="17"/>
                <w:szCs w:val="17"/>
              </w:rPr>
              <w:t xml:space="preserve">  "id": "DOC-MH-2026-XXXX",</w:t>
            </w:r>
          </w:p>
          <w:p>
            <w:pPr>
              <w:spacing w:after="0" w:before="0" w:line="260"/>
            </w:pPr>
            <w:r>
              <w:rPr>
                <w:rFonts w:ascii="Consolas" w:cs="Consolas" w:eastAsia="Consolas" w:hAnsi="Consolas"/>
                <w:color w:val="3DDC84"/>
                <w:sz w:val="17"/>
                <w:szCs w:val="17"/>
              </w:rPr>
              <w:t xml:space="preserve">  "title": "MPSC Combined Preliminary Examination - Set A",</w:t>
            </w:r>
          </w:p>
          <w:p>
            <w:pPr>
              <w:spacing w:after="0" w:before="0" w:line="260"/>
            </w:pPr>
            <w:r>
              <w:rPr>
                <w:rFonts w:ascii="Consolas" w:cs="Consolas" w:eastAsia="Consolas" w:hAnsi="Consolas"/>
                <w:color w:val="3DDC84"/>
                <w:sz w:val="17"/>
                <w:szCs w:val="17"/>
              </w:rPr>
              <w:t xml:space="preserve">  "category": "EXAM_PAPER | LAND_MUTATION | GOV_TENDER",</w:t>
            </w:r>
          </w:p>
          <w:p>
            <w:pPr>
              <w:spacing w:after="0" w:before="0" w:line="260"/>
            </w:pPr>
            <w:r>
              <w:rPr>
                <w:rFonts w:ascii="Consolas" w:cs="Consolas" w:eastAsia="Consolas" w:hAnsi="Consolas"/>
                <w:color w:val="3DDC84"/>
                <w:sz w:val="17"/>
                <w:szCs w:val="17"/>
              </w:rPr>
              <w:t xml:space="preserve">  "createdAt": "ISO-8601 timestamp",</w:t>
            </w:r>
          </w:p>
          <w:p>
            <w:pPr>
              <w:spacing w:after="0" w:before="0" w:line="260"/>
            </w:pPr>
            <w:r>
              <w:rPr>
                <w:rFonts w:ascii="Consolas" w:cs="Consolas" w:eastAsia="Consolas" w:hAnsi="Consolas"/>
                <w:color w:val="3DDC84"/>
                <w:sz w:val="17"/>
                <w:szCs w:val="17"/>
              </w:rPr>
              <w:t xml:space="preserve">  "initialHash": "64-char hex (SHA-256)",</w:t>
            </w:r>
          </w:p>
          <w:p>
            <w:pPr>
              <w:spacing w:after="0" w:before="0" w:line="260"/>
            </w:pPr>
            <w:r>
              <w:rPr>
                <w:rFonts w:ascii="Consolas" w:cs="Consolas" w:eastAsia="Consolas" w:hAnsi="Consolas"/>
                <w:color w:val="3DDC84"/>
                <w:sz w:val="17"/>
                <w:szCs w:val="17"/>
              </w:rPr>
              <w:t xml:space="preserve">  "currentStatus": "sealed | verified | tampered",</w:t>
            </w:r>
          </w:p>
          <w:p>
            <w:pPr>
              <w:spacing w:after="0" w:before="0" w:line="260"/>
            </w:pPr>
            <w:r>
              <w:rPr>
                <w:rFonts w:ascii="Consolas" w:cs="Consolas" w:eastAsia="Consolas" w:hAnsi="Consolas"/>
                <w:color w:val="3DDC84"/>
                <w:sz w:val="17"/>
                <w:szCs w:val="17"/>
              </w:rPr>
              <w:t xml:space="preserve">  "totalCheckpoints": 3</w:t>
            </w:r>
          </w:p>
          <w:p>
            <w:pPr>
              <w:spacing w:after="0" w:before="0" w:line="260"/>
            </w:pPr>
            <w:r>
              <w:rPr>
                <w:rFonts w:ascii="Consolas" w:cs="Consolas" w:eastAsia="Consolas" w:hAnsi="Consolas"/>
                <w:color w:val="3DDC84"/>
                <w:sz w:val="17"/>
                <w:szCs w:val="17"/>
              </w:rPr>
              <w:t xml:space="preserve">}</w:t>
            </w:r>
          </w:p>
        </w:tc>
      </w:tr>
    </w:tbl>
    <w:p>
      <w:pPr>
        <w:spacing w:after="14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DATA MODELS — CHECKPOINT OBJECT</w:t>
            </w:r>
          </w:p>
        </w:tc>
      </w:tr>
    </w:tbl>
    <w:tbl>
      <w:tblPr>
        <w:tblW w:type="dxa" w:w="9350"/>
        <w:tblBorders>
          <w:top w:val="single" w:color="111111" w:sz="16"/>
          <w:left w:val="single" w:color="111111" w:sz="16"/>
          <w:bottom w:val="single" w:color="111111" w:sz="16"/>
          <w:right w:val="single" w:color="111111" w:sz="16"/>
          <w:insideH w:val="single" w:color="auto" w:sz="4"/>
          <w:insideV w:val="single" w:color="auto" w:sz="4"/>
        </w:tblBorders>
      </w:tblPr>
      <w:tblGrid>
        <w:gridCol w:w="9350"/>
      </w:tblGrid>
      <w:tr>
        <w:tc>
          <w:tcPr>
            <w:tcW w:type="dxa" w:w="9350"/>
            <w:shd w:fill="1C1C1C" w:val="clear"/>
            <w:tcMar>
              <w:top w:type="dxa" w:w="160"/>
              <w:left w:type="dxa" w:w="220"/>
              <w:bottom w:type="dxa" w:w="160"/>
              <w:right w:type="dxa" w:w="220"/>
            </w:tcMar>
          </w:tcPr>
          <w:p>
            <w:pPr>
              <w:spacing w:after="0" w:before="0" w:line="260"/>
            </w:pPr>
            <w:r>
              <w:rPr>
                <w:rFonts w:ascii="Consolas" w:cs="Consolas" w:eastAsia="Consolas" w:hAnsi="Consolas"/>
                <w:color w:val="3DDC84"/>
                <w:sz w:val="17"/>
                <w:szCs w:val="17"/>
              </w:rPr>
              <w:t xml:space="preserve">{</w:t>
            </w:r>
          </w:p>
          <w:p>
            <w:pPr>
              <w:spacing w:after="0" w:before="0" w:line="260"/>
            </w:pPr>
            <w:r>
              <w:rPr>
                <w:rFonts w:ascii="Consolas" w:cs="Consolas" w:eastAsia="Consolas" w:hAnsi="Consolas"/>
                <w:color w:val="3DDC84"/>
                <w:sz w:val="17"/>
                <w:szCs w:val="17"/>
              </w:rPr>
              <w:t xml:space="preserve">  "id": "CHK-XXXXX",</w:t>
            </w:r>
          </w:p>
          <w:p>
            <w:pPr>
              <w:spacing w:after="0" w:before="0" w:line="260"/>
            </w:pPr>
            <w:r>
              <w:rPr>
                <w:rFonts w:ascii="Consolas" w:cs="Consolas" w:eastAsia="Consolas" w:hAnsi="Consolas"/>
                <w:color w:val="3DDC84"/>
                <w:sz w:val="17"/>
                <w:szCs w:val="17"/>
              </w:rPr>
              <w:t xml:space="preserve">  "documentId": "DOC-MH-2026-XXXX",</w:t>
            </w:r>
          </w:p>
          <w:p>
            <w:pPr>
              <w:spacing w:after="0" w:before="0" w:line="260"/>
            </w:pPr>
            <w:r>
              <w:rPr>
                <w:rFonts w:ascii="Consolas" w:cs="Consolas" w:eastAsia="Consolas" w:hAnsi="Consolas"/>
                <w:color w:val="3DDC84"/>
                <w:sz w:val="17"/>
                <w:szCs w:val="17"/>
              </w:rPr>
              <w:t xml:space="preserve">  "stageName": "Printing &amp; Sealing",</w:t>
            </w:r>
          </w:p>
          <w:p>
            <w:pPr>
              <w:spacing w:after="0" w:before="0" w:line="260"/>
            </w:pPr>
            <w:r>
              <w:rPr>
                <w:rFonts w:ascii="Consolas" w:cs="Consolas" w:eastAsia="Consolas" w:hAnsi="Consolas"/>
                <w:color w:val="3DDC84"/>
                <w:sz w:val="17"/>
                <w:szCs w:val="17"/>
              </w:rPr>
              <w:t xml:space="preserve">  "custodianName": "Dr. R. K. Sharma",</w:t>
            </w:r>
          </w:p>
          <w:p>
            <w:pPr>
              <w:spacing w:after="0" w:before="0" w:line="260"/>
            </w:pPr>
            <w:r>
              <w:rPr>
                <w:rFonts w:ascii="Consolas" w:cs="Consolas" w:eastAsia="Consolas" w:hAnsi="Consolas"/>
                <w:color w:val="3DDC84"/>
                <w:sz w:val="17"/>
                <w:szCs w:val="17"/>
              </w:rPr>
              <w:t xml:space="preserve">  "custodianRole": "Chief Superintendent",</w:t>
            </w:r>
          </w:p>
          <w:p>
            <w:pPr>
              <w:spacing w:after="0" w:before="0" w:line="260"/>
            </w:pPr>
            <w:r>
              <w:rPr>
                <w:rFonts w:ascii="Consolas" w:cs="Consolas" w:eastAsia="Consolas" w:hAnsi="Consolas"/>
                <w:color w:val="3DDC84"/>
                <w:sz w:val="17"/>
                <w:szCs w:val="17"/>
              </w:rPr>
              <w:t xml:space="preserve">  "timestamp": "ISO-8601 timestamp",</w:t>
            </w:r>
          </w:p>
          <w:p>
            <w:pPr>
              <w:spacing w:after="0" w:before="0" w:line="260"/>
            </w:pPr>
            <w:r>
              <w:rPr>
                <w:rFonts w:ascii="Consolas" w:cs="Consolas" w:eastAsia="Consolas" w:hAnsi="Consolas"/>
                <w:color w:val="3DDC84"/>
                <w:sz w:val="17"/>
                <w:szCs w:val="17"/>
              </w:rPr>
              <w:t xml:space="preserve">  "contentSnapshot": "full document text at this checkpoint",</w:t>
            </w:r>
          </w:p>
          <w:p>
            <w:pPr>
              <w:spacing w:after="0" w:before="0" w:line="260"/>
            </w:pPr>
            <w:r>
              <w:rPr>
                <w:rFonts w:ascii="Consolas" w:cs="Consolas" w:eastAsia="Consolas" w:hAnsi="Consolas"/>
                <w:color w:val="3DDC84"/>
                <w:sz w:val="17"/>
                <w:szCs w:val="17"/>
              </w:rPr>
              <w:t xml:space="preserve">  "computedHash": "64-char hex (SHA-256 of contentSnapshot)",</w:t>
            </w:r>
          </w:p>
          <w:p>
            <w:pPr>
              <w:spacing w:after="0" w:before="0" w:line="260"/>
            </w:pPr>
            <w:r>
              <w:rPr>
                <w:rFonts w:ascii="Consolas" w:cs="Consolas" w:eastAsia="Consolas" w:hAnsi="Consolas"/>
                <w:color w:val="3DDC84"/>
                <w:sz w:val="17"/>
                <w:szCs w:val="17"/>
              </w:rPr>
              <w:t xml:space="preserve">  "previousHash": "hash from previous checkpoint (null for genesis)",</w:t>
            </w:r>
          </w:p>
          <w:p>
            <w:pPr>
              <w:spacing w:after="0" w:before="0" w:line="260"/>
            </w:pPr>
            <w:r>
              <w:rPr>
                <w:rFonts w:ascii="Consolas" w:cs="Consolas" w:eastAsia="Consolas" w:hAnsi="Consolas"/>
                <w:color w:val="3DDC84"/>
                <w:sz w:val="17"/>
                <w:szCs w:val="17"/>
              </w:rPr>
              <w:t xml:space="preserve">  "status": "sealed | verified | tampered",</w:t>
            </w:r>
          </w:p>
          <w:p>
            <w:pPr>
              <w:spacing w:after="0" w:before="0" w:line="260"/>
            </w:pPr>
            <w:r>
              <w:rPr>
                <w:rFonts w:ascii="Consolas" w:cs="Consolas" w:eastAsia="Consolas" w:hAnsi="Consolas"/>
                <w:color w:val="3DDC84"/>
                <w:sz w:val="17"/>
                <w:szCs w:val="17"/>
              </w:rPr>
              <w:t xml:space="preserve">  "tamperDetails": {</w:t>
            </w:r>
          </w:p>
          <w:p>
            <w:pPr>
              <w:spacing w:after="0" w:before="0" w:line="260"/>
            </w:pPr>
            <w:r>
              <w:rPr>
                <w:rFonts w:ascii="Consolas" w:cs="Consolas" w:eastAsia="Consolas" w:hAnsi="Consolas"/>
                <w:color w:val="3DDC84"/>
                <w:sz w:val="17"/>
                <w:szCs w:val="17"/>
              </w:rPr>
              <w:t xml:space="preserve">    "expectedHash": "previous checkpoint hash",</w:t>
            </w:r>
          </w:p>
          <w:p>
            <w:pPr>
              <w:spacing w:after="0" w:before="0" w:line="260"/>
            </w:pPr>
            <w:r>
              <w:rPr>
                <w:rFonts w:ascii="Consolas" w:cs="Consolas" w:eastAsia="Consolas" w:hAnsi="Consolas"/>
                <w:color w:val="3DDC84"/>
                <w:sz w:val="17"/>
                <w:szCs w:val="17"/>
              </w:rPr>
              <w:t xml:space="preserve">    "receivedHash": "this checkpoint hash"</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w:t>
            </w:r>
          </w:p>
        </w:tc>
      </w:tr>
    </w:tbl>
    <w:p>
      <w:pPr>
        <w:spacing w:after="14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DATA FLOW DIAGRAM</w:t>
            </w:r>
          </w:p>
        </w:tc>
      </w:tr>
    </w:tbl>
    <w:tbl>
      <w:tblPr>
        <w:tblW w:type="dxa" w:w="9350"/>
        <w:tblBorders>
          <w:top w:val="single" w:color="111111" w:sz="16"/>
          <w:left w:val="single" w:color="111111" w:sz="16"/>
          <w:bottom w:val="single" w:color="111111" w:sz="16"/>
          <w:right w:val="single" w:color="111111" w:sz="16"/>
          <w:insideH w:val="single" w:color="auto" w:sz="4"/>
          <w:insideV w:val="single" w:color="auto" w:sz="4"/>
        </w:tblBorders>
      </w:tblPr>
      <w:tblGrid>
        <w:gridCol w:w="9350"/>
      </w:tblGrid>
      <w:tr>
        <w:tc>
          <w:tcPr>
            <w:tcW w:type="dxa" w:w="9350"/>
            <w:shd w:fill="1C1C1C" w:val="clear"/>
            <w:tcMar>
              <w:top w:type="dxa" w:w="160"/>
              <w:left w:type="dxa" w:w="220"/>
              <w:bottom w:type="dxa" w:w="160"/>
              <w:right w:type="dxa" w:w="220"/>
            </w:tcMar>
          </w:tcPr>
          <w:p>
            <w:pPr>
              <w:spacing w:after="0" w:before="0" w:line="260"/>
            </w:pPr>
            <w:r>
              <w:rPr>
                <w:rFonts w:ascii="Consolas" w:cs="Consolas" w:eastAsia="Consolas" w:hAnsi="Consolas"/>
                <w:color w:val="3DDC84"/>
                <w:sz w:val="17"/>
                <w:szCs w:val="17"/>
              </w:rPr>
              <w:t xml:space="preserve">REGISTRATION FLOW:</w:t>
            </w:r>
          </w:p>
          <w:p>
            <w:pPr>
              <w:spacing w:after="0" w:before="0" w:line="260"/>
            </w:pPr>
            <w:r>
              <w:rPr>
                <w:rFonts w:ascii="Consolas" w:cs="Consolas" w:eastAsia="Consolas" w:hAnsi="Consolas"/>
                <w:color w:val="3DDC84"/>
                <w:sz w:val="17"/>
                <w:szCs w:val="17"/>
              </w:rPr>
              <w:t xml:space="preserve">  User Input (title, content, officer)</w:t>
            </w:r>
          </w:p>
          <w:p>
            <w:pPr>
              <w:spacing w:after="0" w:before="0" w:line="260"/>
            </w:pPr>
            <w:r>
              <w:rPr>
                <w:rFonts w:ascii="Consolas" w:cs="Consolas" w:eastAsia="Consolas" w:hAnsi="Consolas"/>
                <w:color w:val="3DDC84"/>
                <w:sz w:val="17"/>
                <w:szCs w:val="17"/>
              </w:rPr>
              <w:t xml:space="preserve">    -&gt; generateSHA256(content) -&gt; 64-char hex hash</w:t>
            </w:r>
          </w:p>
          <w:p>
            <w:pPr>
              <w:spacing w:after="0" w:before="0" w:line="260"/>
            </w:pPr>
            <w:r>
              <w:rPr>
                <w:rFonts w:ascii="Consolas" w:cs="Consolas" w:eastAsia="Consolas" w:hAnsi="Consolas"/>
                <w:color w:val="3DDC84"/>
                <w:sz w:val="17"/>
                <w:szCs w:val="17"/>
              </w:rPr>
              <w:t xml:space="preserve">    -&gt; Create Document object (initialHash = hash)</w:t>
            </w:r>
          </w:p>
          <w:p>
            <w:pPr>
              <w:spacing w:after="0" w:before="0" w:line="260"/>
            </w:pPr>
            <w:r>
              <w:rPr>
                <w:rFonts w:ascii="Consolas" w:cs="Consolas" w:eastAsia="Consolas" w:hAnsi="Consolas"/>
                <w:color w:val="3DDC84"/>
                <w:sz w:val="17"/>
                <w:szCs w:val="17"/>
              </w:rPr>
              <w:t xml:space="preserve">    -&gt; Create Genesis Checkpoint (status="sealed", previousHash=null)</w:t>
            </w:r>
          </w:p>
          <w:p>
            <w:pPr>
              <w:spacing w:after="0" w:before="0" w:line="260"/>
            </w:pPr>
            <w:r>
              <w:rPr>
                <w:rFonts w:ascii="Consolas" w:cs="Consolas" w:eastAsia="Consolas" w:hAnsi="Consolas"/>
                <w:color w:val="3DDC84"/>
                <w:sz w:val="17"/>
                <w:szCs w:val="17"/>
              </w:rPr>
              <w:t xml:space="preserve">    -&gt; Generate QR Code (encodes Document ID)</w:t>
            </w:r>
          </w:p>
          <w:p>
            <w:pPr>
              <w:spacing w:after="0" w:before="0" w:line="260"/>
            </w:pPr>
            <w:r>
              <w:rPr>
                <w:rFonts w:ascii="Consolas" w:cs="Consolas" w:eastAsia="Consolas" w:hAnsi="Consolas"/>
                <w:color w:val="3DDC84"/>
                <w:sz w:val="17"/>
                <w:szCs w:val="17"/>
              </w:rPr>
              <w:t xml:space="preserve">    -&gt; Persist to localStorage</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CHECKPOINT FLOW:</w:t>
            </w:r>
          </w:p>
          <w:p>
            <w:pPr>
              <w:spacing w:after="0" w:before="0" w:line="260"/>
            </w:pPr>
            <w:r>
              <w:rPr>
                <w:rFonts w:ascii="Consolas" w:cs="Consolas" w:eastAsia="Consolas" w:hAnsi="Consolas"/>
                <w:color w:val="3DDC84"/>
                <w:sz w:val="17"/>
                <w:szCs w:val="17"/>
              </w:rPr>
              <w:t xml:space="preserve">  Select Document (QR scan OR manual ID entry)</w:t>
            </w:r>
          </w:p>
          <w:p>
            <w:pPr>
              <w:spacing w:after="0" w:before="0" w:line="260"/>
            </w:pPr>
            <w:r>
              <w:rPr>
                <w:rFonts w:ascii="Consolas" w:cs="Consolas" w:eastAsia="Consolas" w:hAnsi="Consolas"/>
                <w:color w:val="3DDC84"/>
                <w:sz w:val="17"/>
                <w:szCs w:val="17"/>
              </w:rPr>
              <w:t xml:space="preserve">    -&gt; Enter inspected content at this checkpoint</w:t>
            </w:r>
          </w:p>
          <w:p>
            <w:pPr>
              <w:spacing w:after="0" w:before="0" w:line="260"/>
            </w:pPr>
            <w:r>
              <w:rPr>
                <w:rFonts w:ascii="Consolas" w:cs="Consolas" w:eastAsia="Consolas" w:hAnsi="Consolas"/>
                <w:color w:val="3DDC84"/>
                <w:sz w:val="17"/>
                <w:szCs w:val="17"/>
              </w:rPr>
              <w:t xml:space="preserve">    -&gt; generateSHA256(inspected content) -&gt; new hash</w:t>
            </w:r>
          </w:p>
          <w:p>
            <w:pPr>
              <w:spacing w:after="0" w:before="0" w:line="260"/>
            </w:pPr>
            <w:r>
              <w:rPr>
                <w:rFonts w:ascii="Consolas" w:cs="Consolas" w:eastAsia="Consolas" w:hAnsi="Consolas"/>
                <w:color w:val="3DDC84"/>
                <w:sz w:val="17"/>
                <w:szCs w:val="17"/>
              </w:rPr>
              <w:t xml:space="preserve">    -&gt; Retrieve previousHash from most recent checkpoint</w:t>
            </w:r>
          </w:p>
          <w:p>
            <w:pPr>
              <w:spacing w:after="0" w:before="0" w:line="260"/>
            </w:pPr>
            <w:r>
              <w:rPr>
                <w:rFonts w:ascii="Consolas" w:cs="Consolas" w:eastAsia="Consolas" w:hAnsi="Consolas"/>
                <w:color w:val="3DDC84"/>
                <w:sz w:val="17"/>
                <w:szCs w:val="17"/>
              </w:rPr>
              <w:t xml:space="preserve">    -&gt; COMPARE: new hash === previousHash?</w:t>
            </w:r>
          </w:p>
          <w:p>
            <w:pPr>
              <w:spacing w:after="0" w:before="0" w:line="260"/>
            </w:pPr>
            <w:r>
              <w:rPr>
                <w:rFonts w:ascii="Consolas" w:cs="Consolas" w:eastAsia="Consolas" w:hAnsi="Consolas"/>
                <w:color w:val="3DDC84"/>
                <w:sz w:val="17"/>
                <w:szCs w:val="17"/>
              </w:rPr>
              <w:t xml:space="preserve">        YES -&gt; status = "verified" (chain intact)</w:t>
            </w:r>
          </w:p>
          <w:p>
            <w:pPr>
              <w:spacing w:after="0" w:before="0" w:line="260"/>
            </w:pPr>
            <w:r>
              <w:rPr>
                <w:rFonts w:ascii="Consolas" w:cs="Consolas" w:eastAsia="Consolas" w:hAnsi="Consolas"/>
                <w:color w:val="3DDC84"/>
                <w:sz w:val="17"/>
                <w:szCs w:val="17"/>
              </w:rPr>
              <w:t xml:space="preserve">        NO  -&gt; status = "tampered" (chain broken)</w:t>
            </w:r>
          </w:p>
          <w:p>
            <w:pPr>
              <w:spacing w:after="0" w:before="0" w:line="260"/>
            </w:pPr>
            <w:r>
              <w:rPr>
                <w:rFonts w:ascii="Consolas" w:cs="Consolas" w:eastAsia="Consolas" w:hAnsi="Consolas"/>
                <w:color w:val="3DDC84"/>
                <w:sz w:val="17"/>
                <w:szCs w:val="17"/>
              </w:rPr>
              <w:t xml:space="preserve">               -&gt; Store tamperDetails: {expectedHash, receivedHash}</w:t>
            </w:r>
          </w:p>
          <w:p>
            <w:pPr>
              <w:spacing w:after="0" w:before="0" w:line="260"/>
            </w:pPr>
            <w:r>
              <w:rPr>
                <w:rFonts w:ascii="Consolas" w:cs="Consolas" w:eastAsia="Consolas" w:hAnsi="Consolas"/>
                <w:color w:val="3DDC84"/>
                <w:sz w:val="17"/>
                <w:szCs w:val="17"/>
              </w:rPr>
              <w:t xml:space="preserve">    -&gt; Persist checkpoint to localStorage</w:t>
            </w:r>
          </w:p>
          <w:p>
            <w:pPr>
              <w:spacing w:after="0" w:before="0" w:line="260"/>
            </w:pPr>
            <w:r>
              <w:rPr>
                <w:rFonts w:ascii="Consolas" w:cs="Consolas" w:eastAsia="Consolas" w:hAnsi="Consolas"/>
                <w:color w:val="3DDC84"/>
                <w:sz w:val="17"/>
                <w:szCs w:val="17"/>
              </w:rPr>
              <w:t xml:space="preserve">    -&gt; Update document.currentStatus</w:t>
            </w:r>
          </w:p>
        </w:tc>
      </w:tr>
    </w:tbl>
    <w:p>
      <w:pPr>
        <w:spacing w:after="14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USER ROLES</w:t>
            </w:r>
          </w:p>
        </w:tc>
      </w:tr>
    </w:tbl>
    <w:p>
      <w:pPr>
        <w:spacing w:after="160" w:before="100" w:line="300"/>
      </w:pPr>
      <w:r>
        <w:rPr>
          <w:rFonts w:ascii="Calibri" w:cs="Calibri" w:eastAsia="Calibri" w:hAnsi="Calibri"/>
          <w:b w:val="false"/>
          <w:bCs w:val="false"/>
          <w:i w:val="false"/>
          <w:iCs w:val="false"/>
          <w:color w:val="111111"/>
          <w:sz w:val="21"/>
          <w:szCs w:val="21"/>
        </w:rPr>
        <w:t xml:space="preserve">Single-role system — any authorized custodian can register documents and log checkpoints. Role differentiation is recorded per checkpoint (custodianName, custodianRole) for audit trail purposes.</w:t>
      </w:r>
    </w:p>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4.  TECHNICAL WORKFLOW &amp; METHODOLOGY</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END-TO-END WORKFLOW</w:t>
            </w:r>
          </w:p>
        </w:tc>
      </w:tr>
    </w:tbl>
    <w:p>
      <w:pPr>
        <w:spacing w:after="80" w:before="0"/>
      </w:pPr>
    </w:p>
    <w:tbl>
      <w:tblPr>
        <w:tblW w:type="dxa" w:w="9350"/>
        <w:tblBorders>
          <w:top w:val="single" w:color="111111" w:sz="16"/>
          <w:left w:val="single" w:color="111111" w:sz="16"/>
          <w:bottom w:val="single" w:color="111111" w:sz="16"/>
          <w:right w:val="single" w:color="111111" w:sz="16"/>
          <w:insideH w:val="single" w:color="auto" w:sz="4"/>
          <w:insideV w:val="single" w:color="auto" w:sz="4"/>
        </w:tblBorders>
      </w:tblPr>
      <w:tblGrid>
        <w:gridCol w:w="9350"/>
      </w:tblGrid>
      <w:tr>
        <w:tc>
          <w:tcPr>
            <w:tcW w:type="dxa" w:w="9350"/>
            <w:shd w:fill="1C1C1C" w:val="clear"/>
            <w:tcMar>
              <w:top w:type="dxa" w:w="160"/>
              <w:left w:type="dxa" w:w="220"/>
              <w:bottom w:type="dxa" w:w="160"/>
              <w:right w:type="dxa" w:w="220"/>
            </w:tcMar>
          </w:tcPr>
          <w:p>
            <w:pPr>
              <w:spacing w:after="0" w:before="0" w:line="260"/>
            </w:pPr>
            <w:r>
              <w:rPr>
                <w:rFonts w:ascii="Consolas" w:cs="Consolas" w:eastAsia="Consolas" w:hAnsi="Consolas"/>
                <w:color w:val="3DDC84"/>
                <w:sz w:val="17"/>
                <w:szCs w:val="17"/>
              </w:rPr>
              <w:t xml:space="preserve">START</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  v</w:t>
            </w:r>
          </w:p>
          <w:p>
            <w:pPr>
              <w:spacing w:after="0" w:before="0" w:line="260"/>
            </w:pPr>
            <w:r>
              <w:rPr>
                <w:rFonts w:ascii="Consolas" w:cs="Consolas" w:eastAsia="Consolas" w:hAnsi="Consolas"/>
                <w:color w:val="3DDC84"/>
                <w:sz w:val="17"/>
                <w:szCs w:val="17"/>
              </w:rPr>
              <w:t xml:space="preserve">[1] GENESIS SEALING</w:t>
            </w:r>
          </w:p>
          <w:p>
            <w:pPr>
              <w:spacing w:after="0" w:before="0" w:line="260"/>
            </w:pPr>
            <w:r>
              <w:rPr>
                <w:rFonts w:ascii="Consolas" w:cs="Consolas" w:eastAsia="Consolas" w:hAnsi="Consolas"/>
                <w:color w:val="3DDC84"/>
                <w:sz w:val="17"/>
                <w:szCs w:val="17"/>
              </w:rPr>
              <w:t xml:space="preserve">    Officer enters document content</w:t>
            </w:r>
          </w:p>
          <w:p>
            <w:pPr>
              <w:spacing w:after="0" w:before="0" w:line="260"/>
            </w:pPr>
            <w:r>
              <w:rPr>
                <w:rFonts w:ascii="Consolas" w:cs="Consolas" w:eastAsia="Consolas" w:hAnsi="Consolas"/>
                <w:color w:val="3DDC84"/>
                <w:sz w:val="17"/>
                <w:szCs w:val="17"/>
              </w:rPr>
              <w:t xml:space="preserve">    System computes SHA-256 hash</w:t>
            </w:r>
          </w:p>
          <w:p>
            <w:pPr>
              <w:spacing w:after="0" w:before="0" w:line="260"/>
            </w:pPr>
            <w:r>
              <w:rPr>
                <w:rFonts w:ascii="Consolas" w:cs="Consolas" w:eastAsia="Consolas" w:hAnsi="Consolas"/>
                <w:color w:val="3DDC84"/>
                <w:sz w:val="17"/>
                <w:szCs w:val="17"/>
              </w:rPr>
              <w:t xml:space="preserve">    QR code generated with Document ID</w:t>
            </w:r>
          </w:p>
          <w:p>
            <w:pPr>
              <w:spacing w:after="0" w:before="0" w:line="260"/>
            </w:pPr>
            <w:r>
              <w:rPr>
                <w:rFonts w:ascii="Consolas" w:cs="Consolas" w:eastAsia="Consolas" w:hAnsi="Consolas"/>
                <w:color w:val="3DDC84"/>
                <w:sz w:val="17"/>
                <w:szCs w:val="17"/>
              </w:rPr>
              <w:t xml:space="preserve">    Status: SEALED (blue)</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  v</w:t>
            </w:r>
          </w:p>
          <w:p>
            <w:pPr>
              <w:spacing w:after="0" w:before="0" w:line="260"/>
            </w:pPr>
            <w:r>
              <w:rPr>
                <w:rFonts w:ascii="Consolas" w:cs="Consolas" w:eastAsia="Consolas" w:hAnsi="Consolas"/>
                <w:color w:val="3DDC84"/>
                <w:sz w:val="17"/>
                <w:szCs w:val="17"/>
              </w:rPr>
              <w:t xml:space="preserve">[2] CHECKPOINT N (repeatable)</w:t>
            </w:r>
          </w:p>
          <w:p>
            <w:pPr>
              <w:spacing w:after="0" w:before="0" w:line="260"/>
            </w:pPr>
            <w:r>
              <w:rPr>
                <w:rFonts w:ascii="Consolas" w:cs="Consolas" w:eastAsia="Consolas" w:hAnsi="Consolas"/>
                <w:color w:val="3DDC84"/>
                <w:sz w:val="17"/>
                <w:szCs w:val="17"/>
              </w:rPr>
              <w:t xml:space="preserve">    Custodian scans QR or enters Document ID</w:t>
            </w:r>
          </w:p>
          <w:p>
            <w:pPr>
              <w:spacing w:after="0" w:before="0" w:line="260"/>
            </w:pPr>
            <w:r>
              <w:rPr>
                <w:rFonts w:ascii="Consolas" w:cs="Consolas" w:eastAsia="Consolas" w:hAnsi="Consolas"/>
                <w:color w:val="3DDC84"/>
                <w:sz w:val="17"/>
                <w:szCs w:val="17"/>
              </w:rPr>
              <w:t xml:space="preserve">    Custodian enters inspected document content</w:t>
            </w:r>
          </w:p>
          <w:p>
            <w:pPr>
              <w:spacing w:after="0" w:before="0" w:line="260"/>
            </w:pPr>
            <w:r>
              <w:rPr>
                <w:rFonts w:ascii="Consolas" w:cs="Consolas" w:eastAsia="Consolas" w:hAnsi="Consolas"/>
                <w:color w:val="3DDC84"/>
                <w:sz w:val="17"/>
                <w:szCs w:val="17"/>
              </w:rPr>
              <w:t xml:space="preserve">    System computes SHA-256 of inspected content</w:t>
            </w:r>
          </w:p>
          <w:p>
            <w:pPr>
              <w:spacing w:after="0" w:before="0" w:line="260"/>
            </w:pPr>
            <w:r>
              <w:rPr>
                <w:rFonts w:ascii="Consolas" w:cs="Consolas" w:eastAsia="Consolas" w:hAnsi="Consolas"/>
                <w:color w:val="3DDC84"/>
                <w:sz w:val="17"/>
                <w:szCs w:val="17"/>
              </w:rPr>
              <w:t xml:space="preserve">    System retrieves hash from Checkpoint N-1</w:t>
            </w:r>
          </w:p>
          <w:p>
            <w:pPr>
              <w:spacing w:after="0" w:before="0" w:line="260"/>
            </w:pPr>
            <w:r>
              <w:rPr>
                <w:rFonts w:ascii="Consolas" w:cs="Consolas" w:eastAsia="Consolas" w:hAnsi="Consolas"/>
                <w:color w:val="3DDC84"/>
                <w:sz w:val="17"/>
                <w:szCs w:val="17"/>
              </w:rPr>
              <w:t xml:space="preserve">    Hashes MATCH?</w:t>
            </w:r>
          </w:p>
          <w:p>
            <w:pPr>
              <w:spacing w:after="0" w:before="0" w:line="260"/>
            </w:pPr>
            <w:r>
              <w:rPr>
                <w:rFonts w:ascii="Consolas" w:cs="Consolas" w:eastAsia="Consolas" w:hAnsi="Consolas"/>
                <w:color w:val="3DDC84"/>
                <w:sz w:val="17"/>
                <w:szCs w:val="17"/>
              </w:rPr>
              <w:t xml:space="preserve">      YES -&gt; VERIFIED (green)</w:t>
            </w:r>
          </w:p>
          <w:p>
            <w:pPr>
              <w:spacing w:after="0" w:before="0" w:line="260"/>
            </w:pPr>
            <w:r>
              <w:rPr>
                <w:rFonts w:ascii="Consolas" w:cs="Consolas" w:eastAsia="Consolas" w:hAnsi="Consolas"/>
                <w:color w:val="3DDC84"/>
                <w:sz w:val="17"/>
                <w:szCs w:val="17"/>
              </w:rPr>
              <w:t xml:space="preserve">      NO  -&gt; TAMPERED (red)</w:t>
            </w:r>
          </w:p>
          <w:p>
            <w:pPr>
              <w:spacing w:after="0" w:before="0" w:line="260"/>
            </w:pPr>
            <w:r>
              <w:rPr>
                <w:rFonts w:ascii="Consolas" w:cs="Consolas" w:eastAsia="Consolas" w:hAnsi="Consolas"/>
                <w:color w:val="3DDC84"/>
                <w:sz w:val="17"/>
                <w:szCs w:val="17"/>
              </w:rPr>
              <w:t xml:space="preserve">             Shows: Expected hash, Received hash,</w:t>
            </w:r>
          </w:p>
          <w:p>
            <w:pPr>
              <w:spacing w:after="0" w:before="0" w:line="260"/>
            </w:pPr>
            <w:r>
              <w:rPr>
                <w:rFonts w:ascii="Consolas" w:cs="Consolas" w:eastAsia="Consolas" w:hAnsi="Consolas"/>
                <w:color w:val="3DDC84"/>
                <w:sz w:val="17"/>
                <w:szCs w:val="17"/>
              </w:rPr>
              <w:t xml:space="preserve">                    Custodian, Stage</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  v</w:t>
            </w:r>
          </w:p>
          <w:p>
            <w:pPr>
              <w:spacing w:after="0" w:before="0" w:line="260"/>
            </w:pPr>
            <w:r>
              <w:rPr>
                <w:rFonts w:ascii="Consolas" w:cs="Consolas" w:eastAsia="Consolas" w:hAnsi="Consolas"/>
                <w:color w:val="3DDC84"/>
                <w:sz w:val="17"/>
                <w:szCs w:val="17"/>
              </w:rPr>
              <w:t xml:space="preserve">[3] AUDIT TRAIL INSPECTION</w:t>
            </w:r>
          </w:p>
          <w:p>
            <w:pPr>
              <w:spacing w:after="0" w:before="0" w:line="260"/>
            </w:pPr>
            <w:r>
              <w:rPr>
                <w:rFonts w:ascii="Consolas" w:cs="Consolas" w:eastAsia="Consolas" w:hAnsi="Consolas"/>
                <w:color w:val="3DDC84"/>
                <w:sz w:val="17"/>
                <w:szCs w:val="17"/>
              </w:rPr>
              <w:t xml:space="preserve">    Select document -&gt; View vertical timeline</w:t>
            </w:r>
          </w:p>
          <w:p>
            <w:pPr>
              <w:spacing w:after="0" w:before="0" w:line="260"/>
            </w:pPr>
            <w:r>
              <w:rPr>
                <w:rFonts w:ascii="Consolas" w:cs="Consolas" w:eastAsia="Consolas" w:hAnsi="Consolas"/>
                <w:color w:val="3DDC84"/>
                <w:sz w:val="17"/>
                <w:szCs w:val="17"/>
              </w:rPr>
              <w:t xml:space="preserve">    Each node: stage, custodian, timestamp, hash</w:t>
            </w:r>
          </w:p>
          <w:p>
            <w:pPr>
              <w:spacing w:after="0" w:before="0" w:line="260"/>
            </w:pPr>
            <w:r>
              <w:rPr>
                <w:rFonts w:ascii="Consolas" w:cs="Consolas" w:eastAsia="Consolas" w:hAnsi="Consolas"/>
                <w:color w:val="3DDC84"/>
                <w:sz w:val="17"/>
                <w:szCs w:val="17"/>
              </w:rPr>
              <w:t xml:space="preserve">    Expandable: full hash, content snapshot, tamper evidence</w:t>
            </w:r>
          </w:p>
          <w:p>
            <w:pPr>
              <w:spacing w:after="0" w:before="0" w:line="260"/>
            </w:pPr>
            <w:r>
              <w:rPr>
                <w:rFonts w:ascii="Consolas" w:cs="Consolas" w:eastAsia="Consolas" w:hAnsi="Consolas"/>
                <w:color w:val="3DDC84"/>
                <w:sz w:val="17"/>
                <w:szCs w:val="17"/>
              </w:rPr>
              <w:t xml:space="preserve">    Broken chain link icon between tampered nodes</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  v</w:t>
            </w:r>
          </w:p>
          <w:p>
            <w:pPr>
              <w:spacing w:after="0" w:before="0" w:line="260"/>
            </w:pPr>
            <w:r>
              <w:rPr>
                <w:rFonts w:ascii="Consolas" w:cs="Consolas" w:eastAsia="Consolas" w:hAnsi="Consolas"/>
                <w:color w:val="3DDC84"/>
                <w:sz w:val="17"/>
                <w:szCs w:val="17"/>
              </w:rPr>
              <w:t xml:space="preserve">[4] EXPORT</w:t>
            </w:r>
          </w:p>
          <w:p>
            <w:pPr>
              <w:spacing w:after="0" w:before="0" w:line="260"/>
            </w:pPr>
            <w:r>
              <w:rPr>
                <w:rFonts w:ascii="Consolas" w:cs="Consolas" w:eastAsia="Consolas" w:hAnsi="Consolas"/>
                <w:color w:val="3DDC84"/>
                <w:sz w:val="17"/>
                <w:szCs w:val="17"/>
              </w:rPr>
              <w:t xml:space="preserve">    JSON export of complete audit trail per document</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  v</w:t>
            </w:r>
          </w:p>
          <w:p>
            <w:pPr>
              <w:spacing w:after="0" w:before="0" w:line="260"/>
            </w:pPr>
            <w:r>
              <w:rPr>
                <w:rFonts w:ascii="Consolas" w:cs="Consolas" w:eastAsia="Consolas" w:hAnsi="Consolas"/>
                <w:color w:val="3DDC84"/>
                <w:sz w:val="17"/>
                <w:szCs w:val="17"/>
              </w:rPr>
              <w:t xml:space="preserve">END</w:t>
            </w:r>
          </w:p>
        </w:tc>
      </w:tr>
    </w:tbl>
    <w:p>
      <w:pPr>
        <w:spacing w:after="14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CORE ALGORITHM — HASH COMPARISON LOGIC</w:t>
            </w:r>
          </w:p>
        </w:tc>
      </w:tr>
    </w:tbl>
    <w:tbl>
      <w:tblPr>
        <w:tblW w:type="dxa" w:w="9350"/>
        <w:tblBorders>
          <w:top w:val="single" w:color="111111" w:sz="16"/>
          <w:left w:val="single" w:color="111111" w:sz="16"/>
          <w:bottom w:val="single" w:color="111111" w:sz="16"/>
          <w:right w:val="single" w:color="111111" w:sz="16"/>
          <w:insideH w:val="single" w:color="auto" w:sz="4"/>
          <w:insideV w:val="single" w:color="auto" w:sz="4"/>
        </w:tblBorders>
      </w:tblPr>
      <w:tblGrid>
        <w:gridCol w:w="9350"/>
      </w:tblGrid>
      <w:tr>
        <w:tc>
          <w:tcPr>
            <w:tcW w:type="dxa" w:w="9350"/>
            <w:shd w:fill="1C1C1C" w:val="clear"/>
            <w:tcMar>
              <w:top w:type="dxa" w:w="160"/>
              <w:left w:type="dxa" w:w="220"/>
              <w:bottom w:type="dxa" w:w="160"/>
              <w:right w:type="dxa" w:w="220"/>
            </w:tcMar>
          </w:tcPr>
          <w:p>
            <w:pPr>
              <w:spacing w:after="0" w:before="0" w:line="260"/>
            </w:pPr>
            <w:r>
              <w:rPr>
                <w:rFonts w:ascii="Consolas" w:cs="Consolas" w:eastAsia="Consolas" w:hAnsi="Consolas"/>
                <w:color w:val="3DDC84"/>
                <w:sz w:val="17"/>
                <w:szCs w:val="17"/>
              </w:rPr>
              <w:t xml:space="preserve">// Exact implementation from usePaperTrail.js</w:t>
            </w:r>
          </w:p>
          <w:p>
            <w:pPr>
              <w:spacing w:after="0" w:before="0" w:line="260"/>
            </w:pPr>
            <w:r>
              <w:rPr>
                <w:rFonts w:ascii="Consolas" w:cs="Consolas" w:eastAsia="Consolas" w:hAnsi="Consolas"/>
                <w:color w:val="3DDC84"/>
                <w:sz w:val="17"/>
                <w:szCs w:val="17"/>
              </w:rPr>
              <w:t xml:space="preserve">const hash = await generateSHA256(content);</w:t>
            </w:r>
          </w:p>
          <w:p>
            <w:pPr>
              <w:spacing w:after="0" w:before="0" w:line="260"/>
            </w:pPr>
            <w:r>
              <w:rPr>
                <w:rFonts w:ascii="Consolas" w:cs="Consolas" w:eastAsia="Consolas" w:hAnsi="Consolas"/>
                <w:color w:val="3DDC84"/>
                <w:sz w:val="17"/>
                <w:szCs w:val="17"/>
              </w:rPr>
              <w:t xml:space="preserve">const previousHash = lastCheckpoint.computedHash;</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if (!lastCheckpoint)             status = 'sealed';</w:t>
            </w:r>
          </w:p>
          <w:p>
            <w:pPr>
              <w:spacing w:after="0" w:before="0" w:line="260"/>
            </w:pPr>
            <w:r>
              <w:rPr>
                <w:rFonts w:ascii="Consolas" w:cs="Consolas" w:eastAsia="Consolas" w:hAnsi="Consolas"/>
                <w:color w:val="3DDC84"/>
                <w:sz w:val="17"/>
                <w:szCs w:val="17"/>
              </w:rPr>
              <w:t xml:space="preserve">else if (hash === previousHash)  status = 'verified';</w:t>
            </w:r>
          </w:p>
          <w:p>
            <w:pPr>
              <w:spacing w:after="0" w:before="0" w:line="260"/>
            </w:pPr>
            <w:r>
              <w:rPr>
                <w:rFonts w:ascii="Consolas" w:cs="Consolas" w:eastAsia="Consolas" w:hAnsi="Consolas"/>
                <w:color w:val="3DDC84"/>
                <w:sz w:val="17"/>
                <w:szCs w:val="17"/>
              </w:rPr>
              <w:t xml:space="preserve">else                              status = 'tampered';</w:t>
            </w:r>
          </w:p>
        </w:tc>
      </w:tr>
    </w:tbl>
    <w:p>
      <w:pPr>
        <w:spacing w:after="100" w:before="0"/>
      </w:pPr>
    </w:p>
    <w:p>
      <w:pPr>
        <w:spacing w:after="160" w:before="100" w:line="300"/>
      </w:pPr>
      <w:r>
        <w:rPr>
          <w:rFonts w:ascii="Calibri" w:cs="Calibri" w:eastAsia="Calibri" w:hAnsi="Calibri"/>
          <w:b w:val="false"/>
          <w:bCs w:val="false"/>
          <w:i w:val="false"/>
          <w:iCs w:val="false"/>
          <w:color w:val="111111"/>
          <w:sz w:val="21"/>
          <w:szCs w:val="21"/>
        </w:rPr>
        <w:t xml:space="preserve">This is a strict equality comparison of 64-character hexadecimal strings. The SHA-256 algorithm guarantees that even a single-bit change in the input produces an entirely different 256-bit (64 hex character) output — the avalanche effect. This makes it computationally infeasible to alter document content without detection.</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STALE CLOSURE PREVENTION</w:t>
            </w:r>
          </w:p>
        </w:tc>
      </w:tr>
    </w:tbl>
    <w:p>
      <w:pPr>
        <w:spacing w:after="160" w:before="100" w:line="300"/>
      </w:pPr>
      <w:r>
        <w:rPr>
          <w:rFonts w:ascii="Calibri" w:cs="Calibri" w:eastAsia="Calibri" w:hAnsi="Calibri"/>
          <w:b w:val="false"/>
          <w:bCs w:val="false"/>
          <w:i w:val="false"/>
          <w:iCs w:val="false"/>
          <w:color w:val="111111"/>
          <w:sz w:val="21"/>
          <w:szCs w:val="21"/>
        </w:rPr>
        <w:t xml:space="preserve">The logCheckpoint callback uses a React useRef to always access the latest checkpoint array, preventing race conditions when multiple checkpoints are logged in rapid succession.</w:t>
      </w:r>
    </w:p>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5.  IMPLEMENTATION</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MODULE 1 — CRYPTO ENGINE (CRYPTO.JS)</w:t>
            </w:r>
          </w:p>
        </w:tc>
      </w:tr>
    </w:tbl>
    <w:p>
      <w:pPr>
        <w:spacing w:after="160" w:before="100" w:line="300"/>
      </w:pPr>
      <w:r>
        <w:rPr>
          <w:rFonts w:ascii="Calibri" w:cs="Calibri" w:eastAsia="Calibri" w:hAnsi="Calibri"/>
          <w:b w:val="false"/>
          <w:bCs w:val="false"/>
          <w:i w:val="false"/>
          <w:iCs w:val="false"/>
          <w:color w:val="111111"/>
          <w:sz w:val="21"/>
          <w:szCs w:val="21"/>
        </w:rPr>
        <w:t xml:space="preserve">Uses the browser's native crypto.subtle.digest('SHA-256', data) method. Content is UTF-8 encoded via TextEncoder, hashed to a 256-bit ArrayBuffer, then converted to a 64-character hexadecimal string. No third-party cryptography libraries are used — this eliminates supply-chain attack vectors. Document IDs follow the format DOC-MH-YYYY-XXXX (state-prefixed, year-tagged, random suffix). Checkpoint IDs follow CHK-XXXXX.</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MODULE 2 — PERSISTENCE LAYER (STORAGE.JS)</w:t>
            </w:r>
          </w:p>
        </w:tc>
      </w:tr>
    </w:tbl>
    <w:p>
      <w:pPr>
        <w:spacing w:after="160" w:before="100" w:line="300"/>
      </w:pPr>
      <w:r>
        <w:rPr>
          <w:rFonts w:ascii="Calibri" w:cs="Calibri" w:eastAsia="Calibri" w:hAnsi="Calibri"/>
          <w:b w:val="false"/>
          <w:bCs w:val="false"/>
          <w:i w:val="false"/>
          <w:iCs w:val="false"/>
          <w:color w:val="111111"/>
          <w:sz w:val="21"/>
          <w:szCs w:val="21"/>
        </w:rPr>
        <w:t xml:space="preserve">Two separate localStorage keys: papertrail_documents and papertrail_checkpoints. Data is serialized as JSON arrays. Read operations include try-catch error boundaries that return empty arrays on parse failure, ensuring the application never crashes due to corrupted storage. Writes are triggered reactively via React's useEffect hook on every state change.</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MODULE 3 — STATE MANAGEMENT (USEPAPERTRAIL.JS)</w:t>
            </w:r>
          </w:p>
        </w:tc>
      </w:tr>
    </w:tbl>
    <w:p>
      <w:pPr>
        <w:spacing w:after="160" w:before="100" w:line="300"/>
      </w:pPr>
      <w:r>
        <w:rPr>
          <w:rFonts w:ascii="Calibri" w:cs="Calibri" w:eastAsia="Calibri" w:hAnsi="Calibri"/>
          <w:b w:val="false"/>
          <w:bCs w:val="false"/>
          <w:i w:val="false"/>
          <w:iCs w:val="false"/>
          <w:color w:val="111111"/>
          <w:sz w:val="21"/>
          <w:szCs w:val="21"/>
        </w:rPr>
        <w:t xml:space="preserve">A custom React hook that serves as the single source of truth. Exposes: createDocument(), logCheckpoint(), getDocumentCheckpoints(), getDocument(), resetAll(), loadSample(), and computed values (filteredDocuments, stats). The search function filters across document IDs, titles, statuses, custodian names, and stage names.</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MODULE 4 — DOCUMENT REGISTRATION (DOCUMENTREGISTRATION.JSX)</w:t>
            </w:r>
          </w:p>
        </w:tc>
      </w:tr>
    </w:tbl>
    <w:p>
      <w:pPr>
        <w:spacing w:after="160" w:before="100" w:line="300"/>
      </w:pPr>
      <w:r>
        <w:rPr>
          <w:rFonts w:ascii="Calibri" w:cs="Calibri" w:eastAsia="Calibri" w:hAnsi="Calibri"/>
          <w:b w:val="false"/>
          <w:bCs w:val="false"/>
          <w:i w:val="false"/>
          <w:iCs w:val="false"/>
          <w:color w:val="111111"/>
          <w:sz w:val="21"/>
          <w:szCs w:val="21"/>
        </w:rPr>
        <w:t xml:space="preserve">Three document categories (Exam Paper, Land Mutation, Government Tender). Live SHA-256 preview updates as the user types (debounced at 150ms). On submission, generates a QR code encoding the Document ID using qrcode.react with error correction level "H" (high — 30% recovery). Displays the full 64-character hash and a SEALED status badge upon successful registration.</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MODULE 5 — CHECKPOINT STATION (CHECKPOINTSTATION.JSX)</w:t>
            </w:r>
          </w:p>
        </w:tc>
      </w:tr>
    </w:tbl>
    <w:p>
      <w:pPr>
        <w:spacing w:after="160" w:before="100" w:line="300"/>
      </w:pPr>
      <w:r>
        <w:rPr>
          <w:rFonts w:ascii="Calibri" w:cs="Calibri" w:eastAsia="Calibri" w:hAnsi="Calibri"/>
          <w:b w:val="false"/>
          <w:bCs w:val="false"/>
          <w:i w:val="false"/>
          <w:iCs w:val="false"/>
          <w:color w:val="111111"/>
          <w:sz w:val="21"/>
          <w:szCs w:val="21"/>
        </w:rPr>
        <w:t xml:space="preserve">Dual-path document selection: (a) QR scanner using html5-qrcode with camera access, or (b) manual ID entry with auto-suggest dropdown filtering. Four predefined custody stages (Printing &amp; Packaging, Armored Transit, District Treasury Strongroom, Center Custody Handover) plus custom stage input. Upon submission, displays full verification result with VERIFIED (green shield + matching hash) or TAMPERED (red alert + side-by-side hash diff showing expected vs. received values + custodian attribution).</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MODULE 6 — AUDIT TIMELINE (TIMELINE.JSX)</w:t>
            </w:r>
          </w:p>
        </w:tc>
      </w:tr>
    </w:tbl>
    <w:p>
      <w:pPr>
        <w:spacing w:after="160" w:before="100" w:line="300"/>
      </w:pPr>
      <w:r>
        <w:rPr>
          <w:rFonts w:ascii="Calibri" w:cs="Calibri" w:eastAsia="Calibri" w:hAnsi="Calibri"/>
          <w:b w:val="false"/>
          <w:bCs w:val="false"/>
          <w:i w:val="false"/>
          <w:iCs w:val="false"/>
          <w:color w:val="111111"/>
          <w:sz w:val="21"/>
          <w:szCs w:val="21"/>
        </w:rPr>
        <w:t xml:space="preserve">Vertical timeline with color-coded circular nodes (blue = sealed, green = verified, red = tampered). Connector lines between nodes break with a chain-break icon when tampering is detected. Each card is expandable to reveal: full 64-character hash, previous checkpoint hash, content snapshot, and tamper evidence details. Click-to-expand interaction for progressive disclosure.</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MODULE 7 — REPOSITORY LEDGER (DOCUMENTLEDGER.JSX)</w:t>
            </w:r>
          </w:p>
        </w:tc>
      </w:tr>
    </w:tbl>
    <w:p>
      <w:pPr>
        <w:spacing w:after="160" w:before="100" w:line="300"/>
      </w:pPr>
      <w:r>
        <w:rPr>
          <w:rFonts w:ascii="Calibri" w:cs="Calibri" w:eastAsia="Calibri" w:hAnsi="Calibri"/>
          <w:b w:val="false"/>
          <w:bCs w:val="false"/>
          <w:i w:val="false"/>
          <w:iCs w:val="false"/>
          <w:color w:val="111111"/>
          <w:sz w:val="21"/>
          <w:szCs w:val="21"/>
        </w:rPr>
        <w:t xml:space="preserve">Responsive card grid (1–3 columns). Each card shows: category tag, status badge, title, document ID, creation date, checkpoint count, current custody stage. JSON export generates a downloadable .json file containing the complete document object and its full audit trail.</w:t>
      </w:r>
    </w:p>
    <w:p>
      <w:pPr>
        <w:spacing w:after="8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KEY TECHNICAL COMPONENTS</w:t>
            </w:r>
          </w:p>
        </w:tc>
      </w:tr>
    </w:tbl>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2600"/>
        <w:gridCol w:w="2350"/>
        <w:gridCol w:w="4400"/>
      </w:tblGrid>
      <w:tr>
        <w:trPr>
          <w:tblHeader/>
        </w:trPr>
        <w:tc>
          <w:tcPr>
            <w:tcW w:type="dxa" w:w="26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Component</w:t>
            </w:r>
          </w:p>
        </w:tc>
        <w:tc>
          <w:tcPr>
            <w:tcW w:type="dxa" w:w="235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Library</w:t>
            </w:r>
          </w:p>
        </w:tc>
        <w:tc>
          <w:tcPr>
            <w:tcW w:type="dxa" w:w="44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Purpose</w:t>
            </w:r>
          </w:p>
        </w:tc>
      </w:tr>
      <w:tr>
        <w:tc>
          <w:tcPr>
            <w:tcW w:type="dxa" w:w="2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&lt;QRCodeSVG&gt;</w:t>
            </w:r>
          </w:p>
        </w:tc>
        <w:tc>
          <w:tcPr>
            <w:tcW w:type="dxa" w:w="23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qrcode.react</w:t>
            </w:r>
          </w:p>
        </w:tc>
        <w:tc>
          <w:tcPr>
            <w:tcW w:type="dxa" w:w="44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SVG-based QR code for document identification</w:t>
            </w:r>
          </w:p>
        </w:tc>
      </w:tr>
      <w:tr>
        <w:tc>
          <w:tcPr>
            <w:tcW w:type="dxa" w:w="2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Html5QrcodeScanner</w:t>
            </w:r>
          </w:p>
        </w:tc>
        <w:tc>
          <w:tcPr>
            <w:tcW w:type="dxa" w:w="23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html5-qrcode</w:t>
            </w:r>
          </w:p>
        </w:tc>
        <w:tc>
          <w:tcPr>
            <w:tcW w:type="dxa" w:w="44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Camera-based QR scanning at checkpoints</w:t>
            </w:r>
          </w:p>
        </w:tc>
      </w:tr>
      <w:tr>
        <w:tc>
          <w:tcPr>
            <w:tcW w:type="dxa" w:w="2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crypto.subtle.digest</w:t>
            </w:r>
          </w:p>
        </w:tc>
        <w:tc>
          <w:tcPr>
            <w:tcW w:type="dxa" w:w="23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Web Crypto API</w:t>
            </w:r>
          </w:p>
        </w:tc>
        <w:tc>
          <w:tcPr>
            <w:tcW w:type="dxa" w:w="44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Native browser SHA-256 computation</w:t>
            </w:r>
          </w:p>
        </w:tc>
      </w:tr>
      <w:tr>
        <w:tc>
          <w:tcPr>
            <w:tcW w:type="dxa" w:w="2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localStorage</w:t>
            </w:r>
          </w:p>
        </w:tc>
        <w:tc>
          <w:tcPr>
            <w:tcW w:type="dxa" w:w="23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Web Storage API</w:t>
            </w:r>
          </w:p>
        </w:tc>
        <w:tc>
          <w:tcPr>
            <w:tcW w:type="dxa" w:w="44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Persistent client-side data storage</w:t>
            </w:r>
          </w:p>
        </w:tc>
      </w:tr>
    </w:tbl>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6.  TESTING &amp; VALIDATION</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TESTING APPROACH</w:t>
            </w:r>
          </w:p>
        </w:tc>
      </w:tr>
    </w:tbl>
    <w:p>
      <w:pPr>
        <w:spacing w:after="160" w:before="100" w:line="300"/>
      </w:pPr>
      <w:r>
        <w:rPr>
          <w:rFonts w:ascii="Calibri" w:cs="Calibri" w:eastAsia="Calibri" w:hAnsi="Calibri"/>
          <w:b w:val="false"/>
          <w:bCs w:val="false"/>
          <w:i w:val="false"/>
          <w:iCs w:val="false"/>
          <w:color w:val="111111"/>
          <w:sz w:val="21"/>
          <w:szCs w:val="21"/>
        </w:rPr>
        <w:t xml:space="preserve">Manual end-to-end testing covering three critical scenarios: clean chain verification, tamper detection, and data persistence. Supplemented by isolated unit validation of the SHA-256 hashing algorithm using Node.js crypto.webcrypto.</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TEST CASES</w:t>
            </w:r>
          </w:p>
        </w:tc>
      </w:tr>
    </w:tbl>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350"/>
        <w:gridCol w:w="1550"/>
        <w:gridCol w:w="2400"/>
        <w:gridCol w:w="3600"/>
        <w:gridCol w:w="1450"/>
      </w:tblGrid>
      <w:tr>
        <w:trPr>
          <w:tblHeader/>
        </w:trPr>
        <w:tc>
          <w:tcPr>
            <w:tcW w:type="dxa" w:w="35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w:t>
            </w:r>
          </w:p>
        </w:tc>
        <w:tc>
          <w:tcPr>
            <w:tcW w:type="dxa" w:w="155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Test Case</w:t>
            </w:r>
          </w:p>
        </w:tc>
        <w:tc>
          <w:tcPr>
            <w:tcW w:type="dxa" w:w="24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Input</w:t>
            </w:r>
          </w:p>
        </w:tc>
        <w:tc>
          <w:tcPr>
            <w:tcW w:type="dxa" w:w="360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Expected Output</w:t>
            </w:r>
          </w:p>
        </w:tc>
        <w:tc>
          <w:tcPr>
            <w:tcW w:type="dxa" w:w="1450"/>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Result</w:t>
            </w:r>
          </w:p>
        </w:tc>
      </w:tr>
      <w:tr>
        <w:tc>
          <w:tcPr>
            <w:tcW w:type="dxa" w:w="3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1</w:t>
            </w:r>
          </w:p>
        </w:tc>
        <w:tc>
          <w:tcPr>
            <w:tcW w:type="dxa" w:w="15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Genesis sealing</w:t>
            </w:r>
          </w:p>
        </w:tc>
        <w:tc>
          <w:tcPr>
            <w:tcW w:type="dxa" w:w="24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Title + content + officer</w:t>
            </w:r>
          </w:p>
        </w:tc>
        <w:tc>
          <w:tcPr>
            <w:tcW w:type="dxa" w:w="3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Document created with QR, hash, SEALED badge</w:t>
            </w:r>
          </w:p>
        </w:tc>
        <w:tc>
          <w:tcPr>
            <w:tcW w:type="dxa" w:w="14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2</w:t>
            </w:r>
          </w:p>
        </w:tc>
        <w:tc>
          <w:tcPr>
            <w:tcW w:type="dxa" w:w="15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Clean checkpoint</w:t>
            </w:r>
          </w:p>
        </w:tc>
        <w:tc>
          <w:tcPr>
            <w:tcW w:type="dxa" w:w="24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Same content as previous checkpoint</w:t>
            </w:r>
          </w:p>
        </w:tc>
        <w:tc>
          <w:tcPr>
            <w:tcW w:type="dxa" w:w="3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Status: VERIFIED, "No Tampering Detected"</w:t>
            </w:r>
          </w:p>
        </w:tc>
        <w:tc>
          <w:tcPr>
            <w:tcW w:type="dxa" w:w="14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3</w:t>
            </w:r>
          </w:p>
        </w:tc>
        <w:tc>
          <w:tcPr>
            <w:tcW w:type="dxa" w:w="15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Tampered checkpoint</w:t>
            </w:r>
          </w:p>
        </w:tc>
        <w:tc>
          <w:tcPr>
            <w:tcW w:type="dxa" w:w="24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Modified content</w:t>
            </w:r>
          </w:p>
        </w:tc>
        <w:tc>
          <w:tcPr>
            <w:tcW w:type="dxa" w:w="3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Status: TAMPERED, hash diff displayed, custodian identified</w:t>
            </w:r>
          </w:p>
        </w:tc>
        <w:tc>
          <w:tcPr>
            <w:tcW w:type="dxa" w:w="14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4</w:t>
            </w:r>
          </w:p>
        </w:tc>
        <w:tc>
          <w:tcPr>
            <w:tcW w:type="dxa" w:w="15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Hash determinism</w:t>
            </w:r>
          </w:p>
        </w:tc>
        <w:tc>
          <w:tcPr>
            <w:tcW w:type="dxa" w:w="24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Same input string twice</w:t>
            </w:r>
          </w:p>
        </w:tc>
        <w:tc>
          <w:tcPr>
            <w:tcW w:type="dxa" w:w="3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Identical 64-char hex output</w:t>
            </w:r>
          </w:p>
        </w:tc>
        <w:tc>
          <w:tcPr>
            <w:tcW w:type="dxa" w:w="14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5</w:t>
            </w:r>
          </w:p>
        </w:tc>
        <w:tc>
          <w:tcPr>
            <w:tcW w:type="dxa" w:w="15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Avalanche effect</w:t>
            </w:r>
          </w:p>
        </w:tc>
        <w:tc>
          <w:tcPr>
            <w:tcW w:type="dxa" w:w="24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Input differing by 1 word</w:t>
            </w:r>
          </w:p>
        </w:tc>
        <w:tc>
          <w:tcPr>
            <w:tcW w:type="dxa" w:w="3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Completely different hash</w:t>
            </w:r>
          </w:p>
        </w:tc>
        <w:tc>
          <w:tcPr>
            <w:tcW w:type="dxa" w:w="14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6</w:t>
            </w:r>
          </w:p>
        </w:tc>
        <w:tc>
          <w:tcPr>
            <w:tcW w:type="dxa" w:w="15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Persistence</w:t>
            </w:r>
          </w:p>
        </w:tc>
        <w:tc>
          <w:tcPr>
            <w:tcW w:type="dxa" w:w="24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Reload browser after creating data</w:t>
            </w:r>
          </w:p>
        </w:tc>
        <w:tc>
          <w:tcPr>
            <w:tcW w:type="dxa" w:w="3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All documents and checkpoints preserved</w:t>
            </w:r>
          </w:p>
        </w:tc>
        <w:tc>
          <w:tcPr>
            <w:tcW w:type="dxa" w:w="14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7</w:t>
            </w:r>
          </w:p>
        </w:tc>
        <w:tc>
          <w:tcPr>
            <w:tcW w:type="dxa" w:w="15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Search filtering</w:t>
            </w:r>
          </w:p>
        </w:tc>
        <w:tc>
          <w:tcPr>
            <w:tcW w:type="dxa" w:w="24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Search by custodian name</w:t>
            </w:r>
          </w:p>
        </w:tc>
        <w:tc>
          <w:tcPr>
            <w:tcW w:type="dxa" w:w="3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Correct documents filtered</w:t>
            </w:r>
          </w:p>
        </w:tc>
        <w:tc>
          <w:tcPr>
            <w:tcW w:type="dxa" w:w="14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8</w:t>
            </w:r>
          </w:p>
        </w:tc>
        <w:tc>
          <w:tcPr>
            <w:tcW w:type="dxa" w:w="15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Sample data load</w:t>
            </w:r>
          </w:p>
        </w:tc>
        <w:tc>
          <w:tcPr>
            <w:tcW w:type="dxa" w:w="24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Click "Load Sample Audit Trail"</w:t>
            </w:r>
          </w:p>
        </w:tc>
        <w:tc>
          <w:tcPr>
            <w:tcW w:type="dxa" w:w="3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2 documents, 6 checkpoints, 1 verified + 1 tampered chain</w:t>
            </w:r>
          </w:p>
        </w:tc>
        <w:tc>
          <w:tcPr>
            <w:tcW w:type="dxa" w:w="14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9</w:t>
            </w:r>
          </w:p>
        </w:tc>
        <w:tc>
          <w:tcPr>
            <w:tcW w:type="dxa" w:w="15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JSON export</w:t>
            </w:r>
          </w:p>
        </w:tc>
        <w:tc>
          <w:tcPr>
            <w:tcW w:type="dxa" w:w="24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Click download icon on document card</w:t>
            </w:r>
          </w:p>
        </w:tc>
        <w:tc>
          <w:tcPr>
            <w:tcW w:type="dxa" w:w="360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Valid JSON file downloaded with full audit trail</w:t>
            </w:r>
          </w:p>
        </w:tc>
        <w:tc>
          <w:tcPr>
            <w:tcW w:type="dxa" w:w="1450"/>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r>
        <w:tc>
          <w:tcPr>
            <w:tcW w:type="dxa" w:w="3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10</w:t>
            </w:r>
          </w:p>
        </w:tc>
        <w:tc>
          <w:tcPr>
            <w:tcW w:type="dxa" w:w="15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Production build</w:t>
            </w:r>
          </w:p>
        </w:tc>
        <w:tc>
          <w:tcPr>
            <w:tcW w:type="dxa" w:w="24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vite build</w:t>
            </w:r>
          </w:p>
        </w:tc>
        <w:tc>
          <w:tcPr>
            <w:tcW w:type="dxa" w:w="360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Zero errors, 1835 modules compiled</w:t>
            </w:r>
          </w:p>
        </w:tc>
        <w:tc>
          <w:tcPr>
            <w:tcW w:type="dxa" w:w="1450"/>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PASS</w:t>
            </w:r>
          </w:p>
        </w:tc>
      </w:tr>
    </w:tbl>
    <w:p>
      <w:pPr>
        <w:spacing w:after="14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CRYPTOGRAPHIC VALIDATION (NODE.JS)</w:t>
            </w:r>
          </w:p>
        </w:tc>
      </w:tr>
    </w:tbl>
    <w:tbl>
      <w:tblPr>
        <w:tblW w:type="dxa" w:w="9350"/>
        <w:tblBorders>
          <w:top w:val="single" w:color="111111" w:sz="16"/>
          <w:left w:val="single" w:color="111111" w:sz="16"/>
          <w:bottom w:val="single" w:color="111111" w:sz="16"/>
          <w:right w:val="single" w:color="111111" w:sz="16"/>
          <w:insideH w:val="single" w:color="auto" w:sz="4"/>
          <w:insideV w:val="single" w:color="auto" w:sz="4"/>
        </w:tblBorders>
      </w:tblPr>
      <w:tblGrid>
        <w:gridCol w:w="9350"/>
      </w:tblGrid>
      <w:tr>
        <w:tc>
          <w:tcPr>
            <w:tcW w:type="dxa" w:w="9350"/>
            <w:shd w:fill="1C1C1C" w:val="clear"/>
            <w:tcMar>
              <w:top w:type="dxa" w:w="160"/>
              <w:left w:type="dxa" w:w="220"/>
              <w:bottom w:type="dxa" w:w="160"/>
              <w:right w:type="dxa" w:w="220"/>
            </w:tcMar>
          </w:tcPr>
          <w:p>
            <w:pPr>
              <w:spacing w:after="0" w:before="0" w:line="260"/>
            </w:pPr>
            <w:r>
              <w:rPr>
                <w:rFonts w:ascii="Consolas" w:cs="Consolas" w:eastAsia="Consolas" w:hAnsi="Consolas"/>
                <w:color w:val="3DDC84"/>
                <w:sz w:val="17"/>
                <w:szCs w:val="17"/>
              </w:rPr>
              <w:t xml:space="preserve">Input:    "This is the official test content for verification"</w:t>
            </w:r>
          </w:p>
          <w:p>
            <w:pPr>
              <w:spacing w:after="0" w:before="0" w:line="260"/>
            </w:pPr>
            <w:r>
              <w:rPr>
                <w:rFonts w:ascii="Consolas" w:cs="Consolas" w:eastAsia="Consolas" w:hAnsi="Consolas"/>
                <w:color w:val="3DDC84"/>
                <w:sz w:val="17"/>
                <w:szCs w:val="17"/>
              </w:rPr>
              <w:t xml:space="preserve">SHA-256:  a25cb81b41714aaaa2007c248ecc2e6b4649c962926a4839b1e3c2e2cce27ae8</w:t>
            </w:r>
          </w:p>
          <w:p>
            <w:pPr>
              <w:spacing w:after="0" w:before="0" w:line="260"/>
            </w:pPr>
            <w:r>
              <w:rPr>
                <w:rFonts w:ascii="Consolas" w:cs="Consolas" w:eastAsia="Consolas" w:hAnsi="Consolas"/>
                <w:color w:val="3DDC84"/>
                <w:sz w:val="17"/>
                <w:szCs w:val="17"/>
              </w:rPr>
              <w:t xml:space="preserve">Length:   64 characters (verified)</w:t>
            </w:r>
          </w:p>
          <w:p>
            <w:pPr>
              <w:spacing w:after="0" w:before="0" w:line="260"/>
            </w:pPr>
            <w:r>
              <w:rPr>
                <w:rFonts w:ascii="Consolas" w:cs="Consolas" w:eastAsia="Consolas" w:hAnsi="Consolas"/>
                <w:color w:val="3DDC84"/>
                <w:sz w:val="17"/>
                <w:szCs w:val="17"/>
              </w:rPr>
              <w:t xml:space="preserve"> </w:t>
            </w:r>
          </w:p>
          <w:p>
            <w:pPr>
              <w:spacing w:after="0" w:before="0" w:line="260"/>
            </w:pPr>
            <w:r>
              <w:rPr>
                <w:rFonts w:ascii="Consolas" w:cs="Consolas" w:eastAsia="Consolas" w:hAnsi="Consolas"/>
                <w:color w:val="3DDC84"/>
                <w:sz w:val="17"/>
                <w:szCs w:val="17"/>
              </w:rPr>
              <w:t xml:space="preserve">Modified: "This is the MODIFIED test content for verification"</w:t>
            </w:r>
          </w:p>
          <w:p>
            <w:pPr>
              <w:spacing w:after="0" w:before="0" w:line="260"/>
            </w:pPr>
            <w:r>
              <w:rPr>
                <w:rFonts w:ascii="Consolas" w:cs="Consolas" w:eastAsia="Consolas" w:hAnsi="Consolas"/>
                <w:color w:val="3DDC84"/>
                <w:sz w:val="17"/>
                <w:szCs w:val="17"/>
              </w:rPr>
              <w:t xml:space="preserve">SHA-256:  628b33cafc646888b4dce328dabdcf921447ca9a6a1db6ffd2af27bef9dd94a0</w:t>
            </w:r>
          </w:p>
          <w:p>
            <w:pPr>
              <w:spacing w:after="0" w:before="0" w:line="260"/>
            </w:pPr>
            <w:r>
              <w:rPr>
                <w:rFonts w:ascii="Consolas" w:cs="Consolas" w:eastAsia="Consolas" w:hAnsi="Consolas"/>
                <w:color w:val="3DDC84"/>
                <w:sz w:val="17"/>
                <w:szCs w:val="17"/>
              </w:rPr>
              <w:t xml:space="preserve">Match:    FALSE -&gt; Tamper correctly detected</w:t>
            </w:r>
          </w:p>
        </w:tc>
      </w:tr>
    </w:tbl>
    <w:p>
      <w:pPr>
        <w:spacing w:after="14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PERFORMANCE METRICS</w:t>
            </w:r>
          </w:p>
        </w:tc>
      </w:tr>
    </w:tbl>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4675"/>
        <w:gridCol w:w="4675"/>
      </w:tblGrid>
      <w:tr>
        <w:trPr>
          <w:tblHeader/>
        </w:trPr>
        <w:tc>
          <w:tcPr>
            <w:tcW w:type="dxa" w:w="4675"/>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Metric</w:t>
            </w:r>
          </w:p>
        </w:tc>
        <w:tc>
          <w:tcPr>
            <w:tcW w:type="dxa" w:w="4675"/>
            <w:tcBorders>
              <w:top w:val="single" w:color="111111" w:sz="10"/>
              <w:left w:val="single" w:color="111111" w:sz="10"/>
              <w:bottom w:val="single" w:color="111111" w:sz="10"/>
              <w:right w:val="single" w:color="111111" w:sz="10"/>
            </w:tcBorders>
            <w:shd w:fill="D9A441" w:val="clear"/>
            <w:tcMar>
              <w:top w:type="dxa" w:w="90"/>
              <w:left w:type="dxa" w:w="110"/>
              <w:bottom w:type="dxa" w:w="90"/>
              <w:right w:type="dxa" w:w="110"/>
            </w:tcMar>
            <w:vAlign w:val="center"/>
          </w:tcPr>
          <w:p>
            <w:r>
              <w:rPr>
                <w:rFonts w:ascii="Calibri" w:cs="Calibri" w:eastAsia="Calibri" w:hAnsi="Calibri"/>
                <w:b/>
                <w:bCs/>
                <w:color w:val="111111"/>
                <w:sz w:val="19"/>
                <w:szCs w:val="19"/>
              </w:rPr>
              <w:t xml:space="preserve">Value</w:t>
            </w:r>
          </w:p>
        </w:tc>
      </w:tr>
      <w:tr>
        <w:tc>
          <w:tcPr>
            <w:tcW w:type="dxa" w:w="4675"/>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Production bundle (JS)</w:t>
            </w:r>
          </w:p>
        </w:tc>
        <w:tc>
          <w:tcPr>
            <w:tcW w:type="dxa" w:w="4675"/>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258 KB (79.5 KB gzip)</w:t>
            </w:r>
          </w:p>
        </w:tc>
      </w:tr>
      <w:tr>
        <w:tc>
          <w:tcPr>
            <w:tcW w:type="dxa" w:w="4675"/>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CSS bundle</w:t>
            </w:r>
          </w:p>
        </w:tc>
        <w:tc>
          <w:tcPr>
            <w:tcW w:type="dxa" w:w="4675"/>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26.5 KB (5.9 KB gzip)</w:t>
            </w:r>
          </w:p>
        </w:tc>
      </w:tr>
      <w:tr>
        <w:tc>
          <w:tcPr>
            <w:tcW w:type="dxa" w:w="4675"/>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Build time</w:t>
            </w:r>
          </w:p>
        </w:tc>
        <w:tc>
          <w:tcPr>
            <w:tcW w:type="dxa" w:w="4675"/>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1.19 seconds</w:t>
            </w:r>
          </w:p>
        </w:tc>
      </w:tr>
      <w:tr>
        <w:tc>
          <w:tcPr>
            <w:tcW w:type="dxa" w:w="4675"/>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SHA-256 computation</w:t>
            </w:r>
          </w:p>
        </w:tc>
        <w:tc>
          <w:tcPr>
            <w:tcW w:type="dxa" w:w="4675"/>
            <w:tcBorders>
              <w:top w:val="single" w:color="111111" w:sz="8"/>
              <w:left w:val="single" w:color="111111" w:sz="8"/>
              <w:bottom w:val="single" w:color="111111" w:sz="8"/>
              <w:right w:val="single" w:color="111111" w:sz="8"/>
            </w:tcBorders>
            <w:shd w:fill="F3EFE3" w:val="clear"/>
            <w:tcMar>
              <w:top w:type="dxa" w:w="80"/>
              <w:left w:type="dxa" w:w="110"/>
              <w:bottom w:type="dxa" w:w="80"/>
              <w:right w:type="dxa" w:w="110"/>
            </w:tcMar>
            <w:vAlign w:val="center"/>
          </w:tcPr>
          <w:p>
            <w:r>
              <w:rPr>
                <w:rFonts w:ascii="Calibri" w:cs="Calibri" w:eastAsia="Calibri" w:hAnsi="Calibri"/>
                <w:color w:val="111111"/>
                <w:sz w:val="19"/>
                <w:szCs w:val="19"/>
              </w:rPr>
              <w:t xml:space="preserve">&lt;1ms per hash (native Web Crypto)</w:t>
            </w:r>
          </w:p>
        </w:tc>
      </w:tr>
      <w:tr>
        <w:tc>
          <w:tcPr>
            <w:tcW w:type="dxa" w:w="4675"/>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Modules compiled</w:t>
            </w:r>
          </w:p>
        </w:tc>
        <w:tc>
          <w:tcPr>
            <w:tcW w:type="dxa" w:w="4675"/>
            <w:tcBorders>
              <w:top w:val="single" w:color="111111" w:sz="8"/>
              <w:left w:val="single" w:color="111111" w:sz="8"/>
              <w:bottom w:val="single" w:color="111111" w:sz="8"/>
              <w:right w:val="single" w:color="111111" w:sz="8"/>
            </w:tcBorders>
            <w:shd w:fill="FFFFFF" w:val="clear"/>
            <w:tcMar>
              <w:top w:type="dxa" w:w="80"/>
              <w:left w:type="dxa" w:w="110"/>
              <w:bottom w:type="dxa" w:w="80"/>
              <w:right w:type="dxa" w:w="110"/>
            </w:tcMar>
            <w:vAlign w:val="center"/>
          </w:tcPr>
          <w:p>
            <w:r>
              <w:rPr>
                <w:rFonts w:ascii="Calibri" w:cs="Calibri" w:eastAsia="Calibri" w:hAnsi="Calibri"/>
                <w:color w:val="111111"/>
                <w:sz w:val="19"/>
                <w:szCs w:val="19"/>
              </w:rPr>
              <w:t xml:space="preserve">1,835 (zero errors)</w:t>
            </w:r>
          </w:p>
        </w:tc>
      </w:tr>
    </w:tbl>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7.  RESULTS, LIMITATIONS &amp; FUTURE SCOPE</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RESULTS</w:t>
            </w:r>
          </w:p>
        </w:tc>
      </w:tr>
    </w:tbl>
    <w:p>
      <w:pPr>
        <w:spacing w:after="160" w:before="100" w:line="300"/>
      </w:pPr>
      <w:r>
        <w:rPr>
          <w:rFonts w:ascii="Calibri" w:cs="Calibri" w:eastAsia="Calibri" w:hAnsi="Calibri"/>
          <w:b w:val="false"/>
          <w:bCs w:val="false"/>
          <w:i w:val="false"/>
          <w:iCs w:val="false"/>
          <w:color w:val="111111"/>
          <w:sz w:val="21"/>
          <w:szCs w:val="21"/>
        </w:rPr>
        <w:t xml:space="preserve">The prototype successfully demonstrates tamper-evident document tracking across a full chain-of-custody lifecycle. Two pre-built scenarios validate the system: (1) an MPSC examination paper passing through 3 checkpoints without alteration (all verified), and (2) a land mutation record where the beneficiary name was changed at the Talathi office level — PaperTrail correctly identifies the exact stage, custodian, and hash mismatch. The system handles arbitrary document types and an unlimited number of custody checkpoints per document.</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TECHNICAL LIMITATIONS</w:t>
            </w:r>
          </w:p>
        </w:tc>
      </w:tr>
    </w:tbl>
    <w:p>
      <w:pPr>
        <w:spacing w:after="40" w:before="40" w:line="280"/>
        <w:ind w:left="360" w:hanging="260"/>
      </w:pPr>
      <w:r>
        <w:rPr>
          <w:rFonts w:ascii="Calibri" w:cs="Calibri" w:eastAsia="Calibri" w:hAnsi="Calibri"/>
          <w:b/>
          <w:bCs/>
          <w:color w:val="16213E"/>
          <w:sz w:val="21"/>
          <w:szCs w:val="21"/>
        </w:rPr>
        <w:t xml:space="preserve">1. </w:t>
      </w:r>
      <w:r>
        <w:rPr>
          <w:rFonts w:ascii="Calibri" w:cs="Calibri" w:eastAsia="Calibri" w:hAnsi="Calibri"/>
          <w:color w:val="111111"/>
          <w:sz w:val="21"/>
          <w:szCs w:val="21"/>
        </w:rPr>
        <w:t xml:space="preserve">Client-side only: All data resides in the browser's localStorage (~5–10 MB limit). No server-side backup or cross-device synchronization.</w:t>
      </w:r>
    </w:p>
    <w:p>
      <w:pPr>
        <w:spacing w:after="40" w:before="40" w:line="280"/>
        <w:ind w:left="360" w:hanging="260"/>
      </w:pPr>
      <w:r>
        <w:rPr>
          <w:rFonts w:ascii="Calibri" w:cs="Calibri" w:eastAsia="Calibri" w:hAnsi="Calibri"/>
          <w:b/>
          <w:bCs/>
          <w:color w:val="16213E"/>
          <w:sz w:val="21"/>
          <w:szCs w:val="21"/>
        </w:rPr>
        <w:t xml:space="preserve">2. </w:t>
      </w:r>
      <w:r>
        <w:rPr>
          <w:rFonts w:ascii="Calibri" w:cs="Calibri" w:eastAsia="Calibri" w:hAnsi="Calibri"/>
          <w:color w:val="111111"/>
          <w:sz w:val="21"/>
          <w:szCs w:val="21"/>
        </w:rPr>
        <w:t xml:space="preserve">No authentication: The current prototype does not implement user authentication or role-based access control. Any user can register documents or log checkpoints.</w:t>
      </w:r>
    </w:p>
    <w:p>
      <w:pPr>
        <w:spacing w:after="40" w:before="40" w:line="280"/>
        <w:ind w:left="360" w:hanging="260"/>
      </w:pPr>
      <w:r>
        <w:rPr>
          <w:rFonts w:ascii="Calibri" w:cs="Calibri" w:eastAsia="Calibri" w:hAnsi="Calibri"/>
          <w:b/>
          <w:bCs/>
          <w:color w:val="16213E"/>
          <w:sz w:val="21"/>
          <w:szCs w:val="21"/>
        </w:rPr>
        <w:t xml:space="preserve">3. </w:t>
      </w:r>
      <w:r>
        <w:rPr>
          <w:rFonts w:ascii="Calibri" w:cs="Calibri" w:eastAsia="Calibri" w:hAnsi="Calibri"/>
          <w:color w:val="111111"/>
          <w:sz w:val="21"/>
          <w:szCs w:val="21"/>
        </w:rPr>
        <w:t xml:space="preserve">Text-only hashing: The current implementation hashes text content only. Binary file hashing (PDFs, images) requires FileReader API integration.</w:t>
      </w:r>
    </w:p>
    <w:p>
      <w:pPr>
        <w:spacing w:after="40" w:before="40" w:line="280"/>
        <w:ind w:left="360" w:hanging="260"/>
      </w:pPr>
      <w:r>
        <w:rPr>
          <w:rFonts w:ascii="Calibri" w:cs="Calibri" w:eastAsia="Calibri" w:hAnsi="Calibri"/>
          <w:b/>
          <w:bCs/>
          <w:color w:val="16213E"/>
          <w:sz w:val="21"/>
          <w:szCs w:val="21"/>
        </w:rPr>
        <w:t xml:space="preserve">4. </w:t>
      </w:r>
      <w:r>
        <w:rPr>
          <w:rFonts w:ascii="Calibri" w:cs="Calibri" w:eastAsia="Calibri" w:hAnsi="Calibri"/>
          <w:color w:val="111111"/>
          <w:sz w:val="21"/>
          <w:szCs w:val="21"/>
        </w:rPr>
        <w:t xml:space="preserve">No encryption: Document content is stored in plaintext in localStorage. Sensitive documents would require AES encryption at rest.</w:t>
      </w:r>
    </w:p>
    <w:p>
      <w:pPr>
        <w:spacing w:after="40" w:before="40" w:line="280"/>
        <w:ind w:left="360" w:hanging="260"/>
      </w:pPr>
      <w:r>
        <w:rPr>
          <w:rFonts w:ascii="Calibri" w:cs="Calibri" w:eastAsia="Calibri" w:hAnsi="Calibri"/>
          <w:b/>
          <w:bCs/>
          <w:color w:val="16213E"/>
          <w:sz w:val="21"/>
          <w:szCs w:val="21"/>
        </w:rPr>
        <w:t xml:space="preserve">5. </w:t>
      </w:r>
      <w:r>
        <w:rPr>
          <w:rFonts w:ascii="Calibri" w:cs="Calibri" w:eastAsia="Calibri" w:hAnsi="Calibri"/>
          <w:color w:val="111111"/>
          <w:sz w:val="21"/>
          <w:szCs w:val="21"/>
        </w:rPr>
        <w:t xml:space="preserve">Single-device scope: The chain-of-custody is maintained on a single browser instance. Multi-party verification requires a shared backend.</w:t>
      </w:r>
    </w:p>
    <w:p>
      <w:pPr>
        <w:spacing w:after="10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FUTURE TECHNICAL IMPROVEMENTS</w:t>
            </w:r>
          </w:p>
        </w:tc>
      </w:tr>
    </w:tbl>
    <w:p>
      <w:pPr>
        <w:spacing w:after="40" w:before="40" w:line="280"/>
        <w:ind w:left="360" w:hanging="260"/>
      </w:pPr>
      <w:r>
        <w:rPr>
          <w:rFonts w:ascii="Calibri" w:cs="Calibri" w:eastAsia="Calibri" w:hAnsi="Calibri"/>
          <w:b/>
          <w:bCs/>
          <w:color w:val="16213E"/>
          <w:sz w:val="21"/>
          <w:szCs w:val="21"/>
        </w:rPr>
        <w:t xml:space="preserve">1. </w:t>
      </w:r>
      <w:r>
        <w:rPr>
          <w:rFonts w:ascii="Calibri" w:cs="Calibri" w:eastAsia="Calibri" w:hAnsi="Calibri"/>
          <w:color w:val="111111"/>
          <w:sz w:val="21"/>
          <w:szCs w:val="21"/>
        </w:rPr>
        <w:t xml:space="preserve">Blockchain-backed ledger: Migrate checkpoint records to Ethereum/Polygon smart contracts for truly immutable, decentralized audit trails that no single party can alter.</w:t>
      </w:r>
    </w:p>
    <w:p>
      <w:pPr>
        <w:spacing w:after="40" w:before="40" w:line="280"/>
        <w:ind w:left="360" w:hanging="260"/>
      </w:pPr>
      <w:r>
        <w:rPr>
          <w:rFonts w:ascii="Calibri" w:cs="Calibri" w:eastAsia="Calibri" w:hAnsi="Calibri"/>
          <w:b/>
          <w:bCs/>
          <w:color w:val="16213E"/>
          <w:sz w:val="21"/>
          <w:szCs w:val="21"/>
        </w:rPr>
        <w:t xml:space="preserve">2. </w:t>
      </w:r>
      <w:r>
        <w:rPr>
          <w:rFonts w:ascii="Calibri" w:cs="Calibri" w:eastAsia="Calibri" w:hAnsi="Calibri"/>
          <w:color w:val="111111"/>
          <w:sz w:val="21"/>
          <w:szCs w:val="21"/>
        </w:rPr>
        <w:t xml:space="preserve">Binary file hashing: Extend generateSHA256 to accept File objects via FileReader.readAsArrayBuffer(), enabling PDF and image integrity verification.</w:t>
      </w:r>
    </w:p>
    <w:p>
      <w:pPr>
        <w:spacing w:after="40" w:before="40" w:line="280"/>
        <w:ind w:left="360" w:hanging="260"/>
      </w:pPr>
      <w:r>
        <w:rPr>
          <w:rFonts w:ascii="Calibri" w:cs="Calibri" w:eastAsia="Calibri" w:hAnsi="Calibri"/>
          <w:b/>
          <w:bCs/>
          <w:color w:val="16213E"/>
          <w:sz w:val="21"/>
          <w:szCs w:val="21"/>
        </w:rPr>
        <w:t xml:space="preserve">3. </w:t>
      </w:r>
      <w:r>
        <w:rPr>
          <w:rFonts w:ascii="Calibri" w:cs="Calibri" w:eastAsia="Calibri" w:hAnsi="Calibri"/>
          <w:color w:val="111111"/>
          <w:sz w:val="21"/>
          <w:szCs w:val="21"/>
        </w:rPr>
        <w:t xml:space="preserve">Digital signatures: Add Ed25519 custodian signatures to each checkpoint, binding the verification to a specific authorized individual.</w:t>
      </w:r>
    </w:p>
    <w:p>
      <w:pPr>
        <w:spacing w:after="40" w:before="40" w:line="280"/>
        <w:ind w:left="360" w:hanging="260"/>
      </w:pPr>
      <w:r>
        <w:rPr>
          <w:rFonts w:ascii="Calibri" w:cs="Calibri" w:eastAsia="Calibri" w:hAnsi="Calibri"/>
          <w:b/>
          <w:bCs/>
          <w:color w:val="16213E"/>
          <w:sz w:val="21"/>
          <w:szCs w:val="21"/>
        </w:rPr>
        <w:t xml:space="preserve">4. </w:t>
      </w:r>
      <w:r>
        <w:rPr>
          <w:rFonts w:ascii="Calibri" w:cs="Calibri" w:eastAsia="Calibri" w:hAnsi="Calibri"/>
          <w:color w:val="111111"/>
          <w:sz w:val="21"/>
          <w:szCs w:val="21"/>
        </w:rPr>
        <w:t xml:space="preserve">Government API integration: Connect with DigiLocker, MPSC, and state revenue department APIs for automated document ingestion.</w:t>
      </w:r>
    </w:p>
    <w:p>
      <w:pPr>
        <w:spacing w:after="40" w:before="40" w:line="280"/>
        <w:ind w:left="360" w:hanging="260"/>
      </w:pPr>
      <w:r>
        <w:rPr>
          <w:rFonts w:ascii="Calibri" w:cs="Calibri" w:eastAsia="Calibri" w:hAnsi="Calibri"/>
          <w:b/>
          <w:bCs/>
          <w:color w:val="16213E"/>
          <w:sz w:val="21"/>
          <w:szCs w:val="21"/>
        </w:rPr>
        <w:t xml:space="preserve">5. </w:t>
      </w:r>
      <w:r>
        <w:rPr>
          <w:rFonts w:ascii="Calibri" w:cs="Calibri" w:eastAsia="Calibri" w:hAnsi="Calibri"/>
          <w:color w:val="111111"/>
          <w:sz w:val="21"/>
          <w:szCs w:val="21"/>
        </w:rPr>
        <w:t xml:space="preserve">Mobile-first PWA: Convert to a Progressive Web App with offline capability for field officers in low-connectivity areas.</w:t>
      </w:r>
    </w:p>
    <w:p>
      <w:pPr>
        <w:spacing w:after="40" w:before="40" w:line="280"/>
        <w:ind w:left="360" w:hanging="260"/>
      </w:pPr>
      <w:r>
        <w:rPr>
          <w:rFonts w:ascii="Calibri" w:cs="Calibri" w:eastAsia="Calibri" w:hAnsi="Calibri"/>
          <w:b/>
          <w:bCs/>
          <w:color w:val="16213E"/>
          <w:sz w:val="21"/>
          <w:szCs w:val="21"/>
        </w:rPr>
        <w:t xml:space="preserve">6. </w:t>
      </w:r>
      <w:r>
        <w:rPr>
          <w:rFonts w:ascii="Calibri" w:cs="Calibri" w:eastAsia="Calibri" w:hAnsi="Calibri"/>
          <w:color w:val="111111"/>
          <w:sz w:val="21"/>
          <w:szCs w:val="21"/>
        </w:rPr>
        <w:t xml:space="preserve">Multi-party verification: Implement a server-synced architecture allowing different custodians on different devices to participate in the same chain.</w:t>
      </w:r>
    </w:p>
    <w:p>
      <w:r>
        <w:br w:type="page"/>
      </w:r>
    </w:p>
    <w:tbl>
      <w:tblPr>
        <w:tblW w:type="dxa" w:w="9350"/>
        <w:tblBorders>
          <w:top w:val="single" w:color="111111" w:sz="24"/>
          <w:left w:val="single" w:color="111111" w:sz="24"/>
          <w:bottom w:val="single" w:color="111111" w:sz="24"/>
          <w:right w:val="single" w:color="111111" w:sz="24"/>
          <w:insideH w:val="single" w:color="auto" w:sz="4"/>
          <w:insideV w:val="single" w:color="auto" w:sz="4"/>
        </w:tblBorders>
      </w:tblPr>
      <w:tblGrid>
        <w:gridCol w:w="9350"/>
      </w:tblGrid>
      <w:tr>
        <w:tc>
          <w:tcPr>
            <w:tcW w:type="dxa" w:w="9350"/>
            <w:shd w:fill="D9A441" w:val="clear"/>
            <w:tcMar>
              <w:top w:type="dxa" w:w="160"/>
              <w:left w:type="dxa" w:w="200"/>
              <w:bottom w:type="dxa" w:w="160"/>
              <w:right w:type="dxa" w:w="200"/>
            </w:tcMar>
          </w:tcPr>
          <w:p>
            <w:pPr>
              <w:spacing w:after="0" w:before="0"/>
            </w:pPr>
            <w:r>
              <w:rPr>
                <w:rFonts w:ascii="Arial Black" w:cs="Arial Black" w:eastAsia="Arial Black" w:hAnsi="Arial Black"/>
                <w:b/>
                <w:bCs/>
                <w:color w:val="111111"/>
                <w:sz w:val="30"/>
                <w:szCs w:val="30"/>
              </w:rPr>
              <w:t xml:space="preserve">8.  REFERENCES</w:t>
            </w:r>
          </w:p>
        </w:tc>
      </w:tr>
    </w:tbl>
    <w:p>
      <w:pPr>
        <w:spacing w:after="160" w:before="0"/>
      </w:pP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RESEARCH &amp; STANDARDS</w:t>
            </w:r>
          </w:p>
        </w:tc>
      </w:tr>
    </w:tbl>
    <w:p>
      <w:pPr>
        <w:spacing w:after="40" w:before="40" w:line="280"/>
        <w:ind w:left="360" w:hanging="260"/>
      </w:pPr>
      <w:r>
        <w:rPr>
          <w:rFonts w:ascii="Calibri" w:cs="Calibri" w:eastAsia="Calibri" w:hAnsi="Calibri"/>
          <w:b/>
          <w:bCs/>
          <w:color w:val="16213E"/>
          <w:sz w:val="21"/>
          <w:szCs w:val="21"/>
        </w:rPr>
        <w:t xml:space="preserve">1. </w:t>
      </w:r>
      <w:r>
        <w:rPr>
          <w:rFonts w:ascii="Calibri" w:cs="Calibri" w:eastAsia="Calibri" w:hAnsi="Calibri"/>
          <w:color w:val="111111"/>
          <w:sz w:val="21"/>
          <w:szCs w:val="21"/>
        </w:rPr>
        <w:t xml:space="preserve">FIPS 180-4: Secure Hash Standard (SHA-256), National Institute of Standards and Technology (NIST), 2015.</w:t>
      </w:r>
    </w:p>
    <w:p>
      <w:pPr>
        <w:spacing w:after="40" w:before="40" w:line="280"/>
        <w:ind w:left="360" w:hanging="260"/>
      </w:pPr>
      <w:r>
        <w:rPr>
          <w:rFonts w:ascii="Calibri" w:cs="Calibri" w:eastAsia="Calibri" w:hAnsi="Calibri"/>
          <w:b/>
          <w:bCs/>
          <w:color w:val="16213E"/>
          <w:sz w:val="21"/>
          <w:szCs w:val="21"/>
        </w:rPr>
        <w:t xml:space="preserve">2. </w:t>
      </w:r>
      <w:r>
        <w:rPr>
          <w:rFonts w:ascii="Calibri" w:cs="Calibri" w:eastAsia="Calibri" w:hAnsi="Calibri"/>
          <w:color w:val="111111"/>
          <w:sz w:val="21"/>
          <w:szCs w:val="21"/>
        </w:rPr>
        <w:t xml:space="preserve">W3C Web Cryptography API Specification — www.w3.org/TR/WebCryptoAPI/</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APIS &amp; BROWSER STANDARDS</w:t>
            </w:r>
          </w:p>
        </w:tc>
      </w:tr>
    </w:tbl>
    <w:p>
      <w:pPr>
        <w:spacing w:after="40" w:before="40" w:line="280"/>
        <w:ind w:left="360" w:hanging="260"/>
      </w:pPr>
      <w:r>
        <w:rPr>
          <w:rFonts w:ascii="Calibri" w:cs="Calibri" w:eastAsia="Calibri" w:hAnsi="Calibri"/>
          <w:b/>
          <w:bCs/>
          <w:color w:val="16213E"/>
          <w:sz w:val="21"/>
          <w:szCs w:val="21"/>
        </w:rPr>
        <w:t xml:space="preserve">3. </w:t>
      </w:r>
      <w:r>
        <w:rPr>
          <w:rFonts w:ascii="Calibri" w:cs="Calibri" w:eastAsia="Calibri" w:hAnsi="Calibri"/>
          <w:color w:val="111111"/>
          <w:sz w:val="21"/>
          <w:szCs w:val="21"/>
        </w:rPr>
        <w:t xml:space="preserve">SubtleCrypto.digest() — MDN Web Docs</w:t>
      </w:r>
    </w:p>
    <w:p>
      <w:pPr>
        <w:spacing w:after="40" w:before="40" w:line="280"/>
        <w:ind w:left="360" w:hanging="260"/>
      </w:pPr>
      <w:r>
        <w:rPr>
          <w:rFonts w:ascii="Calibri" w:cs="Calibri" w:eastAsia="Calibri" w:hAnsi="Calibri"/>
          <w:b/>
          <w:bCs/>
          <w:color w:val="16213E"/>
          <w:sz w:val="21"/>
          <w:szCs w:val="21"/>
        </w:rPr>
        <w:t xml:space="preserve">4. </w:t>
      </w:r>
      <w:r>
        <w:rPr>
          <w:rFonts w:ascii="Calibri" w:cs="Calibri" w:eastAsia="Calibri" w:hAnsi="Calibri"/>
          <w:color w:val="111111"/>
          <w:sz w:val="21"/>
          <w:szCs w:val="21"/>
        </w:rPr>
        <w:t xml:space="preserve">Web Storage API (localStorage) — MDN Web Docs</w:t>
      </w:r>
    </w:p>
    <w:p>
      <w:pPr>
        <w:spacing w:after="40" w:before="40" w:line="280"/>
        <w:ind w:left="360" w:hanging="260"/>
      </w:pPr>
      <w:r>
        <w:rPr>
          <w:rFonts w:ascii="Calibri" w:cs="Calibri" w:eastAsia="Calibri" w:hAnsi="Calibri"/>
          <w:b/>
          <w:bCs/>
          <w:color w:val="16213E"/>
          <w:sz w:val="21"/>
          <w:szCs w:val="21"/>
        </w:rPr>
        <w:t xml:space="preserve">5. </w:t>
      </w:r>
      <w:r>
        <w:rPr>
          <w:rFonts w:ascii="Calibri" w:cs="Calibri" w:eastAsia="Calibri" w:hAnsi="Calibri"/>
          <w:color w:val="111111"/>
          <w:sz w:val="21"/>
          <w:szCs w:val="21"/>
        </w:rPr>
        <w:t xml:space="preserve">MediaDevices.getUserMedia() (Camera API) — MDN Web Docs</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LIBRARIES &amp; FRAMEWORKS</w:t>
            </w:r>
          </w:p>
        </w:tc>
      </w:tr>
    </w:tbl>
    <w:p>
      <w:pPr>
        <w:spacing w:after="40" w:before="40" w:line="280"/>
        <w:ind w:left="360" w:hanging="260"/>
      </w:pPr>
      <w:r>
        <w:rPr>
          <w:rFonts w:ascii="Calibri" w:cs="Calibri" w:eastAsia="Calibri" w:hAnsi="Calibri"/>
          <w:b/>
          <w:bCs/>
          <w:color w:val="16213E"/>
          <w:sz w:val="21"/>
          <w:szCs w:val="21"/>
        </w:rPr>
        <w:t xml:space="preserve">6. </w:t>
      </w:r>
      <w:r>
        <w:rPr>
          <w:rFonts w:ascii="Calibri" w:cs="Calibri" w:eastAsia="Calibri" w:hAnsi="Calibri"/>
          <w:color w:val="111111"/>
          <w:sz w:val="21"/>
          <w:szCs w:val="21"/>
        </w:rPr>
        <w:t xml:space="preserve">React 19 Documentation — react.dev</w:t>
      </w:r>
    </w:p>
    <w:p>
      <w:pPr>
        <w:spacing w:after="40" w:before="40" w:line="280"/>
        <w:ind w:left="360" w:hanging="260"/>
      </w:pPr>
      <w:r>
        <w:rPr>
          <w:rFonts w:ascii="Calibri" w:cs="Calibri" w:eastAsia="Calibri" w:hAnsi="Calibri"/>
          <w:b/>
          <w:bCs/>
          <w:color w:val="16213E"/>
          <w:sz w:val="21"/>
          <w:szCs w:val="21"/>
        </w:rPr>
        <w:t xml:space="preserve">7. </w:t>
      </w:r>
      <w:r>
        <w:rPr>
          <w:rFonts w:ascii="Calibri" w:cs="Calibri" w:eastAsia="Calibri" w:hAnsi="Calibri"/>
          <w:color w:val="111111"/>
          <w:sz w:val="21"/>
          <w:szCs w:val="21"/>
        </w:rPr>
        <w:t xml:space="preserve">Tailwind CSS v4 Documentation — tailwindcss.com/docs</w:t>
      </w:r>
    </w:p>
    <w:p>
      <w:pPr>
        <w:spacing w:after="40" w:before="40" w:line="280"/>
        <w:ind w:left="360" w:hanging="260"/>
      </w:pPr>
      <w:r>
        <w:rPr>
          <w:rFonts w:ascii="Calibri" w:cs="Calibri" w:eastAsia="Calibri" w:hAnsi="Calibri"/>
          <w:b/>
          <w:bCs/>
          <w:color w:val="16213E"/>
          <w:sz w:val="21"/>
          <w:szCs w:val="21"/>
        </w:rPr>
        <w:t xml:space="preserve">8. </w:t>
      </w:r>
      <w:r>
        <w:rPr>
          <w:rFonts w:ascii="Calibri" w:cs="Calibri" w:eastAsia="Calibri" w:hAnsi="Calibri"/>
          <w:color w:val="111111"/>
          <w:sz w:val="21"/>
          <w:szCs w:val="21"/>
        </w:rPr>
        <w:t xml:space="preserve">Vite Build Tool — vite.dev</w:t>
      </w:r>
    </w:p>
    <w:p>
      <w:pPr>
        <w:spacing w:after="40" w:before="40" w:line="280"/>
        <w:ind w:left="360" w:hanging="260"/>
      </w:pPr>
      <w:r>
        <w:rPr>
          <w:rFonts w:ascii="Calibri" w:cs="Calibri" w:eastAsia="Calibri" w:hAnsi="Calibri"/>
          <w:b/>
          <w:bCs/>
          <w:color w:val="16213E"/>
          <w:sz w:val="21"/>
          <w:szCs w:val="21"/>
        </w:rPr>
        <w:t xml:space="preserve">9. </w:t>
      </w:r>
      <w:r>
        <w:rPr>
          <w:rFonts w:ascii="Calibri" w:cs="Calibri" w:eastAsia="Calibri" w:hAnsi="Calibri"/>
          <w:color w:val="111111"/>
          <w:sz w:val="21"/>
          <w:szCs w:val="21"/>
        </w:rPr>
        <w:t xml:space="preserve">qrcode.react — QR Code SVG Generator — github.com/zpao/qrcode.react</w:t>
      </w:r>
    </w:p>
    <w:p>
      <w:pPr>
        <w:spacing w:after="40" w:before="40" w:line="280"/>
        <w:ind w:left="360" w:hanging="260"/>
      </w:pPr>
      <w:r>
        <w:rPr>
          <w:rFonts w:ascii="Calibri" w:cs="Calibri" w:eastAsia="Calibri" w:hAnsi="Calibri"/>
          <w:b/>
          <w:bCs/>
          <w:color w:val="16213E"/>
          <w:sz w:val="21"/>
          <w:szCs w:val="21"/>
        </w:rPr>
        <w:t xml:space="preserve">10. </w:t>
      </w:r>
      <w:r>
        <w:rPr>
          <w:rFonts w:ascii="Calibri" w:cs="Calibri" w:eastAsia="Calibri" w:hAnsi="Calibri"/>
          <w:color w:val="111111"/>
          <w:sz w:val="21"/>
          <w:szCs w:val="21"/>
        </w:rPr>
        <w:t xml:space="preserve">html5-qrcode — Camera QR Scanner — github.com/mebjas/html5-qrcode</w:t>
      </w:r>
    </w:p>
    <w:p>
      <w:pPr>
        <w:spacing w:after="40" w:before="40" w:line="280"/>
        <w:ind w:left="360" w:hanging="260"/>
      </w:pPr>
      <w:r>
        <w:rPr>
          <w:rFonts w:ascii="Calibri" w:cs="Calibri" w:eastAsia="Calibri" w:hAnsi="Calibri"/>
          <w:b/>
          <w:bCs/>
          <w:color w:val="16213E"/>
          <w:sz w:val="21"/>
          <w:szCs w:val="21"/>
        </w:rPr>
        <w:t xml:space="preserve">11. </w:t>
      </w:r>
      <w:r>
        <w:rPr>
          <w:rFonts w:ascii="Calibri" w:cs="Calibri" w:eastAsia="Calibri" w:hAnsi="Calibri"/>
          <w:color w:val="111111"/>
          <w:sz w:val="21"/>
          <w:szCs w:val="21"/>
        </w:rPr>
        <w:t xml:space="preserve">Lucide Icons for React — lucide.dev</w:t>
      </w:r>
    </w:p>
    <w:tbl>
      <w:tblPr>
        <w:tblW w:type="dxa" w:w="9350"/>
        <w:tblBorders>
          <w:top w:val="single" w:color="111111" w:sz="14"/>
          <w:left w:val="single" w:color="111111" w:sz="14"/>
          <w:bottom w:val="single" w:color="111111" w:sz="14"/>
          <w:right w:val="single" w:color="111111" w:sz="14"/>
          <w:insideH w:val="single" w:color="auto" w:sz="4"/>
          <w:insideV w:val="single" w:color="auto" w:sz="4"/>
        </w:tblBorders>
      </w:tblPr>
      <w:tblGrid>
        <w:gridCol w:w="9350"/>
      </w:tblGrid>
      <w:tr>
        <w:tc>
          <w:tcPr>
            <w:tcW w:type="dxa" w:w="9350"/>
            <w:shd w:fill="16213E" w:val="clear"/>
            <w:tcMar>
              <w:top w:type="dxa" w:w="110"/>
              <w:left w:type="dxa" w:w="180"/>
              <w:bottom w:type="dxa" w:w="110"/>
              <w:right w:type="dxa" w:w="180"/>
            </w:tcMar>
          </w:tcPr>
          <w:p>
            <w:pPr>
              <w:spacing w:after="0" w:before="0"/>
            </w:pPr>
            <w:r>
              <w:rPr>
                <w:rFonts w:ascii="Arial Black" w:cs="Arial Black" w:eastAsia="Arial Black" w:hAnsi="Arial Black"/>
                <w:b/>
                <w:bCs/>
                <w:color w:val="FFFFFF"/>
                <w:sz w:val="22"/>
                <w:szCs w:val="22"/>
              </w:rPr>
              <w:t xml:space="preserve">INCIDENT REFERENCES (CRISIS DASHBOARD DATA)</w:t>
            </w:r>
          </w:p>
        </w:tc>
      </w:tr>
    </w:tbl>
    <w:p>
      <w:pPr>
        <w:spacing w:after="40" w:before="40" w:line="280"/>
        <w:ind w:left="360" w:hanging="260"/>
      </w:pPr>
      <w:r>
        <w:rPr>
          <w:rFonts w:ascii="Calibri" w:cs="Calibri" w:eastAsia="Calibri" w:hAnsi="Calibri"/>
          <w:b/>
          <w:bCs/>
          <w:color w:val="16213E"/>
          <w:sz w:val="21"/>
          <w:szCs w:val="21"/>
        </w:rPr>
        <w:t xml:space="preserve">12. </w:t>
      </w:r>
      <w:r>
        <w:rPr>
          <w:rFonts w:ascii="Calibri" w:cs="Calibri" w:eastAsia="Calibri" w:hAnsi="Calibri"/>
          <w:color w:val="111111"/>
          <w:sz w:val="21"/>
          <w:szCs w:val="21"/>
        </w:rPr>
        <w:t xml:space="preserve">2026 NEET-UG controversy coverage — Wikipedia.</w:t>
      </w:r>
    </w:p>
    <w:p>
      <w:pPr>
        <w:spacing w:after="40" w:before="40" w:line="280"/>
        <w:ind w:left="360" w:hanging="260"/>
      </w:pPr>
      <w:r>
        <w:rPr>
          <w:rFonts w:ascii="Calibri" w:cs="Calibri" w:eastAsia="Calibri" w:hAnsi="Calibri"/>
          <w:b/>
          <w:bCs/>
          <w:color w:val="16213E"/>
          <w:sz w:val="21"/>
          <w:szCs w:val="21"/>
        </w:rPr>
        <w:t xml:space="preserve">13. </w:t>
      </w:r>
      <w:r>
        <w:rPr>
          <w:rFonts w:ascii="Calibri" w:cs="Calibri" w:eastAsia="Calibri" w:hAnsi="Calibri"/>
          <w:color w:val="111111"/>
          <w:sz w:val="21"/>
          <w:szCs w:val="21"/>
        </w:rPr>
        <w:t xml:space="preserve">UGC-NET Breach: "Ministry orders CBI investigation after unauthorized digital distribution prior to exam shift" — The Hindu / PTI.</w:t>
      </w:r>
    </w:p>
    <w:p>
      <w:pPr>
        <w:spacing w:after="40" w:before="40" w:line="280"/>
        <w:ind w:left="360" w:hanging="260"/>
      </w:pPr>
      <w:r>
        <w:rPr>
          <w:rFonts w:ascii="Calibri" w:cs="Calibri" w:eastAsia="Calibri" w:hAnsi="Calibri"/>
          <w:b/>
          <w:bCs/>
          <w:color w:val="16213E"/>
          <w:sz w:val="21"/>
          <w:szCs w:val="21"/>
        </w:rPr>
        <w:t xml:space="preserve">14. </w:t>
      </w:r>
      <w:r>
        <w:rPr>
          <w:rFonts w:ascii="Calibri" w:cs="Calibri" w:eastAsia="Calibri" w:hAnsi="Calibri"/>
          <w:color w:val="111111"/>
          <w:sz w:val="21"/>
          <w:szCs w:val="21"/>
        </w:rPr>
        <w:t xml:space="preserve">Talathi 7/12 Record Alteration coverage — Maharashtra Revenue Department records.</w:t>
      </w:r>
    </w:p>
    <w:p>
      <w:pPr>
        <w:spacing w:after="40" w:before="40" w:line="280"/>
        <w:ind w:left="360" w:hanging="260"/>
      </w:pPr>
      <w:r>
        <w:rPr>
          <w:rFonts w:ascii="Calibri" w:cs="Calibri" w:eastAsia="Calibri" w:hAnsi="Calibri"/>
          <w:b/>
          <w:bCs/>
          <w:color w:val="16213E"/>
          <w:sz w:val="21"/>
          <w:szCs w:val="21"/>
        </w:rPr>
        <w:t xml:space="preserve">15. </w:t>
      </w:r>
      <w:r>
        <w:rPr>
          <w:rFonts w:ascii="Calibri" w:cs="Calibri" w:eastAsia="Calibri" w:hAnsi="Calibri"/>
          <w:color w:val="111111"/>
          <w:sz w:val="21"/>
          <w:szCs w:val="21"/>
        </w:rPr>
        <w:t xml:space="preserve">Minister's resignation coverage (search "Pradhan resigns July 2026") — france24.com.</w:t>
      </w:r>
    </w:p>
    <w:p>
      <w:pPr>
        <w:spacing w:after="40" w:before="40" w:line="280"/>
        <w:ind w:left="360" w:hanging="260"/>
      </w:pPr>
      <w:r>
        <w:rPr>
          <w:rFonts w:ascii="Calibri" w:cs="Calibri" w:eastAsia="Calibri" w:hAnsi="Calibri"/>
          <w:b/>
          <w:bCs/>
          <w:color w:val="16213E"/>
          <w:sz w:val="21"/>
          <w:szCs w:val="21"/>
        </w:rPr>
        <w:t xml:space="preserve">16. </w:t>
      </w:r>
      <w:r>
        <w:rPr>
          <w:rFonts w:ascii="Calibri" w:cs="Calibri" w:eastAsia="Calibri" w:hAnsi="Calibri"/>
          <w:color w:val="111111"/>
          <w:sz w:val="21"/>
          <w:szCs w:val="21"/>
        </w:rPr>
        <w:t xml:space="preserve">Maharashtra TET breach coverage — freepressjournal.in.</w:t>
      </w:r>
    </w:p>
    <w:p>
      <w:pPr>
        <w:spacing w:after="40" w:before="40" w:line="280"/>
        <w:ind w:left="360" w:hanging="260"/>
      </w:pPr>
      <w:r>
        <w:rPr>
          <w:rFonts w:ascii="Calibri" w:cs="Calibri" w:eastAsia="Calibri" w:hAnsi="Calibri"/>
          <w:b/>
          <w:bCs/>
          <w:color w:val="16213E"/>
          <w:sz w:val="21"/>
          <w:szCs w:val="21"/>
        </w:rPr>
        <w:t xml:space="preserve">17. </w:t>
      </w:r>
      <w:r>
        <w:rPr>
          <w:rFonts w:ascii="Calibri" w:cs="Calibri" w:eastAsia="Calibri" w:hAnsi="Calibri"/>
          <w:color w:val="111111"/>
          <w:sz w:val="21"/>
          <w:szCs w:val="21"/>
        </w:rPr>
        <w:t xml:space="preserve">UGC-NET leak coverage — indiatvnews.com.</w:t>
      </w:r>
    </w:p>
    <w:p>
      <w:pPr>
        <w:spacing w:after="40" w:before="40" w:line="280"/>
        <w:ind w:left="360" w:hanging="260"/>
      </w:pPr>
      <w:r>
        <w:rPr>
          <w:rFonts w:ascii="Calibri" w:cs="Calibri" w:eastAsia="Calibri" w:hAnsi="Calibri"/>
          <w:b/>
          <w:bCs/>
          <w:color w:val="16213E"/>
          <w:sz w:val="21"/>
          <w:szCs w:val="21"/>
        </w:rPr>
        <w:t xml:space="preserve">18. </w:t>
      </w:r>
      <w:r>
        <w:rPr>
          <w:rFonts w:ascii="Calibri" w:cs="Calibri" w:eastAsia="Calibri" w:hAnsi="Calibri"/>
          <w:color w:val="111111"/>
          <w:sz w:val="21"/>
          <w:szCs w:val="21"/>
        </w:rPr>
        <w:t xml:space="preserve">Legal reference: Public Examinations (Prevention of Unfair Means) Act, 2024.</w:t>
      </w:r>
    </w:p>
    <w:p>
      <w:pPr>
        <w:spacing w:after="40" w:before="40" w:line="280"/>
        <w:ind w:left="360" w:hanging="260"/>
      </w:pPr>
      <w:r>
        <w:rPr>
          <w:rFonts w:ascii="Calibri" w:cs="Calibri" w:eastAsia="Calibri" w:hAnsi="Calibri"/>
          <w:b/>
          <w:bCs/>
          <w:color w:val="16213E"/>
          <w:sz w:val="21"/>
          <w:szCs w:val="21"/>
        </w:rPr>
        <w:t xml:space="preserve">19. </w:t>
      </w:r>
      <w:r>
        <w:rPr>
          <w:rFonts w:ascii="Calibri" w:cs="Calibri" w:eastAsia="Calibri" w:hAnsi="Calibri"/>
          <w:color w:val="111111"/>
          <w:sz w:val="21"/>
          <w:szCs w:val="21"/>
        </w:rPr>
        <w:t xml:space="preserve">Technical reference: NIST FIPS 180-4 (SHA-256 standard).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2026-08-14T18:07:32.207Z</dcterms:created>
  <dcterms:modified xsi:type="dcterms:W3CDTF">2026-08-14T18:07:32.220Z</dcterms:modified>
</cp:coreProperties>
</file>

<file path=docProps/custom.xml><?xml version="1.0" encoding="utf-8"?>
<Properties xmlns="http://schemas.openxmlformats.org/officeDocument/2006/custom-properties" xmlns:vt="http://schemas.openxmlformats.org/officeDocument/2006/docPropsVTypes"/>
</file>