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5A5" w:rsidRDefault="00C017AC">
      <w:r>
        <w:t>СОДЕРЖАНИЕ</w:t>
      </w:r>
    </w:p>
    <w:p w:rsidR="00C017AC" w:rsidRDefault="00C017AC"/>
    <w:p w:rsidR="00C017AC" w:rsidRDefault="00C017AC">
      <w:r>
        <w:t>Введение</w:t>
      </w:r>
    </w:p>
    <w:p w:rsidR="00C017AC" w:rsidRDefault="007232CA">
      <w:r>
        <w:t>1</w:t>
      </w:r>
      <w:r w:rsidR="00C017AC">
        <w:t xml:space="preserve"> Описание метода распределения нагрузки</w:t>
      </w:r>
    </w:p>
    <w:p w:rsidR="00C017AC" w:rsidRDefault="007232CA">
      <w:r>
        <w:t>2</w:t>
      </w:r>
      <w:r w:rsidR="00C017AC">
        <w:t xml:space="preserve"> Описание модулей программы</w:t>
      </w:r>
    </w:p>
    <w:p w:rsidR="00C017AC" w:rsidRDefault="007232CA">
      <w:r>
        <w:t>3</w:t>
      </w:r>
      <w:r w:rsidR="00C017AC">
        <w:t>.1 Описание метода установки коэффициентов</w:t>
      </w:r>
    </w:p>
    <w:p w:rsidR="00C017AC" w:rsidRDefault="00C017AC">
      <w:r>
        <w:t xml:space="preserve">3.2 Описание метода </w:t>
      </w:r>
      <w:proofErr w:type="spellStart"/>
      <w:r>
        <w:t>парсера</w:t>
      </w:r>
      <w:proofErr w:type="spellEnd"/>
      <w:r>
        <w:t xml:space="preserve"> </w:t>
      </w:r>
      <w:r w:rsidRPr="00C017AC">
        <w:t>.</w:t>
      </w:r>
      <w:proofErr w:type="spellStart"/>
      <w:r>
        <w:rPr>
          <w:lang w:val="en-US"/>
        </w:rPr>
        <w:t>xls</w:t>
      </w:r>
      <w:proofErr w:type="spellEnd"/>
      <w:r w:rsidRPr="00C017AC">
        <w:t xml:space="preserve"> </w:t>
      </w:r>
      <w:r>
        <w:t>файлов</w:t>
      </w:r>
    </w:p>
    <w:p w:rsidR="00C017AC" w:rsidRDefault="00C017AC">
      <w:r>
        <w:t>3.3 Описание метода расчета нагрузки</w:t>
      </w:r>
    </w:p>
    <w:p w:rsidR="00C017AC" w:rsidRDefault="00C017AC">
      <w:r>
        <w:t>3.4 Описание метода настроек</w:t>
      </w:r>
    </w:p>
    <w:p w:rsidR="00C017AC" w:rsidRDefault="00C017AC">
      <w:r>
        <w:t>3.5 Описание метода формирования отчетов</w:t>
      </w:r>
    </w:p>
    <w:p w:rsidR="00C017AC" w:rsidRDefault="00C017AC">
      <w:r>
        <w:t>4 Программная реализация</w:t>
      </w:r>
    </w:p>
    <w:p w:rsidR="00C017AC" w:rsidRDefault="00C017AC">
      <w:r>
        <w:t>5 Тестирование</w:t>
      </w:r>
    </w:p>
    <w:p w:rsidR="00C017AC" w:rsidRDefault="00C017AC">
      <w:r>
        <w:t>6 Программная реализация</w:t>
      </w:r>
    </w:p>
    <w:p w:rsidR="00C017AC" w:rsidRDefault="00C017AC">
      <w:r>
        <w:t xml:space="preserve">7 </w:t>
      </w:r>
      <w:proofErr w:type="spellStart"/>
      <w:r w:rsidR="007232CA">
        <w:t>Обж</w:t>
      </w:r>
      <w:proofErr w:type="spellEnd"/>
    </w:p>
    <w:p w:rsidR="007232CA" w:rsidRDefault="007232CA">
      <w:r>
        <w:t>Выводы</w:t>
      </w:r>
    </w:p>
    <w:p w:rsidR="007232CA" w:rsidRDefault="007232CA">
      <w:r>
        <w:t>Список использованных источников</w:t>
      </w:r>
    </w:p>
    <w:p w:rsidR="00C017AC" w:rsidRDefault="00C017AC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 w:rsidP="007232CA">
      <w:pPr>
        <w:ind w:firstLine="0"/>
        <w:jc w:val="center"/>
      </w:pPr>
      <w:r>
        <w:t>ВВЕДЕНИЕ</w:t>
      </w:r>
    </w:p>
    <w:p w:rsidR="00C6041A" w:rsidRDefault="00C6041A" w:rsidP="007232CA">
      <w:pPr>
        <w:ind w:firstLine="0"/>
        <w:jc w:val="center"/>
      </w:pPr>
    </w:p>
    <w:p w:rsidR="007232CA" w:rsidRDefault="007232CA" w:rsidP="007232CA">
      <w:pPr>
        <w:ind w:firstLine="0"/>
      </w:pPr>
      <w:r>
        <w:tab/>
        <w:t>В последние годы процесс автоматизации  затронул не только произво</w:t>
      </w:r>
      <w:r>
        <w:t>д</w:t>
      </w:r>
      <w:r>
        <w:t>ственную, техническую и технологическую сферы деятельности человечества, но и информационное пространство; в частности библиотеки, музеи, информ</w:t>
      </w:r>
      <w:r>
        <w:t>а</w:t>
      </w:r>
      <w:r>
        <w:t>ционные центры. Автоматизация больше всего затронула информационную сферу, так как именно информация нуждалась и нуждается в быстром поиске, отборе и хранении, а так же в обеспечении доступа к ней.</w:t>
      </w:r>
    </w:p>
    <w:p w:rsidR="007232CA" w:rsidRDefault="007232CA" w:rsidP="007232CA">
      <w:pPr>
        <w:ind w:firstLine="0"/>
      </w:pPr>
      <w:r>
        <w:t>Большое внимание уделяется использованию компьютера в целях повышения производительности труда, экономии средств и времени. Большинство людей использует компьютер для набора и печати текстов, расчета экономических, математических и других задач. Компьютерные программы также позволяют быстро и эффективно общаться с  базами данных, что упрощает работу челов</w:t>
      </w:r>
      <w:r>
        <w:t>е</w:t>
      </w:r>
      <w:r>
        <w:t xml:space="preserve">ка по поиску и обработке необходимой информации. </w:t>
      </w:r>
    </w:p>
    <w:p w:rsidR="007232CA" w:rsidRDefault="007232CA" w:rsidP="00C6041A">
      <w:pPr>
        <w:ind w:firstLine="708"/>
      </w:pPr>
      <w:r>
        <w:t>Главный ресурс любого высшего учебного заведения – научно – педаг</w:t>
      </w:r>
      <w:r>
        <w:t>о</w:t>
      </w:r>
      <w:r>
        <w:t>гические работники. Они непосредственно обеспечивают осуществление уче</w:t>
      </w:r>
      <w:r>
        <w:t>б</w:t>
      </w:r>
      <w:r>
        <w:t>но-воспитательного процесса, выполняют основную, наиболее трудоёмкую р</w:t>
      </w:r>
      <w:r>
        <w:t>а</w:t>
      </w:r>
      <w:r>
        <w:t xml:space="preserve">боту. Уровень подготовки специалистов, репутация и конкурентоспособность ВУЗа в свою очередь зависят от состава, состояния и численности научно-педагогических работников,  эффективности их работы.  </w:t>
      </w:r>
    </w:p>
    <w:p w:rsidR="007232CA" w:rsidRDefault="007232CA" w:rsidP="00C6041A">
      <w:pPr>
        <w:ind w:firstLine="708"/>
      </w:pPr>
      <w:r>
        <w:t>В наше время существует множество практических и теоретических в</w:t>
      </w:r>
      <w:r>
        <w:t>о</w:t>
      </w:r>
      <w:r>
        <w:t>просов, связанных с этой темой. Первый вопрос – определение правильной численности научно-педагогических работников. Недостаточная численность приводит к дополнительной нагрузке на преподавателя, что усложняет выпо</w:t>
      </w:r>
      <w:r>
        <w:t>л</w:t>
      </w:r>
      <w:r>
        <w:t>нение основной работы и снижает качество подготовки специалистов, а изб</w:t>
      </w:r>
      <w:r>
        <w:t>ы</w:t>
      </w:r>
      <w:r>
        <w:t>точная численность преподавателей обуславлив</w:t>
      </w:r>
      <w:r w:rsidR="00C6041A">
        <w:t xml:space="preserve">ает дополнительные затраты ВУЗа, </w:t>
      </w:r>
      <w:r>
        <w:t>что в условиях ограниченного финансирования  государственного бю</w:t>
      </w:r>
      <w:r>
        <w:t>д</w:t>
      </w:r>
      <w:r>
        <w:t xml:space="preserve">жета приводит к сокращению затрат по другим статьям. </w:t>
      </w:r>
      <w:proofErr w:type="gramStart"/>
      <w:r>
        <w:t>Исходя из этого можно утверждать</w:t>
      </w:r>
      <w:proofErr w:type="gramEnd"/>
      <w:r>
        <w:t>, что управление численностью научно-преподавательского состава является одной из важных проблем любого ВУЗа.</w:t>
      </w:r>
    </w:p>
    <w:p w:rsidR="007232CA" w:rsidRDefault="007232CA" w:rsidP="00C6041A">
      <w:pPr>
        <w:ind w:firstLine="708"/>
      </w:pPr>
      <w:r>
        <w:t>Организация работы современного высшего учебного заведения требует постоянного оформления большого количества документов,  что,  в свою оч</w:t>
      </w:r>
      <w:r>
        <w:t>е</w:t>
      </w:r>
      <w:r>
        <w:t>редь, приводит к значительным затратам времени на рассмотрение однотипной информации и выполнение рутинных процессов</w:t>
      </w:r>
      <w:r w:rsidR="00C6041A">
        <w:t>.</w:t>
      </w:r>
    </w:p>
    <w:p w:rsidR="007232CA" w:rsidRDefault="007232CA" w:rsidP="00C6041A">
      <w:pPr>
        <w:ind w:firstLine="708"/>
      </w:pPr>
      <w:r>
        <w:t>Таким образом, программное обеспечение автоматизации расчета позв</w:t>
      </w:r>
      <w:r>
        <w:t>о</w:t>
      </w:r>
      <w:r>
        <w:t>лит практически полностью освободиться от рутинных процедур, связанных с распределением нагрузки по кафедрам. Это, в свою очередь, существенно п</w:t>
      </w:r>
      <w:r>
        <w:t>о</w:t>
      </w:r>
      <w:r>
        <w:t>вышает эффективность деятельности учебно-методического отдела ВУЗа, улучшая временные и качественные показатели работы сотрудников отдела. Также, не исключено создание другими разработчиками новых версий данной программы.</w:t>
      </w:r>
    </w:p>
    <w:p w:rsidR="00C6041A" w:rsidRDefault="00C6041A" w:rsidP="00C6041A">
      <w:pPr>
        <w:ind w:firstLine="708"/>
      </w:pPr>
    </w:p>
    <w:p w:rsidR="00C6041A" w:rsidRDefault="00C6041A" w:rsidP="00C6041A">
      <w:pPr>
        <w:ind w:firstLine="708"/>
      </w:pPr>
      <w:r>
        <w:t xml:space="preserve">+ </w:t>
      </w:r>
      <w:proofErr w:type="gramStart"/>
      <w:r>
        <w:t>Описании</w:t>
      </w:r>
      <w:proofErr w:type="gramEnd"/>
      <w:r>
        <w:t xml:space="preserve"> программной реализации</w:t>
      </w:r>
    </w:p>
    <w:p w:rsidR="00C6041A" w:rsidRDefault="00C6041A" w:rsidP="00C6041A">
      <w:pPr>
        <w:ind w:firstLine="708"/>
      </w:pPr>
    </w:p>
    <w:p w:rsidR="00C6041A" w:rsidRDefault="00C6041A" w:rsidP="00C6041A">
      <w:pPr>
        <w:ind w:firstLine="708"/>
      </w:pPr>
    </w:p>
    <w:p w:rsidR="00C6041A" w:rsidRDefault="00C6041A" w:rsidP="00C6041A">
      <w:pPr>
        <w:ind w:firstLine="708"/>
        <w:jc w:val="center"/>
      </w:pPr>
      <w:r>
        <w:t>1 ОПИСАНИЕ МЕТОДА РАСПРЕДЕЛЕНИЯ НАГРУЗКИ</w:t>
      </w:r>
    </w:p>
    <w:p w:rsidR="00C6041A" w:rsidRDefault="00C6041A" w:rsidP="00C6041A">
      <w:pPr>
        <w:ind w:firstLine="708"/>
        <w:jc w:val="center"/>
      </w:pP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proofErr w:type="gramStart"/>
      <w:r w:rsidRPr="00F9541A">
        <w:rPr>
          <w:szCs w:val="28"/>
        </w:rPr>
        <w:t>Существующая система распределения штатов профессорско-преподавательского состава (ППС) базируется на расчете учебной нагрузки к</w:t>
      </w:r>
      <w:r w:rsidRPr="00F9541A">
        <w:rPr>
          <w:szCs w:val="28"/>
        </w:rPr>
        <w:t>а</w:t>
      </w:r>
      <w:r w:rsidRPr="00F9541A">
        <w:rPr>
          <w:szCs w:val="28"/>
        </w:rPr>
        <w:t>федр и расчете средней нагрузки одного преподавателя университета и не уч</w:t>
      </w:r>
      <w:r w:rsidRPr="00F9541A">
        <w:rPr>
          <w:szCs w:val="28"/>
        </w:rPr>
        <w:t>и</w:t>
      </w:r>
      <w:r w:rsidRPr="00F9541A">
        <w:rPr>
          <w:szCs w:val="28"/>
        </w:rPr>
        <w:t xml:space="preserve">тывает того, что штаты учебному заведению </w:t>
      </w:r>
      <w:proofErr w:type="spellStart"/>
      <w:r w:rsidRPr="00F9541A">
        <w:rPr>
          <w:szCs w:val="28"/>
          <w:lang w:val="uk-UA"/>
        </w:rPr>
        <w:t>планиру</w:t>
      </w:r>
      <w:r w:rsidRPr="00F9541A">
        <w:rPr>
          <w:szCs w:val="28"/>
        </w:rPr>
        <w:t>ются</w:t>
      </w:r>
      <w:proofErr w:type="spellEnd"/>
      <w:r w:rsidRPr="00F9541A">
        <w:rPr>
          <w:szCs w:val="28"/>
        </w:rPr>
        <w:t xml:space="preserve"> Министерством о</w:t>
      </w:r>
      <w:r w:rsidRPr="00F9541A">
        <w:rPr>
          <w:szCs w:val="28"/>
        </w:rPr>
        <w:t>б</w:t>
      </w:r>
      <w:r w:rsidRPr="00F9541A">
        <w:rPr>
          <w:szCs w:val="28"/>
        </w:rPr>
        <w:t xml:space="preserve">разования, науки, молодежи и спорта Украины </w:t>
      </w:r>
      <w:r w:rsidRPr="00F9541A">
        <w:rPr>
          <w:szCs w:val="28"/>
          <w:lang w:val="uk-UA"/>
        </w:rPr>
        <w:t xml:space="preserve">и </w:t>
      </w:r>
      <w:proofErr w:type="spellStart"/>
      <w:r w:rsidRPr="00F9541A">
        <w:rPr>
          <w:szCs w:val="28"/>
          <w:lang w:val="uk-UA"/>
        </w:rPr>
        <w:t>зависят</w:t>
      </w:r>
      <w:proofErr w:type="spellEnd"/>
      <w:r w:rsidRPr="00F9541A">
        <w:rPr>
          <w:szCs w:val="28"/>
          <w:lang w:val="uk-UA"/>
        </w:rPr>
        <w:t xml:space="preserve"> в первую </w:t>
      </w:r>
      <w:proofErr w:type="spellStart"/>
      <w:r w:rsidRPr="00F9541A">
        <w:rPr>
          <w:szCs w:val="28"/>
          <w:lang w:val="uk-UA"/>
        </w:rPr>
        <w:t>очередь</w:t>
      </w:r>
      <w:proofErr w:type="spellEnd"/>
      <w:r w:rsidRPr="00F9541A">
        <w:rPr>
          <w:szCs w:val="28"/>
          <w:lang w:val="uk-UA"/>
        </w:rPr>
        <w:t xml:space="preserve"> от </w:t>
      </w:r>
      <w:proofErr w:type="spellStart"/>
      <w:r w:rsidRPr="00F9541A">
        <w:rPr>
          <w:szCs w:val="28"/>
          <w:lang w:val="uk-UA"/>
        </w:rPr>
        <w:t>общего</w:t>
      </w:r>
      <w:proofErr w:type="spellEnd"/>
      <w:r w:rsidRPr="00F9541A">
        <w:rPr>
          <w:szCs w:val="28"/>
        </w:rPr>
        <w:t xml:space="preserve"> контингент</w:t>
      </w:r>
      <w:r w:rsidRPr="00F9541A">
        <w:rPr>
          <w:szCs w:val="28"/>
          <w:lang w:val="uk-UA"/>
        </w:rPr>
        <w:t>а</w:t>
      </w:r>
      <w:r w:rsidRPr="00F9541A">
        <w:rPr>
          <w:szCs w:val="28"/>
        </w:rPr>
        <w:t xml:space="preserve"> студентов</w:t>
      </w:r>
      <w:r w:rsidRPr="00F9541A">
        <w:rPr>
          <w:szCs w:val="28"/>
          <w:lang w:val="uk-UA"/>
        </w:rPr>
        <w:t>,</w:t>
      </w:r>
      <w:r w:rsidRPr="00F9541A">
        <w:rPr>
          <w:szCs w:val="28"/>
        </w:rPr>
        <w:t xml:space="preserve"> </w:t>
      </w:r>
      <w:r w:rsidRPr="00F9541A">
        <w:rPr>
          <w:szCs w:val="28"/>
          <w:lang w:val="uk-UA"/>
        </w:rPr>
        <w:t>а</w:t>
      </w:r>
      <w:r w:rsidRPr="00F9541A">
        <w:rPr>
          <w:szCs w:val="28"/>
        </w:rPr>
        <w:t xml:space="preserve"> не</w:t>
      </w:r>
      <w:r w:rsidRPr="00F9541A">
        <w:rPr>
          <w:szCs w:val="28"/>
          <w:lang w:val="uk-UA"/>
        </w:rPr>
        <w:t xml:space="preserve"> от </w:t>
      </w:r>
      <w:proofErr w:type="spellStart"/>
      <w:r w:rsidRPr="00F9541A">
        <w:rPr>
          <w:szCs w:val="28"/>
          <w:lang w:val="uk-UA"/>
        </w:rPr>
        <w:t>объема</w:t>
      </w:r>
      <w:proofErr w:type="spellEnd"/>
      <w:r w:rsidRPr="00F9541A">
        <w:rPr>
          <w:szCs w:val="28"/>
        </w:rPr>
        <w:t xml:space="preserve"> учебной нагрузки.</w:t>
      </w:r>
      <w:proofErr w:type="gramEnd"/>
      <w:r w:rsidRPr="00F9541A">
        <w:rPr>
          <w:szCs w:val="28"/>
        </w:rPr>
        <w:t xml:space="preserve"> Применение данной системы в современных условиях, когда университеты самостоятельно формируют вариативные части образовательно-профессиональных программ (ОПП) и учебных планов по направлениям подготовки, выявило ряд сущ</w:t>
      </w:r>
      <w:r w:rsidRPr="00F9541A">
        <w:rPr>
          <w:szCs w:val="28"/>
        </w:rPr>
        <w:t>е</w:t>
      </w:r>
      <w:r w:rsidRPr="00F9541A">
        <w:rPr>
          <w:szCs w:val="28"/>
        </w:rPr>
        <w:t>ственных субъективных недостатков в планировании и организации учебного процесса:</w:t>
      </w:r>
    </w:p>
    <w:p w:rsidR="00C6041A" w:rsidRPr="00F9541A" w:rsidRDefault="00C6041A" w:rsidP="00C6041A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 xml:space="preserve">во многих случаях в ОПП и учебные планы необоснованно вводится большое количество </w:t>
      </w:r>
      <w:proofErr w:type="spellStart"/>
      <w:r w:rsidR="008F5A53">
        <w:t>мало</w:t>
      </w:r>
      <w:r w:rsidR="008F5A53" w:rsidRPr="00F9541A">
        <w:t>кредитных</w:t>
      </w:r>
      <w:proofErr w:type="spellEnd"/>
      <w:r w:rsidRPr="00F9541A">
        <w:t xml:space="preserve">  (1-2 кредита) дисциплин или 3-4 креди</w:t>
      </w:r>
      <w:r w:rsidRPr="00F9541A">
        <w:t>т</w:t>
      </w:r>
      <w:r w:rsidRPr="00F9541A">
        <w:t>ная дисциплина планируется на 2-3 семестра, что приводит к искусственному возрастанию учебной нагрузки, появлению большого количества (до 12-15) дисциплин в учебном семестре, а также усложняет обеспечение логической с</w:t>
      </w:r>
      <w:r w:rsidRPr="00F9541A">
        <w:t>о</w:t>
      </w:r>
      <w:r w:rsidRPr="00F9541A">
        <w:t>гласованности преподавания дисциплин;</w:t>
      </w:r>
    </w:p>
    <w:p w:rsidR="00C6041A" w:rsidRPr="00F9541A" w:rsidRDefault="00C6041A" w:rsidP="00C6041A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без объективной необходимости в учебные планы и рабочие програ</w:t>
      </w:r>
      <w:r w:rsidRPr="00F9541A">
        <w:t>м</w:t>
      </w:r>
      <w:r w:rsidRPr="00F9541A">
        <w:t>мы дисциплин закладываются курсовые проекты и работы, не обеспеченные соответствующим объемом кредитов;</w:t>
      </w:r>
    </w:p>
    <w:p w:rsidR="00C6041A" w:rsidRPr="00F9541A" w:rsidRDefault="00C6041A" w:rsidP="00C6041A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наблюдается искусственное деление потоков студентов;</w:t>
      </w:r>
    </w:p>
    <w:p w:rsidR="00C6041A" w:rsidRPr="00F9541A" w:rsidRDefault="00C6041A" w:rsidP="00C6041A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кафедры не заинтересованы в перераспределении общего объема ди</w:t>
      </w:r>
      <w:r w:rsidRPr="00F9541A">
        <w:t>с</w:t>
      </w:r>
      <w:r w:rsidRPr="00F9541A">
        <w:t>циплин на пользу часов самостояте</w:t>
      </w:r>
      <w:r>
        <w:t>льной работы студентов (СРС).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>Организация работы современного высшего учебного заведения требует постоянного оформления большого количества документов,  что,  в свою оч</w:t>
      </w:r>
      <w:r w:rsidRPr="00F9541A">
        <w:rPr>
          <w:szCs w:val="28"/>
        </w:rPr>
        <w:t>е</w:t>
      </w:r>
      <w:r w:rsidRPr="00F9541A">
        <w:rPr>
          <w:szCs w:val="28"/>
        </w:rPr>
        <w:t>редь,  приводит к значительным затратам времени на рассмотрение однотипной информации и выполнение рутинных процессов.</w:t>
      </w:r>
    </w:p>
    <w:p w:rsidR="00C6041A" w:rsidRPr="00F9541A" w:rsidRDefault="00C6041A" w:rsidP="00C6041A">
      <w:pPr>
        <w:shd w:val="clear" w:color="auto" w:fill="FFFFFF"/>
        <w:tabs>
          <w:tab w:val="left" w:pos="284"/>
          <w:tab w:val="left" w:pos="859"/>
        </w:tabs>
        <w:autoSpaceDE w:val="0"/>
        <w:autoSpaceDN w:val="0"/>
        <w:adjustRightInd w:val="0"/>
        <w:rPr>
          <w:szCs w:val="28"/>
        </w:rPr>
      </w:pPr>
      <w:r w:rsidRPr="00F9541A">
        <w:rPr>
          <w:szCs w:val="28"/>
        </w:rPr>
        <w:t>Учебная нагрузка кафедры на учебный год определяется закрепленными за</w:t>
      </w:r>
      <w:r>
        <w:rPr>
          <w:szCs w:val="28"/>
        </w:rPr>
        <w:t xml:space="preserve"> ней </w:t>
      </w:r>
      <w:r w:rsidRPr="00F9541A">
        <w:rPr>
          <w:szCs w:val="28"/>
        </w:rPr>
        <w:t>учебными дисциплинами, практиками, видами испытаний итоговой го</w:t>
      </w:r>
      <w:r w:rsidRPr="00F9541A">
        <w:rPr>
          <w:szCs w:val="28"/>
        </w:rPr>
        <w:t>с</w:t>
      </w:r>
      <w:r w:rsidRPr="00F9541A">
        <w:rPr>
          <w:szCs w:val="28"/>
        </w:rPr>
        <w:t>ударственной аттестации и прочими видами учебной работы в соответствии с рабочими учебными планами специальностей и направлений подготовки вы</w:t>
      </w:r>
      <w:r w:rsidRPr="00F9541A">
        <w:rPr>
          <w:szCs w:val="28"/>
        </w:rPr>
        <w:t>с</w:t>
      </w:r>
      <w:r w:rsidRPr="00F9541A">
        <w:rPr>
          <w:szCs w:val="28"/>
        </w:rPr>
        <w:t>шего профессионального образования.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>Це</w:t>
      </w:r>
      <w:r>
        <w:rPr>
          <w:szCs w:val="28"/>
        </w:rPr>
        <w:t>лью метода</w:t>
      </w:r>
      <w:r w:rsidRPr="00F9541A">
        <w:rPr>
          <w:szCs w:val="28"/>
        </w:rPr>
        <w:t xml:space="preserve"> является рассмотрение процесса автоматизации распред</w:t>
      </w:r>
      <w:r w:rsidRPr="00F9541A">
        <w:rPr>
          <w:szCs w:val="28"/>
        </w:rPr>
        <w:t>е</w:t>
      </w:r>
      <w:r w:rsidRPr="00F9541A">
        <w:rPr>
          <w:szCs w:val="28"/>
        </w:rPr>
        <w:t>ления нагрузки на кафедры университета путем формализации подходов к с</w:t>
      </w:r>
      <w:r w:rsidRPr="00F9541A">
        <w:rPr>
          <w:szCs w:val="28"/>
        </w:rPr>
        <w:t>о</w:t>
      </w:r>
      <w:r w:rsidRPr="00F9541A">
        <w:rPr>
          <w:szCs w:val="28"/>
        </w:rPr>
        <w:t xml:space="preserve">зданию и использованию программируемых средств автоматизации. 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>В качестве объекта исследования</w:t>
      </w:r>
      <w:r>
        <w:rPr>
          <w:szCs w:val="28"/>
        </w:rPr>
        <w:t xml:space="preserve"> метода</w:t>
      </w:r>
      <w:r w:rsidRPr="00F9541A">
        <w:rPr>
          <w:szCs w:val="28"/>
        </w:rPr>
        <w:t xml:space="preserve"> рассматривается процесс ра</w:t>
      </w:r>
      <w:r w:rsidRPr="00F9541A">
        <w:rPr>
          <w:szCs w:val="28"/>
        </w:rPr>
        <w:t>с</w:t>
      </w:r>
      <w:r w:rsidRPr="00F9541A">
        <w:rPr>
          <w:szCs w:val="28"/>
        </w:rPr>
        <w:t xml:space="preserve">пределения нагрузки кафедр университета. 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>Для того чтобы оптимизировать планирование учебного процесса в ун</w:t>
      </w:r>
      <w:r w:rsidRPr="00F9541A">
        <w:rPr>
          <w:szCs w:val="28"/>
        </w:rPr>
        <w:t>и</w:t>
      </w:r>
      <w:r w:rsidRPr="00F9541A">
        <w:rPr>
          <w:szCs w:val="28"/>
        </w:rPr>
        <w:t>верситете и уменьшить нагрузку на ППС, целесообразно разработать и вне</w:t>
      </w:r>
      <w:r w:rsidRPr="00F9541A">
        <w:rPr>
          <w:szCs w:val="28"/>
        </w:rPr>
        <w:t>д</w:t>
      </w:r>
      <w:r w:rsidRPr="00F9541A">
        <w:rPr>
          <w:szCs w:val="28"/>
        </w:rPr>
        <w:t>рить автоматизированную систему распределения нагрузки среди кафедр.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 xml:space="preserve"> Одной из методик, которые позволяют эффективно распределить нагру</w:t>
      </w:r>
      <w:r w:rsidRPr="00F9541A">
        <w:rPr>
          <w:szCs w:val="28"/>
        </w:rPr>
        <w:t>з</w:t>
      </w:r>
      <w:r w:rsidRPr="00F9541A">
        <w:rPr>
          <w:szCs w:val="28"/>
        </w:rPr>
        <w:t>ку, является методика распределения штата ППС. Методика позволяет изб</w:t>
      </w:r>
      <w:r w:rsidRPr="00F9541A">
        <w:rPr>
          <w:szCs w:val="28"/>
        </w:rPr>
        <w:t>а</w:t>
      </w:r>
      <w:r w:rsidRPr="00F9541A">
        <w:rPr>
          <w:szCs w:val="28"/>
        </w:rPr>
        <w:t>виться от факторов, которые стимулируют возникновения недостатков, создать условия для оптимального планирования и организации учебного процесса, уменьшить учебную нагрузку преподавателей и аудиторную нагрузку студе</w:t>
      </w:r>
      <w:r w:rsidRPr="00F9541A">
        <w:rPr>
          <w:szCs w:val="28"/>
        </w:rPr>
        <w:t>н</w:t>
      </w:r>
      <w:r w:rsidRPr="00F9541A">
        <w:rPr>
          <w:szCs w:val="28"/>
        </w:rPr>
        <w:t>тов при сохранении  относительной численности штатов ППС кафедр. Система должна поощрять улучшение методической работы преподавателей, увелич</w:t>
      </w:r>
      <w:r w:rsidRPr="00F9541A">
        <w:rPr>
          <w:szCs w:val="28"/>
        </w:rPr>
        <w:t>е</w:t>
      </w:r>
      <w:r w:rsidRPr="00F9541A">
        <w:rPr>
          <w:szCs w:val="28"/>
        </w:rPr>
        <w:t>ние количества методических разработок для обеспечения СРС.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 xml:space="preserve">В основу новой системы распределения </w:t>
      </w:r>
      <w:proofErr w:type="gramStart"/>
      <w:r w:rsidRPr="00F9541A">
        <w:rPr>
          <w:szCs w:val="28"/>
        </w:rPr>
        <w:t>штатов</w:t>
      </w:r>
      <w:proofErr w:type="gramEnd"/>
      <w:r w:rsidRPr="00F9541A">
        <w:rPr>
          <w:szCs w:val="28"/>
        </w:rPr>
        <w:t xml:space="preserve"> положено следующие п</w:t>
      </w:r>
      <w:r w:rsidRPr="00F9541A">
        <w:rPr>
          <w:szCs w:val="28"/>
        </w:rPr>
        <w:t>о</w:t>
      </w:r>
      <w:r w:rsidRPr="00F9541A">
        <w:rPr>
          <w:szCs w:val="28"/>
        </w:rPr>
        <w:t>казатели:</w:t>
      </w:r>
    </w:p>
    <w:p w:rsidR="00C6041A" w:rsidRPr="00F9541A" w:rsidRDefault="00C6041A" w:rsidP="00C6041A">
      <w:pPr>
        <w:pStyle w:val="1"/>
        <w:numPr>
          <w:ilvl w:val="0"/>
          <w:numId w:val="2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штат ППС (объем финансирования оплаты труда);</w:t>
      </w:r>
    </w:p>
    <w:p w:rsidR="00C6041A" w:rsidRPr="00F9541A" w:rsidRDefault="00C6041A" w:rsidP="00C6041A">
      <w:pPr>
        <w:pStyle w:val="1"/>
        <w:numPr>
          <w:ilvl w:val="0"/>
          <w:numId w:val="2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контингент студентов по направлениям подготовки;</w:t>
      </w:r>
    </w:p>
    <w:p w:rsidR="00C6041A" w:rsidRPr="008F5A53" w:rsidRDefault="00C6041A" w:rsidP="008F5A53">
      <w:pPr>
        <w:pStyle w:val="1"/>
        <w:numPr>
          <w:ilvl w:val="0"/>
          <w:numId w:val="2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учебные планы, объем учебных дисциплин, учебные, преддипломные и производственные практики, государственные экзамены.</w:t>
      </w:r>
    </w:p>
    <w:p w:rsidR="00C6041A" w:rsidRPr="00F9541A" w:rsidRDefault="00C6041A" w:rsidP="00C6041A">
      <w:pPr>
        <w:tabs>
          <w:tab w:val="left" w:pos="284"/>
          <w:tab w:val="left" w:pos="993"/>
        </w:tabs>
        <w:rPr>
          <w:szCs w:val="28"/>
        </w:rPr>
      </w:pPr>
      <w:r w:rsidRPr="00F9541A">
        <w:rPr>
          <w:szCs w:val="28"/>
        </w:rPr>
        <w:t>Автоматизированная система должна реализовывать следующие фун</w:t>
      </w:r>
      <w:r w:rsidRPr="00F9541A">
        <w:rPr>
          <w:szCs w:val="28"/>
        </w:rPr>
        <w:t>к</w:t>
      </w:r>
      <w:r w:rsidRPr="00F9541A">
        <w:rPr>
          <w:szCs w:val="28"/>
        </w:rPr>
        <w:t>ции, сопровождающие учебный процесс в университете:</w:t>
      </w:r>
    </w:p>
    <w:p w:rsidR="00C6041A" w:rsidRPr="00F9541A" w:rsidRDefault="00C6041A" w:rsidP="00C6041A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распределения нагрузки по кафедрам;</w:t>
      </w:r>
    </w:p>
    <w:p w:rsidR="00C6041A" w:rsidRPr="00F9541A" w:rsidRDefault="00C6041A" w:rsidP="00C6041A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формирование учебной нагрузки университета;</w:t>
      </w:r>
    </w:p>
    <w:p w:rsidR="00C6041A" w:rsidRPr="00F9541A" w:rsidRDefault="00C6041A" w:rsidP="00C6041A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планирование штатов ППС университета;</w:t>
      </w:r>
    </w:p>
    <w:p w:rsidR="00C6041A" w:rsidRPr="00F9541A" w:rsidRDefault="00C6041A" w:rsidP="00C6041A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формирование различных отчетов;</w:t>
      </w:r>
    </w:p>
    <w:p w:rsidR="00C6041A" w:rsidRPr="00F9541A" w:rsidRDefault="00C6041A" w:rsidP="00C6041A">
      <w:pPr>
        <w:pStyle w:val="a3"/>
        <w:tabs>
          <w:tab w:val="left" w:pos="284"/>
        </w:tabs>
        <w:spacing w:after="0" w:line="240" w:lineRule="auto"/>
        <w:ind w:left="0" w:firstLine="709"/>
        <w:jc w:val="both"/>
      </w:pPr>
      <w:r w:rsidRPr="00F9541A">
        <w:t>Распределение штата ППС университета (Ш) осуществляется в четыре этапа.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>1 этап. Штат университета распределяется на части для обеспечения учебного процесса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w:proofErr w:type="gramStart"/>
            <m:r>
              <w:rPr>
                <w:rFonts w:ascii="Cambria Math" w:hAnsi="Cambria Math"/>
                <w:szCs w:val="28"/>
              </w:rPr>
              <m:t>Ш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у</m:t>
            </m:r>
          </m:sub>
        </m:sSub>
      </m:oMath>
      <w:r w:rsidRPr="00F9541A">
        <w:rPr>
          <w:szCs w:val="28"/>
        </w:rPr>
        <w:t>) и проведения вступительных экзаменов, руководства аспирантами, докторантами, стажерами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a</m:t>
            </m:r>
          </m:sub>
        </m:sSub>
      </m:oMath>
      <w:r w:rsidRPr="00F9541A">
        <w:rPr>
          <w:szCs w:val="28"/>
        </w:rPr>
        <w:t>)</w:t>
      </w:r>
    </w:p>
    <w:p w:rsidR="00C6041A" w:rsidRPr="00F9541A" w:rsidRDefault="00C6041A" w:rsidP="008F5A53">
      <w:pPr>
        <w:tabs>
          <w:tab w:val="left" w:pos="284"/>
        </w:tabs>
        <w:jc w:val="center"/>
        <w:rPr>
          <w:szCs w:val="28"/>
          <w:lang w:val="uk-UA"/>
        </w:rPr>
      </w:pPr>
    </w:p>
    <w:p w:rsidR="00C6041A" w:rsidRPr="00B81AB1" w:rsidRDefault="00E35DA2" w:rsidP="00C6041A">
      <w:pPr>
        <w:tabs>
          <w:tab w:val="left" w:pos="284"/>
        </w:tabs>
        <w:jc w:val="center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Ш=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а</m:t>
            </m:r>
          </m:sub>
        </m:sSub>
      </m:oMath>
      <w:r w:rsidR="00C6041A">
        <w:rPr>
          <w:rFonts w:eastAsiaTheme="minorEastAsia"/>
          <w:szCs w:val="28"/>
        </w:rPr>
        <w:t>,</w:t>
      </w:r>
    </w:p>
    <w:p w:rsidR="00C6041A" w:rsidRPr="00F9541A" w:rsidRDefault="00C6041A" w:rsidP="008F5A53">
      <w:pPr>
        <w:tabs>
          <w:tab w:val="left" w:pos="284"/>
        </w:tabs>
        <w:jc w:val="center"/>
        <w:rPr>
          <w:szCs w:val="28"/>
        </w:rPr>
      </w:pP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Ш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</m:oMath>
      <w:r w:rsidRPr="00F9541A">
        <w:rPr>
          <w:szCs w:val="28"/>
        </w:rPr>
        <w:t xml:space="preserve"> определяется в соответствии с документом «Нормы времени для ра</w:t>
      </w:r>
      <w:r w:rsidRPr="00F9541A">
        <w:rPr>
          <w:szCs w:val="28"/>
        </w:rPr>
        <w:t>с</w:t>
      </w:r>
      <w:r w:rsidRPr="00F9541A">
        <w:rPr>
          <w:szCs w:val="28"/>
        </w:rPr>
        <w:t>чета и учета учебной работы преподавателей ВУЗа» (приказ Министерства о</w:t>
      </w:r>
      <w:r w:rsidRPr="00F9541A">
        <w:rPr>
          <w:szCs w:val="28"/>
        </w:rPr>
        <w:t>б</w:t>
      </w:r>
      <w:r w:rsidRPr="00F9541A">
        <w:rPr>
          <w:szCs w:val="28"/>
        </w:rPr>
        <w:t>разования Украины №450) и распределяется по кафедрам централизовано.</w:t>
      </w:r>
    </w:p>
    <w:p w:rsidR="00C6041A" w:rsidRPr="00F9541A" w:rsidRDefault="00C6041A" w:rsidP="00C6041A">
      <w:pPr>
        <w:tabs>
          <w:tab w:val="left" w:pos="284"/>
        </w:tabs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F9541A">
        <w:rPr>
          <w:szCs w:val="28"/>
        </w:rPr>
        <w:t xml:space="preserve">2 этап. Распределение штата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w:proofErr w:type="gramStart"/>
            <m:r>
              <w:rPr>
                <w:rFonts w:ascii="Cambria Math" w:hAnsi="Cambria Math"/>
                <w:szCs w:val="28"/>
              </w:rPr>
              <m:t>Ш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</m:oMath>
      <w:r w:rsidRPr="00F9541A">
        <w:rPr>
          <w:szCs w:val="28"/>
        </w:rPr>
        <w:t xml:space="preserve"> между направл</w:t>
      </w:r>
      <w:proofErr w:type="spellStart"/>
      <w:r w:rsidRPr="00F9541A">
        <w:rPr>
          <w:szCs w:val="28"/>
        </w:rPr>
        <w:t>ениями</w:t>
      </w:r>
      <w:proofErr w:type="spellEnd"/>
      <w:r w:rsidRPr="00F9541A">
        <w:rPr>
          <w:szCs w:val="28"/>
        </w:rPr>
        <w:t xml:space="preserve"> подготовки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 xml:space="preserve">Штат </w:t>
      </w:r>
      <w:proofErr w:type="gramStart"/>
      <w:r w:rsidRPr="00F9541A">
        <w:rPr>
          <w:szCs w:val="28"/>
        </w:rPr>
        <w:t>і-</w:t>
      </w:r>
      <w:proofErr w:type="gramEnd"/>
      <w:r w:rsidRPr="00F9541A">
        <w:rPr>
          <w:szCs w:val="28"/>
        </w:rPr>
        <w:t xml:space="preserve">того направления подготовки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Ш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  <m:r>
              <w:rPr>
                <w:rFonts w:ascii="Cambria Math" w:hAnsi="Cambria Math"/>
                <w:szCs w:val="28"/>
                <w:lang w:val="uk-UA"/>
              </w:rPr>
              <m:t>і</m:t>
            </m:r>
          </m:sub>
        </m:sSub>
      </m:oMath>
      <w:r w:rsidRPr="00F9541A">
        <w:rPr>
          <w:szCs w:val="28"/>
          <w:lang w:val="uk-UA"/>
        </w:rPr>
        <w:t xml:space="preserve"> формируется  пропорционально суммарному приведеному контингенту </w:t>
      </w:r>
      <m:oMath>
        <m:sSub>
          <m:sSubPr>
            <m:ctrlPr>
              <w:rPr>
                <w:rFonts w:ascii="Cambria Math" w:hAnsi="Cambria Math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ci</m:t>
            </m:r>
          </m:sub>
        </m:sSub>
      </m:oMath>
      <w:r w:rsidRPr="00F9541A">
        <w:rPr>
          <w:szCs w:val="28"/>
        </w:rPr>
        <w:t xml:space="preserve"> студентов данного направления</w:t>
      </w:r>
    </w:p>
    <w:p w:rsidR="00C6041A" w:rsidRPr="00F9541A" w:rsidRDefault="00C6041A" w:rsidP="008F5A53">
      <w:pPr>
        <w:tabs>
          <w:tab w:val="left" w:pos="284"/>
        </w:tabs>
        <w:jc w:val="center"/>
        <w:rPr>
          <w:szCs w:val="28"/>
        </w:rPr>
      </w:pPr>
    </w:p>
    <w:p w:rsidR="00C6041A" w:rsidRPr="005547C2" w:rsidRDefault="00C6041A" w:rsidP="00C6041A">
      <w:pPr>
        <w:tabs>
          <w:tab w:val="left" w:pos="284"/>
        </w:tabs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uk-UA"/>
                </w:rPr>
                <m:t>Ш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і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Ш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>ci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C6041A" w:rsidRPr="00F9541A" w:rsidRDefault="00C6041A" w:rsidP="00C6041A">
      <w:pPr>
        <w:tabs>
          <w:tab w:val="left" w:pos="284"/>
        </w:tabs>
        <w:jc w:val="center"/>
        <w:rPr>
          <w:szCs w:val="28"/>
        </w:rPr>
      </w:pPr>
    </w:p>
    <w:p w:rsidR="00C6041A" w:rsidRPr="00F9541A" w:rsidRDefault="00C6041A" w:rsidP="00C6041A">
      <w:pPr>
        <w:tabs>
          <w:tab w:val="left" w:pos="284"/>
        </w:tabs>
        <w:rPr>
          <w:szCs w:val="28"/>
          <w:lang w:val="uk-UA"/>
        </w:rPr>
      </w:pPr>
      <w:r w:rsidRPr="00F9541A">
        <w:rPr>
          <w:szCs w:val="28"/>
        </w:rPr>
        <w:t xml:space="preserve">где n – количество направлений подготовки в университете, </w:t>
      </w:r>
      <m:oMath>
        <m:sSub>
          <m:sSubPr>
            <m:ctrlPr>
              <w:rPr>
                <w:rFonts w:ascii="Cambria Math" w:hAnsi="Cambria Math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ci</m:t>
            </m:r>
          </m:sub>
        </m:sSub>
      </m:oMath>
      <w:r w:rsidRPr="00F9541A">
        <w:rPr>
          <w:szCs w:val="28"/>
          <w:lang w:val="uk-UA"/>
        </w:rPr>
        <w:t xml:space="preserve"> = </w:t>
      </w:r>
      <m:oMath>
        <m:sSub>
          <m:sSubPr>
            <m:ctrlPr>
              <w:rPr>
                <w:rFonts w:ascii="Cambria Math" w:hAnsi="Cambria Math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ді</m:t>
            </m:r>
          </m:sub>
        </m:sSub>
      </m:oMath>
      <w:r w:rsidRPr="00F9541A">
        <w:rPr>
          <w:szCs w:val="28"/>
          <w:lang w:val="uk-UA"/>
        </w:rPr>
        <w:t xml:space="preserve"> +  0,2 </w:t>
      </w:r>
      <m:oMath>
        <m:sSub>
          <m:sSubPr>
            <m:ctrlPr>
              <w:rPr>
                <w:rFonts w:ascii="Cambria Math" w:hAnsi="Cambria Math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зі</m:t>
            </m:r>
          </m:sub>
        </m:sSub>
      </m:oMath>
      <w:r w:rsidRPr="00F9541A">
        <w:rPr>
          <w:szCs w:val="28"/>
          <w:lang w:val="uk-UA"/>
        </w:rPr>
        <w:t>;</w:t>
      </w:r>
    </w:p>
    <w:p w:rsidR="00C6041A" w:rsidRPr="00F9541A" w:rsidRDefault="00C6041A" w:rsidP="00C6041A">
      <w:pPr>
        <w:tabs>
          <w:tab w:val="left" w:pos="284"/>
        </w:tabs>
        <w:rPr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ді</m:t>
            </m:r>
          </m:sub>
        </m:sSub>
      </m:oMath>
      <w:r w:rsidRPr="00F9541A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зі</m:t>
            </m:r>
          </m:sub>
        </m:sSub>
      </m:oMath>
      <w:r w:rsidRPr="00F9541A">
        <w:rPr>
          <w:szCs w:val="28"/>
          <w:lang w:val="uk-UA"/>
        </w:rPr>
        <w:t xml:space="preserve"> – соответственно контингенты студентов дневной и заочной форм обучения </w:t>
      </w:r>
      <w:r w:rsidRPr="00F9541A">
        <w:rPr>
          <w:szCs w:val="28"/>
        </w:rPr>
        <w:t xml:space="preserve">каждого </w:t>
      </w:r>
      <w:proofErr w:type="spellStart"/>
      <w:r w:rsidRPr="00F9541A">
        <w:rPr>
          <w:szCs w:val="28"/>
          <w:lang w:val="uk-UA"/>
        </w:rPr>
        <w:t>направления</w:t>
      </w:r>
      <w:proofErr w:type="spellEnd"/>
      <w:r w:rsidRPr="00F9541A">
        <w:rPr>
          <w:szCs w:val="28"/>
          <w:lang w:val="uk-UA"/>
        </w:rPr>
        <w:t>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  <w:lang w:val="uk-UA"/>
        </w:rPr>
        <w:t xml:space="preserve">3 </w:t>
      </w:r>
      <w:proofErr w:type="spellStart"/>
      <w:r w:rsidRPr="00F9541A">
        <w:rPr>
          <w:szCs w:val="28"/>
          <w:lang w:val="uk-UA"/>
        </w:rPr>
        <w:t>этап</w:t>
      </w:r>
      <w:proofErr w:type="spellEnd"/>
      <w:r w:rsidRPr="00F9541A">
        <w:rPr>
          <w:szCs w:val="28"/>
          <w:lang w:val="uk-UA"/>
        </w:rPr>
        <w:t xml:space="preserve">. </w:t>
      </w:r>
      <w:proofErr w:type="spellStart"/>
      <w:r w:rsidRPr="00F9541A">
        <w:rPr>
          <w:szCs w:val="28"/>
          <w:lang w:val="uk-UA"/>
        </w:rPr>
        <w:t>Распределение</w:t>
      </w:r>
      <w:proofErr w:type="spellEnd"/>
      <w:r w:rsidRPr="00F9541A">
        <w:rPr>
          <w:szCs w:val="28"/>
          <w:lang w:val="uk-UA"/>
        </w:rPr>
        <w:t xml:space="preserve"> </w:t>
      </w:r>
      <w:proofErr w:type="spellStart"/>
      <w:r w:rsidRPr="00F9541A">
        <w:rPr>
          <w:szCs w:val="28"/>
          <w:lang w:val="uk-UA"/>
        </w:rPr>
        <w:t>штата</w:t>
      </w:r>
      <w:proofErr w:type="spellEnd"/>
      <w:r w:rsidRPr="00F9541A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lang w:val="uk-UA"/>
              </w:rPr>
              <m:t>Ш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y</m:t>
            </m:r>
            <m:r>
              <m:rPr>
                <m:sty m:val="p"/>
              </m:rPr>
              <w:rPr>
                <w:rFonts w:ascii="Cambria Math"/>
                <w:szCs w:val="28"/>
              </w:rPr>
              <m:t>і</m:t>
            </m:r>
          </m:sub>
        </m:sSub>
      </m:oMath>
      <w:r w:rsidRPr="00F9541A">
        <w:rPr>
          <w:szCs w:val="28"/>
        </w:rPr>
        <w:t xml:space="preserve"> между дисциплинами и видами занятий по учеб</w:t>
      </w:r>
      <w:proofErr w:type="spellStart"/>
      <w:r w:rsidRPr="00F9541A">
        <w:rPr>
          <w:szCs w:val="28"/>
        </w:rPr>
        <w:t>ным</w:t>
      </w:r>
      <w:proofErr w:type="spellEnd"/>
      <w:r w:rsidRPr="00F9541A">
        <w:rPr>
          <w:szCs w:val="28"/>
        </w:rPr>
        <w:t xml:space="preserve"> планам  конкретных направлений.</w:t>
      </w:r>
    </w:p>
    <w:p w:rsidR="00C6041A" w:rsidRPr="00D47341" w:rsidRDefault="00C6041A" w:rsidP="00C6041A">
      <w:pPr>
        <w:tabs>
          <w:tab w:val="left" w:pos="284"/>
        </w:tabs>
        <w:rPr>
          <w:szCs w:val="28"/>
        </w:rPr>
      </w:pPr>
      <w:proofErr w:type="spellStart"/>
      <w:r w:rsidRPr="008F5A53">
        <w:rPr>
          <w:szCs w:val="28"/>
          <w:lang w:val="de-LI"/>
        </w:rPr>
        <w:t>Часть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преподавателей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ведущих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обучение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по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конкретному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направлению</w:t>
      </w:r>
      <w:proofErr w:type="spellEnd"/>
      <w:r w:rsidRPr="008F5A53">
        <w:rPr>
          <w:szCs w:val="28"/>
          <w:lang w:val="de-LI"/>
        </w:rPr>
        <w:t xml:space="preserve">, </w:t>
      </w:r>
      <w:proofErr w:type="spellStart"/>
      <w:r w:rsidRPr="008F5A53">
        <w:rPr>
          <w:szCs w:val="28"/>
          <w:lang w:val="de-LI"/>
        </w:rPr>
        <w:t>которая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относится</w:t>
      </w:r>
      <w:proofErr w:type="spellEnd"/>
      <w:r w:rsidRPr="008F5A53">
        <w:rPr>
          <w:szCs w:val="28"/>
          <w:lang w:val="de-LI"/>
        </w:rPr>
        <w:t xml:space="preserve"> к j-</w:t>
      </w:r>
      <w:proofErr w:type="spellStart"/>
      <w:r w:rsidRPr="008F5A53">
        <w:rPr>
          <w:szCs w:val="28"/>
          <w:lang w:val="de-LI"/>
        </w:rPr>
        <w:t>той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дисциплине</w:t>
      </w:r>
      <w:proofErr w:type="spellEnd"/>
      <w:r w:rsidRPr="008F5A53">
        <w:rPr>
          <w:szCs w:val="28"/>
          <w:lang w:val="de-LI"/>
        </w:rPr>
        <w:t xml:space="preserve"> (</w:t>
      </w:r>
      <w:proofErr w:type="spellStart"/>
      <w:r w:rsidRPr="008F5A53">
        <w:rPr>
          <w:szCs w:val="28"/>
          <w:lang w:val="de-LI"/>
        </w:rPr>
        <w:t>или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виду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занятий</w:t>
      </w:r>
      <w:proofErr w:type="spellEnd"/>
      <w:r w:rsidRPr="008F5A53">
        <w:rPr>
          <w:szCs w:val="28"/>
          <w:lang w:val="de-LI"/>
        </w:rPr>
        <w:t>) в k-</w:t>
      </w:r>
      <w:proofErr w:type="spellStart"/>
      <w:r w:rsidRPr="008F5A53">
        <w:rPr>
          <w:szCs w:val="28"/>
          <w:lang w:val="de-LI"/>
        </w:rPr>
        <w:t>том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семестре</w:t>
      </w:r>
      <w:proofErr w:type="spellEnd"/>
      <w:r w:rsidRPr="008F5A53">
        <w:rPr>
          <w:szCs w:val="28"/>
          <w:lang w:val="de-LI"/>
        </w:rPr>
        <w:t xml:space="preserve">, </w:t>
      </w:r>
      <w:proofErr w:type="spellStart"/>
      <w:r w:rsidRPr="008F5A53">
        <w:rPr>
          <w:szCs w:val="28"/>
          <w:lang w:val="de-LI"/>
        </w:rPr>
        <w:t>определяется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соотношением</w:t>
      </w:r>
      <w:proofErr w:type="spellEnd"/>
      <w:r w:rsidR="00D47341">
        <w:rPr>
          <w:szCs w:val="28"/>
        </w:rPr>
        <w:t>:</w:t>
      </w:r>
    </w:p>
    <w:p w:rsidR="00C6041A" w:rsidRPr="00D47341" w:rsidRDefault="00C6041A" w:rsidP="00C6041A">
      <w:pPr>
        <w:tabs>
          <w:tab w:val="left" w:pos="284"/>
        </w:tabs>
        <w:jc w:val="center"/>
        <w:rPr>
          <w:szCs w:val="28"/>
        </w:rPr>
      </w:pPr>
    </w:p>
    <w:p w:rsidR="00C6041A" w:rsidRPr="005547C2" w:rsidRDefault="00C6041A" w:rsidP="00C6041A">
      <w:pPr>
        <w:tabs>
          <w:tab w:val="left" w:pos="284"/>
        </w:tabs>
        <w:jc w:val="center"/>
        <w:rPr>
          <w:rFonts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 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у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jk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jk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C6041A" w:rsidRPr="00F9541A" w:rsidRDefault="00C6041A" w:rsidP="00C6041A">
      <w:pPr>
        <w:tabs>
          <w:tab w:val="left" w:pos="284"/>
        </w:tabs>
        <w:jc w:val="center"/>
        <w:rPr>
          <w:szCs w:val="28"/>
        </w:rPr>
      </w:pP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 xml:space="preserve">где  </w:t>
      </w:r>
      <w:proofErr w:type="spellStart"/>
      <w:r w:rsidRPr="00F9541A">
        <w:rPr>
          <w:szCs w:val="28"/>
          <w:lang w:val="en-US"/>
        </w:rPr>
        <w:t>b</w:t>
      </w:r>
      <w:r w:rsidRPr="00F9541A">
        <w:rPr>
          <w:szCs w:val="28"/>
          <w:vertAlign w:val="subscript"/>
          <w:lang w:val="en-US"/>
        </w:rPr>
        <w:t>jk</w:t>
      </w:r>
      <w:proofErr w:type="spellEnd"/>
      <w:r w:rsidRPr="00F9541A">
        <w:rPr>
          <w:szCs w:val="28"/>
        </w:rPr>
        <w:t xml:space="preserve"> – весовой коэффициент </w:t>
      </w:r>
      <w:r w:rsidRPr="00F9541A">
        <w:rPr>
          <w:szCs w:val="28"/>
          <w:lang w:val="en-US"/>
        </w:rPr>
        <w:t>j</w:t>
      </w:r>
      <w:r w:rsidRPr="00F9541A">
        <w:rPr>
          <w:szCs w:val="28"/>
        </w:rPr>
        <w:t xml:space="preserve">-ой дисциплины (или вида занятий). </w:t>
      </w:r>
    </w:p>
    <w:p w:rsidR="00C6041A" w:rsidRDefault="00C6041A" w:rsidP="00C66A4D">
      <w:pPr>
        <w:tabs>
          <w:tab w:val="left" w:pos="284"/>
        </w:tabs>
        <w:rPr>
          <w:szCs w:val="28"/>
          <w:lang w:val="en-US"/>
        </w:rPr>
      </w:pPr>
      <w:r w:rsidRPr="00F9541A">
        <w:rPr>
          <w:szCs w:val="28"/>
        </w:rPr>
        <w:t xml:space="preserve">Коэффициент </w:t>
      </w:r>
      <w:proofErr w:type="spellStart"/>
      <w:r w:rsidRPr="00F9541A">
        <w:rPr>
          <w:szCs w:val="28"/>
          <w:lang w:val="en-US"/>
        </w:rPr>
        <w:t>b</w:t>
      </w:r>
      <w:r w:rsidRPr="00F9541A">
        <w:rPr>
          <w:szCs w:val="28"/>
          <w:vertAlign w:val="subscript"/>
          <w:lang w:val="en-US"/>
        </w:rPr>
        <w:t>jk</w:t>
      </w:r>
      <w:proofErr w:type="spellEnd"/>
      <w:r w:rsidRPr="00F9541A">
        <w:rPr>
          <w:szCs w:val="28"/>
          <w:vertAlign w:val="subscript"/>
        </w:rPr>
        <w:t xml:space="preserve"> </w:t>
      </w:r>
      <w:r w:rsidRPr="00F9541A">
        <w:rPr>
          <w:szCs w:val="28"/>
        </w:rPr>
        <w:t xml:space="preserve">учебной дисциплины учитывает ее объем </w:t>
      </w:r>
      <w:proofErr w:type="spellStart"/>
      <w:r w:rsidRPr="00F9541A">
        <w:rPr>
          <w:szCs w:val="28"/>
          <w:lang w:val="en-US"/>
        </w:rPr>
        <w:t>m</w:t>
      </w:r>
      <w:r w:rsidRPr="00F9541A">
        <w:rPr>
          <w:szCs w:val="28"/>
          <w:vertAlign w:val="subscript"/>
          <w:lang w:val="en-US"/>
        </w:rPr>
        <w:t>jk</w:t>
      </w:r>
      <w:proofErr w:type="spellEnd"/>
      <w:r w:rsidRPr="00F9541A">
        <w:rPr>
          <w:szCs w:val="28"/>
        </w:rPr>
        <w:t xml:space="preserve"> в кредитах в </w:t>
      </w:r>
      <w:r w:rsidRPr="00F9541A">
        <w:rPr>
          <w:szCs w:val="28"/>
          <w:lang w:val="en-US"/>
        </w:rPr>
        <w:t>k</w:t>
      </w:r>
      <w:r w:rsidRPr="00F9541A">
        <w:rPr>
          <w:szCs w:val="28"/>
        </w:rPr>
        <w:t xml:space="preserve">-ом семестре, трудоемкость </w:t>
      </w:r>
      <w:proofErr w:type="spellStart"/>
      <w:r w:rsidRPr="00F9541A">
        <w:rPr>
          <w:szCs w:val="28"/>
          <w:lang w:val="en-US"/>
        </w:rPr>
        <w:t>k</w:t>
      </w:r>
      <w:r w:rsidRPr="00F9541A">
        <w:rPr>
          <w:szCs w:val="28"/>
          <w:vertAlign w:val="subscript"/>
          <w:lang w:val="en-US"/>
        </w:rPr>
        <w:t>jk</w:t>
      </w:r>
      <w:proofErr w:type="spellEnd"/>
      <w:r w:rsidRPr="00F9541A">
        <w:rPr>
          <w:szCs w:val="28"/>
        </w:rPr>
        <w:t xml:space="preserve"> определенную в соответствии с «Нормами времени для расчета и учета учебн</w:t>
      </w:r>
      <w:r w:rsidR="008F5A53">
        <w:rPr>
          <w:szCs w:val="28"/>
        </w:rPr>
        <w:t xml:space="preserve">ой работы преподавателей ВУЗа», </w:t>
      </w:r>
      <w:r w:rsidRPr="00F9541A">
        <w:rPr>
          <w:szCs w:val="28"/>
        </w:rPr>
        <w:t xml:space="preserve"> конти</w:t>
      </w:r>
      <w:r w:rsidRPr="00F9541A">
        <w:rPr>
          <w:szCs w:val="28"/>
        </w:rPr>
        <w:t>н</w:t>
      </w:r>
      <w:r w:rsidRPr="00F9541A">
        <w:rPr>
          <w:szCs w:val="28"/>
        </w:rPr>
        <w:t>гент студентов</w:t>
      </w:r>
      <w:r w:rsidR="00442B48" w:rsidRPr="00442B48">
        <w:rPr>
          <w:szCs w:val="28"/>
        </w:rPr>
        <w:t xml:space="preserve"> </w:t>
      </w:r>
      <w:proofErr w:type="spellStart"/>
      <w:r w:rsidR="00442B48">
        <w:rPr>
          <w:szCs w:val="28"/>
          <w:lang w:val="en-US"/>
        </w:rPr>
        <w:t>n</w:t>
      </w:r>
      <w:r w:rsidR="00442B48" w:rsidRPr="00442B48">
        <w:rPr>
          <w:szCs w:val="28"/>
          <w:vertAlign w:val="subscript"/>
          <w:lang w:val="en-US"/>
        </w:rPr>
        <w:t>jk</w:t>
      </w:r>
      <w:proofErr w:type="spellEnd"/>
      <w:r w:rsidRPr="00F9541A">
        <w:rPr>
          <w:szCs w:val="28"/>
        </w:rPr>
        <w:t>, которые изучают данную дисциплину</w:t>
      </w:r>
      <w:r w:rsidR="008F5A53">
        <w:rPr>
          <w:szCs w:val="28"/>
        </w:rPr>
        <w:t xml:space="preserve">, коэффициент </w:t>
      </w:r>
      <w:proofErr w:type="spellStart"/>
      <w:r w:rsidR="008F5A53">
        <w:rPr>
          <w:szCs w:val="28"/>
          <w:lang w:val="en-US"/>
        </w:rPr>
        <w:t>k</w:t>
      </w:r>
      <w:r w:rsidR="008F5A53" w:rsidRPr="008F5A53">
        <w:rPr>
          <w:szCs w:val="28"/>
          <w:vertAlign w:val="subscript"/>
          <w:lang w:val="en-US"/>
        </w:rPr>
        <w:t>n</w:t>
      </w:r>
      <w:proofErr w:type="spellEnd"/>
      <w:r w:rsidR="008F5A53" w:rsidRPr="008F5A53">
        <w:rPr>
          <w:szCs w:val="28"/>
        </w:rPr>
        <w:t xml:space="preserve">, </w:t>
      </w:r>
      <w:r w:rsidR="008F5A53">
        <w:rPr>
          <w:szCs w:val="28"/>
        </w:rPr>
        <w:t>к</w:t>
      </w:r>
      <w:r w:rsidR="008F5A53">
        <w:rPr>
          <w:szCs w:val="28"/>
        </w:rPr>
        <w:t>о</w:t>
      </w:r>
      <w:r w:rsidR="008F5A53">
        <w:rPr>
          <w:szCs w:val="28"/>
        </w:rPr>
        <w:t xml:space="preserve">торый зависит </w:t>
      </w:r>
      <w:r w:rsidR="00D47341">
        <w:rPr>
          <w:szCs w:val="28"/>
        </w:rPr>
        <w:t>от курса, образовательно-квалификационного уровня, подгото</w:t>
      </w:r>
      <w:r w:rsidR="00D47341">
        <w:rPr>
          <w:szCs w:val="28"/>
        </w:rPr>
        <w:t>в</w:t>
      </w:r>
      <w:r w:rsidR="00D47341">
        <w:rPr>
          <w:szCs w:val="28"/>
        </w:rPr>
        <w:t xml:space="preserve">ки, формы обучения, а также коэффициент </w:t>
      </w:r>
      <w:r w:rsidR="00D47341">
        <w:rPr>
          <w:szCs w:val="28"/>
          <w:lang w:val="en-US"/>
        </w:rPr>
        <w:t>k</w:t>
      </w:r>
      <w:r w:rsidR="00D47341">
        <w:rPr>
          <w:szCs w:val="28"/>
          <w:vertAlign w:val="subscript"/>
          <w:lang w:val="en-US"/>
        </w:rPr>
        <w:t>m</w:t>
      </w:r>
      <w:r w:rsidR="00D47341">
        <w:rPr>
          <w:szCs w:val="28"/>
        </w:rPr>
        <w:t xml:space="preserve"> класса дисциплин или вида зан</w:t>
      </w:r>
      <w:r w:rsidR="00D47341">
        <w:rPr>
          <w:szCs w:val="28"/>
        </w:rPr>
        <w:t>я</w:t>
      </w:r>
      <w:r w:rsidR="00D47341">
        <w:rPr>
          <w:szCs w:val="28"/>
        </w:rPr>
        <w:t>тий:</w:t>
      </w:r>
    </w:p>
    <w:p w:rsidR="00442B48" w:rsidRPr="00442B48" w:rsidRDefault="00442B48" w:rsidP="00C66A4D">
      <w:pPr>
        <w:tabs>
          <w:tab w:val="left" w:pos="284"/>
        </w:tabs>
        <w:rPr>
          <w:sz w:val="26"/>
          <w:szCs w:val="26"/>
          <w:lang w:val="en-US"/>
        </w:rPr>
      </w:pPr>
    </w:p>
    <w:p w:rsidR="00D47341" w:rsidRPr="00E35DA2" w:rsidRDefault="00D47341" w:rsidP="00E35DA2">
      <w:pPr>
        <w:tabs>
          <w:tab w:val="left" w:pos="284"/>
        </w:tabs>
        <w:ind w:firstLine="0"/>
        <w:jc w:val="center"/>
        <w:rPr>
          <w:rFonts w:eastAsiaTheme="minorEastAsia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1,44*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+0,20*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+0,33*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+0,086*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jk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+0,5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jk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E35DA2" w:rsidRPr="00E35DA2">
        <w:rPr>
          <w:rFonts w:eastAsiaTheme="minorEastAsia" w:cs="Times New Roman"/>
          <w:sz w:val="24"/>
          <w:szCs w:val="24"/>
          <w:lang w:val="en-US"/>
        </w:rPr>
        <w:t>.</w:t>
      </w:r>
    </w:p>
    <w:p w:rsidR="00E35DA2" w:rsidRPr="00E35DA2" w:rsidRDefault="00E35DA2" w:rsidP="00442B48">
      <w:pPr>
        <w:tabs>
          <w:tab w:val="left" w:pos="284"/>
        </w:tabs>
        <w:rPr>
          <w:rFonts w:eastAsiaTheme="minorEastAsia"/>
          <w:szCs w:val="28"/>
          <w:lang w:val="en-US"/>
        </w:rPr>
      </w:pPr>
    </w:p>
    <w:p w:rsidR="00E35DA2" w:rsidRDefault="00E35DA2" w:rsidP="00442B48">
      <w:pPr>
        <w:tabs>
          <w:tab w:val="left" w:pos="284"/>
        </w:tabs>
        <w:rPr>
          <w:rFonts w:eastAsiaTheme="minorEastAsia"/>
          <w:szCs w:val="28"/>
        </w:rPr>
      </w:pPr>
      <w:r w:rsidRPr="00E35DA2">
        <w:rPr>
          <w:rFonts w:eastAsiaTheme="minorEastAsia"/>
          <w:szCs w:val="28"/>
        </w:rPr>
        <w:t>Для заочной формы обучения:</w:t>
      </w:r>
    </w:p>
    <w:p w:rsidR="00E35DA2" w:rsidRDefault="00E35DA2" w:rsidP="00442B48">
      <w:pPr>
        <w:tabs>
          <w:tab w:val="left" w:pos="284"/>
        </w:tabs>
        <w:rPr>
          <w:rFonts w:eastAsiaTheme="minorEastAsia"/>
          <w:szCs w:val="28"/>
        </w:rPr>
      </w:pPr>
    </w:p>
    <w:p w:rsidR="00442B48" w:rsidRPr="00C7028A" w:rsidRDefault="00E35DA2" w:rsidP="00442B48">
      <w:pPr>
        <w:tabs>
          <w:tab w:val="left" w:pos="284"/>
        </w:tabs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jk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jk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C7028A" w:rsidRPr="00C7028A" w:rsidRDefault="00C7028A" w:rsidP="00442B48">
      <w:pPr>
        <w:tabs>
          <w:tab w:val="left" w:pos="284"/>
        </w:tabs>
        <w:rPr>
          <w:i/>
          <w:sz w:val="24"/>
          <w:szCs w:val="24"/>
        </w:rPr>
      </w:pPr>
    </w:p>
    <w:p w:rsidR="00E35DA2" w:rsidRPr="00C7028A" w:rsidRDefault="00C7028A" w:rsidP="00442B48">
      <w:pPr>
        <w:tabs>
          <w:tab w:val="left" w:pos="284"/>
        </w:tabs>
        <w:rPr>
          <w:szCs w:val="28"/>
        </w:rPr>
      </w:pPr>
      <w:r>
        <w:rPr>
          <w:szCs w:val="28"/>
        </w:rPr>
        <w:t xml:space="preserve">где </w:t>
      </w:r>
      <w:bookmarkStart w:id="0" w:name="OLE_LINK1"/>
      <w:bookmarkStart w:id="1" w:name="OLE_LINK2"/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w:bookmarkEnd w:id="0"/>
        <w:bookmarkEnd w:id="1"/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з</m:t>
            </m:r>
          </m:sub>
        </m:sSub>
      </m:oMath>
      <w:r>
        <w:rPr>
          <w:rFonts w:eastAsiaTheme="minorEastAsia"/>
          <w:sz w:val="24"/>
          <w:szCs w:val="24"/>
        </w:rPr>
        <w:t xml:space="preserve"> – коэффициент заочной дисциплины,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b>
        </m:sSub>
      </m:oMath>
      <w:r>
        <w:rPr>
          <w:rFonts w:eastAsiaTheme="minorEastAsia"/>
          <w:sz w:val="24"/>
          <w:szCs w:val="24"/>
        </w:rPr>
        <w:t xml:space="preserve"> – коэффициент стационарной дисциплины.</w:t>
      </w:r>
    </w:p>
    <w:p w:rsidR="00442B48" w:rsidRDefault="00442B48" w:rsidP="00442B48">
      <w:pPr>
        <w:tabs>
          <w:tab w:val="left" w:pos="284"/>
        </w:tabs>
        <w:rPr>
          <w:szCs w:val="28"/>
        </w:rPr>
      </w:pPr>
      <w:r>
        <w:rPr>
          <w:szCs w:val="28"/>
        </w:rPr>
        <w:t xml:space="preserve">Коэффициент </w:t>
      </w:r>
      <w:proofErr w:type="spellStart"/>
      <w:r>
        <w:rPr>
          <w:szCs w:val="28"/>
          <w:lang w:val="en-US"/>
        </w:rPr>
        <w:t>k</w:t>
      </w:r>
      <w:r w:rsidRPr="00442B48">
        <w:rPr>
          <w:szCs w:val="28"/>
          <w:vertAlign w:val="subscript"/>
          <w:lang w:val="en-US"/>
        </w:rPr>
        <w:t>n</w:t>
      </w:r>
      <w:proofErr w:type="spellEnd"/>
      <w:r w:rsidRPr="00442B48">
        <w:rPr>
          <w:szCs w:val="28"/>
          <w:vertAlign w:val="subscript"/>
        </w:rPr>
        <w:t xml:space="preserve"> </w:t>
      </w:r>
      <w:r>
        <w:rPr>
          <w:szCs w:val="28"/>
        </w:rPr>
        <w:t xml:space="preserve">имеет </w:t>
      </w:r>
      <w:r w:rsidR="00C7028A">
        <w:rPr>
          <w:szCs w:val="28"/>
        </w:rPr>
        <w:t>значения,</w:t>
      </w:r>
      <w:r>
        <w:rPr>
          <w:szCs w:val="28"/>
        </w:rPr>
        <w:t xml:space="preserve"> приведенные в таблице 1.1.</w:t>
      </w:r>
    </w:p>
    <w:p w:rsidR="00442B48" w:rsidRDefault="00442B48" w:rsidP="00442B48">
      <w:pPr>
        <w:tabs>
          <w:tab w:val="left" w:pos="284"/>
        </w:tabs>
        <w:rPr>
          <w:szCs w:val="28"/>
        </w:rPr>
      </w:pPr>
    </w:p>
    <w:tbl>
      <w:tblPr>
        <w:tblStyle w:val="a7"/>
        <w:tblW w:w="8930" w:type="dxa"/>
        <w:tblInd w:w="817" w:type="dxa"/>
        <w:tblLook w:val="04A0" w:firstRow="1" w:lastRow="0" w:firstColumn="1" w:lastColumn="0" w:noHBand="0" w:noVBand="1"/>
      </w:tblPr>
      <w:tblGrid>
        <w:gridCol w:w="2835"/>
        <w:gridCol w:w="2953"/>
        <w:gridCol w:w="3142"/>
      </w:tblGrid>
      <w:tr w:rsidR="00442B48" w:rsidTr="00442B48">
        <w:trPr>
          <w:trHeight w:val="654"/>
        </w:trPr>
        <w:tc>
          <w:tcPr>
            <w:tcW w:w="2835" w:type="dxa"/>
            <w:vMerge w:val="restart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Курс</w:t>
            </w:r>
          </w:p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(уровень подготовки)</w:t>
            </w:r>
          </w:p>
        </w:tc>
        <w:tc>
          <w:tcPr>
            <w:tcW w:w="6095" w:type="dxa"/>
            <w:gridSpan w:val="2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</w:rPr>
              <w:t xml:space="preserve">Значения </w:t>
            </w:r>
            <w:proofErr w:type="spellStart"/>
            <w:r>
              <w:rPr>
                <w:szCs w:val="28"/>
                <w:lang w:val="en-US"/>
              </w:rPr>
              <w:t>k</w:t>
            </w:r>
            <w:r w:rsidRPr="00442B48">
              <w:rPr>
                <w:szCs w:val="28"/>
                <w:vertAlign w:val="subscript"/>
                <w:lang w:val="en-US"/>
              </w:rPr>
              <w:t>n</w:t>
            </w:r>
            <w:proofErr w:type="spellEnd"/>
          </w:p>
          <w:p w:rsidR="00442B48" w:rsidRP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 форме обучения</w:t>
            </w:r>
          </w:p>
        </w:tc>
      </w:tr>
      <w:tr w:rsidR="00442B48" w:rsidTr="00442B48">
        <w:tc>
          <w:tcPr>
            <w:tcW w:w="2835" w:type="dxa"/>
            <w:vMerge/>
          </w:tcPr>
          <w:p w:rsidR="00442B48" w:rsidRDefault="00442B48" w:rsidP="00442B48">
            <w:pPr>
              <w:tabs>
                <w:tab w:val="left" w:pos="284"/>
              </w:tabs>
              <w:ind w:firstLine="0"/>
              <w:rPr>
                <w:szCs w:val="28"/>
              </w:rPr>
            </w:pPr>
          </w:p>
        </w:tc>
        <w:tc>
          <w:tcPr>
            <w:tcW w:w="2953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Дневная</w:t>
            </w:r>
          </w:p>
        </w:tc>
        <w:tc>
          <w:tcPr>
            <w:tcW w:w="3142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Заочная</w:t>
            </w:r>
          </w:p>
        </w:tc>
      </w:tr>
      <w:tr w:rsidR="00442B48" w:rsidTr="00442B48">
        <w:tc>
          <w:tcPr>
            <w:tcW w:w="2835" w:type="dxa"/>
          </w:tcPr>
          <w:p w:rsidR="00442B48" w:rsidRDefault="00442B48" w:rsidP="00442B48">
            <w:pPr>
              <w:tabs>
                <w:tab w:val="left" w:pos="284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Первый</w:t>
            </w:r>
          </w:p>
        </w:tc>
        <w:tc>
          <w:tcPr>
            <w:tcW w:w="2953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1.00</w:t>
            </w:r>
          </w:p>
        </w:tc>
        <w:tc>
          <w:tcPr>
            <w:tcW w:w="3142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0.50</w:t>
            </w:r>
          </w:p>
        </w:tc>
      </w:tr>
      <w:tr w:rsidR="00442B48" w:rsidTr="00442B48">
        <w:tc>
          <w:tcPr>
            <w:tcW w:w="2835" w:type="dxa"/>
          </w:tcPr>
          <w:p w:rsidR="00442B48" w:rsidRDefault="00442B48" w:rsidP="00442B48">
            <w:pPr>
              <w:tabs>
                <w:tab w:val="left" w:pos="284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Второй</w:t>
            </w:r>
          </w:p>
        </w:tc>
        <w:tc>
          <w:tcPr>
            <w:tcW w:w="2953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1.14</w:t>
            </w:r>
          </w:p>
        </w:tc>
        <w:tc>
          <w:tcPr>
            <w:tcW w:w="3142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0.63</w:t>
            </w:r>
          </w:p>
        </w:tc>
      </w:tr>
      <w:tr w:rsidR="00442B48" w:rsidTr="00442B48">
        <w:tc>
          <w:tcPr>
            <w:tcW w:w="2835" w:type="dxa"/>
          </w:tcPr>
          <w:p w:rsidR="00442B48" w:rsidRDefault="00442B48" w:rsidP="00442B48">
            <w:pPr>
              <w:tabs>
                <w:tab w:val="left" w:pos="284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Третий</w:t>
            </w:r>
          </w:p>
        </w:tc>
        <w:tc>
          <w:tcPr>
            <w:tcW w:w="2953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1.25</w:t>
            </w:r>
          </w:p>
        </w:tc>
        <w:tc>
          <w:tcPr>
            <w:tcW w:w="3142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0.72</w:t>
            </w:r>
          </w:p>
        </w:tc>
      </w:tr>
      <w:tr w:rsidR="00442B48" w:rsidTr="00442B48">
        <w:tc>
          <w:tcPr>
            <w:tcW w:w="2835" w:type="dxa"/>
          </w:tcPr>
          <w:p w:rsidR="00442B48" w:rsidRDefault="00442B48" w:rsidP="00442B48">
            <w:pPr>
              <w:tabs>
                <w:tab w:val="left" w:pos="284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Четвертый</w:t>
            </w:r>
          </w:p>
        </w:tc>
        <w:tc>
          <w:tcPr>
            <w:tcW w:w="2953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1.32</w:t>
            </w:r>
          </w:p>
        </w:tc>
        <w:tc>
          <w:tcPr>
            <w:tcW w:w="3142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0.76</w:t>
            </w:r>
          </w:p>
        </w:tc>
      </w:tr>
      <w:tr w:rsidR="00442B48" w:rsidTr="00442B48">
        <w:tc>
          <w:tcPr>
            <w:tcW w:w="2835" w:type="dxa"/>
          </w:tcPr>
          <w:p w:rsidR="00442B48" w:rsidRDefault="00442B48" w:rsidP="00442B48">
            <w:pPr>
              <w:tabs>
                <w:tab w:val="left" w:pos="284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Специалист</w:t>
            </w:r>
          </w:p>
        </w:tc>
        <w:tc>
          <w:tcPr>
            <w:tcW w:w="2953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1.67</w:t>
            </w:r>
          </w:p>
        </w:tc>
        <w:tc>
          <w:tcPr>
            <w:tcW w:w="3142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1.00</w:t>
            </w:r>
          </w:p>
        </w:tc>
      </w:tr>
      <w:tr w:rsidR="00442B48" w:rsidTr="00442B48">
        <w:tc>
          <w:tcPr>
            <w:tcW w:w="2835" w:type="dxa"/>
          </w:tcPr>
          <w:p w:rsidR="00442B48" w:rsidRDefault="00442B48" w:rsidP="00442B48">
            <w:pPr>
              <w:tabs>
                <w:tab w:val="left" w:pos="284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Магистр</w:t>
            </w:r>
          </w:p>
        </w:tc>
        <w:tc>
          <w:tcPr>
            <w:tcW w:w="2953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5.00</w:t>
            </w:r>
          </w:p>
        </w:tc>
        <w:tc>
          <w:tcPr>
            <w:tcW w:w="3142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442B48" w:rsidRPr="00442B48" w:rsidRDefault="00442B48" w:rsidP="00442B48">
      <w:pPr>
        <w:tabs>
          <w:tab w:val="left" w:pos="284"/>
        </w:tabs>
        <w:rPr>
          <w:szCs w:val="28"/>
        </w:rPr>
      </w:pPr>
    </w:p>
    <w:p w:rsidR="00D47341" w:rsidRDefault="00442B48" w:rsidP="00442B48">
      <w:pPr>
        <w:tabs>
          <w:tab w:val="left" w:pos="284"/>
        </w:tabs>
        <w:jc w:val="center"/>
        <w:rPr>
          <w:szCs w:val="28"/>
          <w:vertAlign w:val="subscript"/>
        </w:rPr>
      </w:pPr>
      <w:r>
        <w:rPr>
          <w:szCs w:val="28"/>
        </w:rPr>
        <w:t xml:space="preserve">Таблица 1.1 Стандартные значения коэффициента </w:t>
      </w:r>
      <w:proofErr w:type="spellStart"/>
      <w:r>
        <w:rPr>
          <w:szCs w:val="28"/>
          <w:lang w:val="en-US"/>
        </w:rPr>
        <w:t>k</w:t>
      </w:r>
      <w:r w:rsidRPr="00442B48">
        <w:rPr>
          <w:szCs w:val="28"/>
          <w:vertAlign w:val="subscript"/>
          <w:lang w:val="en-US"/>
        </w:rPr>
        <w:t>n</w:t>
      </w:r>
      <w:proofErr w:type="spellEnd"/>
    </w:p>
    <w:p w:rsidR="00442B48" w:rsidRDefault="00442B48" w:rsidP="00442B48">
      <w:pPr>
        <w:tabs>
          <w:tab w:val="left" w:pos="284"/>
        </w:tabs>
        <w:jc w:val="center"/>
        <w:rPr>
          <w:szCs w:val="28"/>
        </w:rPr>
      </w:pPr>
    </w:p>
    <w:p w:rsidR="00C7028A" w:rsidRDefault="00E35DA2" w:rsidP="00C7028A">
      <w:pPr>
        <w:tabs>
          <w:tab w:val="left" w:pos="284"/>
        </w:tabs>
        <w:jc w:val="left"/>
        <w:rPr>
          <w:szCs w:val="28"/>
        </w:rPr>
      </w:pPr>
      <w:r>
        <w:rPr>
          <w:szCs w:val="28"/>
        </w:rPr>
        <w:t xml:space="preserve">Коэффициент трудоемкости </w:t>
      </w:r>
      <w:proofErr w:type="spellStart"/>
      <w:r>
        <w:rPr>
          <w:szCs w:val="28"/>
          <w:lang w:val="en-US"/>
        </w:rPr>
        <w:t>k</w:t>
      </w:r>
      <w:r w:rsidRPr="00E35DA2">
        <w:rPr>
          <w:szCs w:val="28"/>
          <w:vertAlign w:val="subscript"/>
          <w:lang w:val="en-US"/>
        </w:rPr>
        <w:t>jk</w:t>
      </w:r>
      <w:proofErr w:type="spellEnd"/>
      <w:r w:rsidRPr="00C7028A">
        <w:rPr>
          <w:szCs w:val="28"/>
        </w:rPr>
        <w:t xml:space="preserve"> </w:t>
      </w:r>
      <w:r>
        <w:rPr>
          <w:szCs w:val="28"/>
        </w:rPr>
        <w:t>учебной</w:t>
      </w:r>
      <w:r w:rsidR="00C7028A">
        <w:rPr>
          <w:szCs w:val="28"/>
        </w:rPr>
        <w:t xml:space="preserve"> дисциплины определяется по формуле:</w:t>
      </w:r>
    </w:p>
    <w:p w:rsidR="00442B48" w:rsidRPr="00C7028A" w:rsidRDefault="00C7028A" w:rsidP="00C7028A">
      <w:pPr>
        <w:tabs>
          <w:tab w:val="left" w:pos="284"/>
        </w:tabs>
        <w:ind w:firstLine="0"/>
        <w:jc w:val="left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jk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Л*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ЛР*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лр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С*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П*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Л+ЛР+С+ПР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C7028A" w:rsidRPr="00C7028A" w:rsidRDefault="00C7028A" w:rsidP="00C7028A">
      <w:pPr>
        <w:tabs>
          <w:tab w:val="left" w:pos="284"/>
        </w:tabs>
        <w:ind w:firstLine="0"/>
        <w:jc w:val="left"/>
        <w:rPr>
          <w:rFonts w:eastAsiaTheme="minorEastAsia"/>
          <w:sz w:val="24"/>
          <w:szCs w:val="24"/>
        </w:rPr>
      </w:pPr>
    </w:p>
    <w:p w:rsidR="00C7028A" w:rsidRDefault="00C7028A" w:rsidP="00C66A4D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 w:val="24"/>
          <w:szCs w:val="24"/>
        </w:rPr>
        <w:tab/>
      </w:r>
      <w:r w:rsidRPr="00C7028A">
        <w:rPr>
          <w:rFonts w:eastAsiaTheme="minorEastAsia"/>
          <w:szCs w:val="28"/>
        </w:rPr>
        <w:t xml:space="preserve">где,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Л, ЛР</m:t>
        </m:r>
        <w:proofErr w:type="gramStart"/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,С</m:t>
        </m:r>
        <w:proofErr w:type="gramEnd"/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,ПР</m:t>
        </m:r>
      </m:oMath>
      <w:r w:rsidRPr="00C7028A">
        <w:rPr>
          <w:rFonts w:eastAsiaTheme="minorEastAsia"/>
          <w:szCs w:val="28"/>
        </w:rPr>
        <w:t xml:space="preserve"> – количество часов в неделю, выделенных учебным пл</w:t>
      </w:r>
      <w:r w:rsidRPr="00C7028A">
        <w:rPr>
          <w:rFonts w:eastAsiaTheme="minorEastAsia"/>
          <w:szCs w:val="28"/>
        </w:rPr>
        <w:t>а</w:t>
      </w:r>
      <w:r w:rsidRPr="00C7028A">
        <w:rPr>
          <w:rFonts w:eastAsiaTheme="minorEastAsia"/>
          <w:szCs w:val="28"/>
        </w:rPr>
        <w:t>ном для проведения соответственно лекций, лабораторных работ, семинарских и практических занятий;</w:t>
      </w:r>
    </w:p>
    <w:p w:rsidR="00C31B0A" w:rsidRDefault="00C31B0A" w:rsidP="00C66A4D">
      <w:pPr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л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Pr="005547C2">
        <w:rPr>
          <w:rFonts w:eastAsiaTheme="minorEastAsia"/>
          <w:szCs w:val="28"/>
        </w:rPr>
        <w:t>– коэффициент трудоемкости лекционных занятий;</w:t>
      </w:r>
    </w:p>
    <w:p w:rsidR="00C31B0A" w:rsidRDefault="00C31B0A" w:rsidP="00C66A4D">
      <w:pPr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лр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="005547C2" w:rsidRPr="005547C2">
        <w:rPr>
          <w:rFonts w:eastAsiaTheme="minorEastAsia"/>
          <w:szCs w:val="28"/>
        </w:rPr>
        <w:t xml:space="preserve">– </w:t>
      </w:r>
      <w:r w:rsidRPr="005547C2">
        <w:rPr>
          <w:rFonts w:eastAsiaTheme="minorEastAsia"/>
          <w:szCs w:val="28"/>
        </w:rPr>
        <w:t>коэффициент трудоемкости лабораторных занятий;</w:t>
      </w:r>
    </w:p>
    <w:p w:rsidR="005547C2" w:rsidRDefault="005547C2" w:rsidP="00C66A4D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Pr="005547C2">
        <w:rPr>
          <w:rFonts w:eastAsiaTheme="minorEastAsia"/>
          <w:szCs w:val="28"/>
        </w:rPr>
        <w:t>– коэффициент трудоемкости семинарских занятий;</w:t>
      </w:r>
    </w:p>
    <w:p w:rsidR="005547C2" w:rsidRDefault="005547C2" w:rsidP="00C66A4D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пр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Pr="005547C2">
        <w:rPr>
          <w:rFonts w:eastAsiaTheme="minorEastAsia"/>
          <w:szCs w:val="28"/>
        </w:rPr>
        <w:t xml:space="preserve">– коэффициент трудоемкости </w:t>
      </w:r>
      <w:r>
        <w:rPr>
          <w:rFonts w:eastAsiaTheme="minorEastAsia"/>
          <w:szCs w:val="28"/>
        </w:rPr>
        <w:t>практических</w:t>
      </w:r>
      <w:r w:rsidRPr="005547C2">
        <w:rPr>
          <w:rFonts w:eastAsiaTheme="minorEastAsia"/>
          <w:szCs w:val="28"/>
        </w:rPr>
        <w:t xml:space="preserve"> занятий;</w:t>
      </w:r>
    </w:p>
    <w:p w:rsidR="00AC7D2C" w:rsidRDefault="00AC7D2C" w:rsidP="00C66A4D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>Коэффициент трудоемкости лекционных занятий устанавливается с уч</w:t>
      </w:r>
      <w:r>
        <w:rPr>
          <w:rFonts w:eastAsiaTheme="minorEastAsia"/>
          <w:szCs w:val="28"/>
        </w:rPr>
        <w:t>е</w:t>
      </w:r>
      <w:r>
        <w:rPr>
          <w:rFonts w:eastAsiaTheme="minorEastAsia"/>
          <w:szCs w:val="28"/>
        </w:rPr>
        <w:t>том вынужденного разделения потоков при обучении дисциплин професси</w:t>
      </w:r>
      <w:r>
        <w:rPr>
          <w:rFonts w:eastAsiaTheme="minorEastAsia"/>
          <w:szCs w:val="28"/>
        </w:rPr>
        <w:t>о</w:t>
      </w:r>
      <w:r>
        <w:rPr>
          <w:rFonts w:eastAsiaTheme="minorEastAsia"/>
          <w:szCs w:val="28"/>
        </w:rPr>
        <w:t xml:space="preserve">нального направления по специальностям </w:t>
      </w:r>
      <w:r w:rsidR="00C66A4D">
        <w:rPr>
          <w:rFonts w:eastAsiaTheme="minorEastAsia"/>
          <w:szCs w:val="28"/>
        </w:rPr>
        <w:t xml:space="preserve">на уровне бакалавра, а также на </w:t>
      </w:r>
      <w:r>
        <w:rPr>
          <w:rFonts w:eastAsiaTheme="minorEastAsia"/>
          <w:szCs w:val="28"/>
        </w:rPr>
        <w:t>уровне специалиста и магистра</w:t>
      </w:r>
      <w:r w:rsidR="00C66A4D">
        <w:rPr>
          <w:rFonts w:eastAsiaTheme="minorEastAsia"/>
          <w:szCs w:val="28"/>
        </w:rPr>
        <w:t xml:space="preserve"> и наоборот, необходимости объединения пот</w:t>
      </w:r>
      <w:r w:rsidR="00C66A4D">
        <w:rPr>
          <w:rFonts w:eastAsiaTheme="minorEastAsia"/>
          <w:szCs w:val="28"/>
        </w:rPr>
        <w:t>о</w:t>
      </w:r>
      <w:r w:rsidR="00C66A4D">
        <w:rPr>
          <w:rFonts w:eastAsiaTheme="minorEastAsia"/>
          <w:szCs w:val="28"/>
        </w:rPr>
        <w:t>ков разных направлений подготовки при обучении совместных для них дисц</w:t>
      </w:r>
      <w:r w:rsidR="00C66A4D">
        <w:rPr>
          <w:rFonts w:eastAsiaTheme="minorEastAsia"/>
          <w:szCs w:val="28"/>
        </w:rPr>
        <w:t>и</w:t>
      </w:r>
      <w:r w:rsidR="00C66A4D">
        <w:rPr>
          <w:rFonts w:eastAsiaTheme="minorEastAsia"/>
          <w:szCs w:val="28"/>
        </w:rPr>
        <w:t>плин.</w:t>
      </w:r>
    </w:p>
    <w:p w:rsidR="00C66A4D" w:rsidRDefault="00C66A4D" w:rsidP="00B064C6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Рассматриваются такие классы дисц</w:t>
      </w:r>
      <w:r w:rsidR="00B064C6">
        <w:rPr>
          <w:rFonts w:eastAsiaTheme="minorEastAsia"/>
          <w:szCs w:val="28"/>
        </w:rPr>
        <w:t>иплин и трудоемкости лекционных, лаб</w:t>
      </w:r>
      <w:r w:rsidR="00B064C6">
        <w:rPr>
          <w:rFonts w:eastAsiaTheme="minorEastAsia"/>
          <w:szCs w:val="28"/>
        </w:rPr>
        <w:t>о</w:t>
      </w:r>
      <w:r w:rsidR="00B064C6">
        <w:rPr>
          <w:rFonts w:eastAsiaTheme="minorEastAsia"/>
          <w:szCs w:val="28"/>
        </w:rPr>
        <w:t xml:space="preserve">раторных, семинарских и практических </w:t>
      </w:r>
      <w:r>
        <w:rPr>
          <w:rFonts w:eastAsiaTheme="minorEastAsia"/>
          <w:szCs w:val="28"/>
        </w:rPr>
        <w:t>занятий:</w:t>
      </w:r>
    </w:p>
    <w:p w:rsidR="00C66A4D" w:rsidRPr="00C66A4D" w:rsidRDefault="00C66A4D" w:rsidP="009E7F6D">
      <w:pPr>
        <w:pStyle w:val="a3"/>
        <w:numPr>
          <w:ilvl w:val="0"/>
          <w:numId w:val="7"/>
        </w:numPr>
        <w:spacing w:after="0" w:line="240" w:lineRule="auto"/>
        <w:ind w:left="993" w:hanging="142"/>
        <w:rPr>
          <w:rFonts w:eastAsiaTheme="minorEastAsia"/>
        </w:rPr>
      </w:pPr>
      <w:r w:rsidRPr="00C66A4D">
        <w:rPr>
          <w:rFonts w:eastAsiaTheme="minorEastAsia"/>
        </w:rPr>
        <w:t>общеобразовательные и социально-экономически</w:t>
      </w:r>
      <w:proofErr w:type="gramStart"/>
      <w:r w:rsidRPr="00C66A4D">
        <w:rPr>
          <w:rFonts w:eastAsiaTheme="minorEastAsia"/>
        </w:rPr>
        <w:t>е(</w:t>
      </w:r>
      <w:proofErr w:type="gramEnd"/>
      <w:r w:rsidRPr="00C66A4D">
        <w:rPr>
          <w:rFonts w:eastAsiaTheme="minorEastAsia"/>
        </w:rPr>
        <w:t xml:space="preserve">ЗО) </w:t>
      </w:r>
      <w:r w:rsidRPr="00C66A4D">
        <w:rPr>
          <w:rFonts w:eastAsiaTheme="minorEastAsia"/>
          <w:lang w:val="en-US"/>
        </w:rPr>
        <w:t>k</w:t>
      </w:r>
      <w:r w:rsidRPr="00C66A4D">
        <w:rPr>
          <w:rFonts w:eastAsiaTheme="minorEastAsia"/>
          <w:vertAlign w:val="subscript"/>
        </w:rPr>
        <w:t xml:space="preserve">л </w:t>
      </w:r>
      <w:r w:rsidRPr="00C66A4D">
        <w:rPr>
          <w:rFonts w:eastAsiaTheme="minorEastAsia"/>
        </w:rPr>
        <w:t>– 0.25;</w:t>
      </w:r>
    </w:p>
    <w:p w:rsidR="00C66A4D" w:rsidRDefault="00C66A4D" w:rsidP="009E7F6D">
      <w:pPr>
        <w:pStyle w:val="a3"/>
        <w:numPr>
          <w:ilvl w:val="0"/>
          <w:numId w:val="7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>фундаментальные (ФД) и совместные профессионально ориентирова</w:t>
      </w:r>
      <w:r>
        <w:rPr>
          <w:rFonts w:eastAsiaTheme="minorEastAsia"/>
        </w:rPr>
        <w:t>н</w:t>
      </w:r>
      <w:r>
        <w:rPr>
          <w:rFonts w:eastAsiaTheme="minorEastAsia"/>
        </w:rPr>
        <w:t xml:space="preserve">ные (ПС)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gramEnd"/>
      <w:r w:rsidRPr="00C66A4D">
        <w:rPr>
          <w:rFonts w:eastAsiaTheme="minorEastAsia"/>
          <w:vertAlign w:val="subscript"/>
        </w:rPr>
        <w:t>л</w:t>
      </w:r>
      <w:r>
        <w:rPr>
          <w:rFonts w:eastAsiaTheme="minorEastAsia"/>
        </w:rPr>
        <w:t xml:space="preserve">  = 0,5;</w:t>
      </w:r>
    </w:p>
    <w:p w:rsidR="00C66A4D" w:rsidRPr="00C66A4D" w:rsidRDefault="00C66A4D" w:rsidP="009E7F6D">
      <w:pPr>
        <w:pStyle w:val="a3"/>
        <w:numPr>
          <w:ilvl w:val="0"/>
          <w:numId w:val="7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профессионально-ориентированные по выбранной специальности (ПВ)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gramEnd"/>
      <w:r w:rsidRPr="00C66A4D">
        <w:rPr>
          <w:rFonts w:eastAsiaTheme="minorEastAsia"/>
          <w:vertAlign w:val="subscript"/>
        </w:rPr>
        <w:t>л</w:t>
      </w:r>
      <w:r>
        <w:rPr>
          <w:rFonts w:eastAsiaTheme="minorEastAsia"/>
        </w:rPr>
        <w:t xml:space="preserve">  = 1,0</w:t>
      </w:r>
      <w:r w:rsidRPr="00C66A4D">
        <w:rPr>
          <w:rFonts w:eastAsiaTheme="minorEastAsia"/>
        </w:rPr>
        <w:t>;</w:t>
      </w:r>
    </w:p>
    <w:p w:rsidR="00B064C6" w:rsidRPr="00B064C6" w:rsidRDefault="00B064C6" w:rsidP="009E7F6D">
      <w:pPr>
        <w:pStyle w:val="a3"/>
        <w:numPr>
          <w:ilvl w:val="0"/>
          <w:numId w:val="7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дисциплины уровня специалиста (СП)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gramEnd"/>
      <w:r w:rsidRPr="00C66A4D">
        <w:rPr>
          <w:rFonts w:eastAsiaTheme="minorEastAsia"/>
          <w:vertAlign w:val="subscript"/>
        </w:rPr>
        <w:t>л</w:t>
      </w:r>
      <w:r>
        <w:rPr>
          <w:rFonts w:eastAsiaTheme="minorEastAsia"/>
        </w:rPr>
        <w:t xml:space="preserve">  = 1,0</w:t>
      </w:r>
      <w:r w:rsidRPr="00C66A4D">
        <w:rPr>
          <w:rFonts w:eastAsiaTheme="minorEastAsia"/>
        </w:rPr>
        <w:t>;</w:t>
      </w:r>
    </w:p>
    <w:p w:rsidR="00B064C6" w:rsidRDefault="00B064C6" w:rsidP="009E7F6D">
      <w:pPr>
        <w:pStyle w:val="a3"/>
        <w:numPr>
          <w:ilvl w:val="0"/>
          <w:numId w:val="7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дисциплины уровня магистра (МП)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gramEnd"/>
      <w:r w:rsidRPr="00C66A4D">
        <w:rPr>
          <w:rFonts w:eastAsiaTheme="minorEastAsia"/>
          <w:vertAlign w:val="subscript"/>
        </w:rPr>
        <w:t>л</w:t>
      </w:r>
      <w:r>
        <w:rPr>
          <w:rFonts w:eastAsiaTheme="minorEastAsia"/>
        </w:rPr>
        <w:t xml:space="preserve">  = 1,0</w:t>
      </w:r>
      <w:r w:rsidRPr="00C66A4D">
        <w:rPr>
          <w:rFonts w:eastAsiaTheme="minorEastAsia"/>
        </w:rPr>
        <w:t>;</w:t>
      </w:r>
    </w:p>
    <w:p w:rsidR="00B064C6" w:rsidRPr="00C66A4D" w:rsidRDefault="00B064C6" w:rsidP="009E7F6D">
      <w:pPr>
        <w:pStyle w:val="a3"/>
        <w:numPr>
          <w:ilvl w:val="0"/>
          <w:numId w:val="7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лабораторные работы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 w:rsidRPr="00C66A4D">
        <w:rPr>
          <w:rFonts w:eastAsiaTheme="minorEastAsia"/>
          <w:vertAlign w:val="subscript"/>
        </w:rPr>
        <w:t>л</w:t>
      </w:r>
      <w:r>
        <w:rPr>
          <w:rFonts w:eastAsiaTheme="minorEastAsia"/>
          <w:vertAlign w:val="subscript"/>
        </w:rPr>
        <w:t>р</w:t>
      </w:r>
      <w:proofErr w:type="spellEnd"/>
      <w:r>
        <w:rPr>
          <w:rFonts w:eastAsiaTheme="minorEastAsia"/>
        </w:rPr>
        <w:t xml:space="preserve">  = 2,0</w:t>
      </w:r>
      <w:r w:rsidRPr="00C66A4D">
        <w:rPr>
          <w:rFonts w:eastAsiaTheme="minorEastAsia"/>
        </w:rPr>
        <w:t>;</w:t>
      </w:r>
    </w:p>
    <w:p w:rsidR="00B064C6" w:rsidRDefault="00B064C6" w:rsidP="009E7F6D">
      <w:pPr>
        <w:pStyle w:val="a3"/>
        <w:numPr>
          <w:ilvl w:val="0"/>
          <w:numId w:val="7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>практические работы с учетом расчетных и расчетно-графических р</w:t>
      </w:r>
      <w:r>
        <w:rPr>
          <w:rFonts w:eastAsiaTheme="minorEastAsia"/>
        </w:rPr>
        <w:t>а</w:t>
      </w:r>
      <w:r>
        <w:rPr>
          <w:rFonts w:eastAsiaTheme="minorEastAsia"/>
        </w:rPr>
        <w:t xml:space="preserve">бот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пр</w:t>
      </w:r>
      <w:proofErr w:type="spellEnd"/>
      <w:r>
        <w:rPr>
          <w:rFonts w:eastAsiaTheme="minorEastAsia"/>
        </w:rPr>
        <w:t xml:space="preserve">  = 1,0</w:t>
      </w:r>
      <w:r w:rsidRPr="00C66A4D">
        <w:rPr>
          <w:rFonts w:eastAsiaTheme="minorEastAsia"/>
        </w:rPr>
        <w:t>;</w:t>
      </w:r>
    </w:p>
    <w:p w:rsidR="00B064C6" w:rsidRDefault="00B064C6" w:rsidP="009E7F6D">
      <w:pPr>
        <w:pStyle w:val="a3"/>
        <w:numPr>
          <w:ilvl w:val="0"/>
          <w:numId w:val="7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семинарские занятия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gramEnd"/>
      <w:r>
        <w:rPr>
          <w:rFonts w:eastAsiaTheme="minorEastAsia"/>
          <w:vertAlign w:val="subscript"/>
        </w:rPr>
        <w:t>с</w:t>
      </w:r>
      <w:r>
        <w:rPr>
          <w:rFonts w:eastAsiaTheme="minorEastAsia"/>
        </w:rPr>
        <w:t xml:space="preserve">  = 1,0.</w:t>
      </w:r>
    </w:p>
    <w:p w:rsidR="00B064C6" w:rsidRDefault="00B064C6" w:rsidP="009E7F6D">
      <w:pPr>
        <w:pStyle w:val="a3"/>
        <w:spacing w:after="0" w:line="240" w:lineRule="auto"/>
        <w:ind w:left="709"/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w:r>
        <w:rPr>
          <w:rFonts w:eastAsiaTheme="minorEastAsia"/>
          <w:lang w:val="en-US"/>
        </w:rPr>
        <w:t>k</w:t>
      </w:r>
      <w:r w:rsidRPr="00B064C6">
        <w:rPr>
          <w:rFonts w:eastAsiaTheme="minorEastAsia"/>
          <w:vertAlign w:val="subscript"/>
          <w:lang w:val="en-US"/>
        </w:rPr>
        <w:t>m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имеет значения:</w:t>
      </w:r>
    </w:p>
    <w:p w:rsidR="00B064C6" w:rsidRPr="00B064C6" w:rsidRDefault="00B064C6" w:rsidP="009E7F6D">
      <w:pPr>
        <w:pStyle w:val="a3"/>
        <w:numPr>
          <w:ilvl w:val="0"/>
          <w:numId w:val="8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>для дисциплин ЗО, ФД, ПС, а также для расчета других видов зан</w:t>
      </w:r>
      <w:r>
        <w:rPr>
          <w:rFonts w:eastAsiaTheme="minorEastAsia"/>
        </w:rPr>
        <w:t>я</w:t>
      </w:r>
      <w:r>
        <w:rPr>
          <w:rFonts w:eastAsiaTheme="minorEastAsia"/>
        </w:rPr>
        <w:t xml:space="preserve">тий уровня бакалавра </w:t>
      </w:r>
      <w:r w:rsidRPr="005547C2">
        <w:rPr>
          <w:rFonts w:eastAsiaTheme="minorEastAsia"/>
        </w:rPr>
        <w:t xml:space="preserve">–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m</w:t>
      </w:r>
      <w:r>
        <w:rPr>
          <w:rFonts w:eastAsiaTheme="minorEastAsia"/>
        </w:rPr>
        <w:t xml:space="preserve">  = 1,0</w:t>
      </w:r>
      <w:r w:rsidRPr="00C66A4D">
        <w:rPr>
          <w:rFonts w:eastAsiaTheme="minorEastAsia"/>
        </w:rPr>
        <w:t>;</w:t>
      </w:r>
    </w:p>
    <w:p w:rsidR="00B064C6" w:rsidRPr="00B064C6" w:rsidRDefault="00B064C6" w:rsidP="009E7F6D">
      <w:pPr>
        <w:pStyle w:val="a3"/>
        <w:numPr>
          <w:ilvl w:val="0"/>
          <w:numId w:val="8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для дисциплин ПВ, СП, МП, а также для расчета других видов занятий уровня специалиста и магистра </w:t>
      </w:r>
      <w:r w:rsidRPr="005547C2">
        <w:rPr>
          <w:rFonts w:eastAsiaTheme="minorEastAsia"/>
        </w:rPr>
        <w:t xml:space="preserve">–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m</w:t>
      </w:r>
      <w:r>
        <w:rPr>
          <w:rFonts w:eastAsiaTheme="minorEastAsia"/>
        </w:rPr>
        <w:t xml:space="preserve">  = 1,</w:t>
      </w:r>
      <w:r w:rsidRPr="00B064C6">
        <w:rPr>
          <w:rFonts w:eastAsiaTheme="minorEastAsia"/>
        </w:rPr>
        <w:t>2</w:t>
      </w:r>
      <w:r w:rsidRPr="00C66A4D">
        <w:rPr>
          <w:rFonts w:eastAsiaTheme="minorEastAsia"/>
        </w:rPr>
        <w:t>;</w:t>
      </w:r>
    </w:p>
    <w:p w:rsidR="00066F6F" w:rsidRDefault="00066F6F" w:rsidP="00066F6F">
      <w:pPr>
        <w:tabs>
          <w:tab w:val="left" w:pos="284"/>
        </w:tabs>
        <w:rPr>
          <w:szCs w:val="28"/>
        </w:rPr>
      </w:pPr>
      <w:r>
        <w:rPr>
          <w:rStyle w:val="hps"/>
        </w:rPr>
        <w:t xml:space="preserve">Весовые коэффициенты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</m:oMath>
      <w:r>
        <w:rPr>
          <w:rFonts w:eastAsiaTheme="minorEastAsia"/>
          <w:sz w:val="24"/>
          <w:szCs w:val="24"/>
        </w:rPr>
        <w:t xml:space="preserve"> других видов занятий  </w:t>
      </w:r>
      <w:r w:rsidRPr="00F9541A">
        <w:rPr>
          <w:szCs w:val="28"/>
        </w:rPr>
        <w:t xml:space="preserve">учитывает ее объем </w:t>
      </w:r>
      <w:proofErr w:type="spellStart"/>
      <w:r w:rsidRPr="00F9541A">
        <w:rPr>
          <w:szCs w:val="28"/>
          <w:lang w:val="en-US"/>
        </w:rPr>
        <w:t>m</w:t>
      </w:r>
      <w:r w:rsidRPr="00F9541A">
        <w:rPr>
          <w:szCs w:val="28"/>
          <w:vertAlign w:val="subscript"/>
          <w:lang w:val="en-US"/>
        </w:rPr>
        <w:t>jk</w:t>
      </w:r>
      <w:proofErr w:type="spellEnd"/>
      <w:r w:rsidRPr="00F9541A">
        <w:rPr>
          <w:szCs w:val="28"/>
        </w:rPr>
        <w:t xml:space="preserve"> в кредитах, трудоемкость </w:t>
      </w:r>
      <w:proofErr w:type="spellStart"/>
      <w:r w:rsidRPr="00F9541A">
        <w:rPr>
          <w:szCs w:val="28"/>
          <w:lang w:val="en-US"/>
        </w:rPr>
        <w:t>k</w:t>
      </w:r>
      <w:r w:rsidRPr="00F9541A">
        <w:rPr>
          <w:szCs w:val="28"/>
          <w:vertAlign w:val="subscript"/>
          <w:lang w:val="en-US"/>
        </w:rPr>
        <w:t>jk</w:t>
      </w:r>
      <w:proofErr w:type="spellEnd"/>
      <w:r>
        <w:rPr>
          <w:szCs w:val="28"/>
        </w:rPr>
        <w:t xml:space="preserve">, также </w:t>
      </w:r>
      <w:r w:rsidRPr="00F9541A">
        <w:rPr>
          <w:szCs w:val="28"/>
        </w:rPr>
        <w:t>определенную в соответствии с «Нормами времени для расчета и учета учебн</w:t>
      </w:r>
      <w:r>
        <w:rPr>
          <w:szCs w:val="28"/>
        </w:rPr>
        <w:t xml:space="preserve">ой работы преподавателей ВУЗа», </w:t>
      </w:r>
      <w:r w:rsidRPr="00F9541A">
        <w:rPr>
          <w:szCs w:val="28"/>
        </w:rPr>
        <w:t xml:space="preserve"> конти</w:t>
      </w:r>
      <w:r w:rsidRPr="00F9541A">
        <w:rPr>
          <w:szCs w:val="28"/>
        </w:rPr>
        <w:t>н</w:t>
      </w:r>
      <w:r w:rsidRPr="00F9541A">
        <w:rPr>
          <w:szCs w:val="28"/>
        </w:rPr>
        <w:t>гент студентов</w:t>
      </w:r>
      <w:r w:rsidRPr="00442B48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</w:t>
      </w:r>
      <w:r w:rsidRPr="00442B48">
        <w:rPr>
          <w:szCs w:val="28"/>
          <w:vertAlign w:val="subscript"/>
          <w:lang w:val="en-US"/>
        </w:rPr>
        <w:t>jk</w:t>
      </w:r>
      <w:proofErr w:type="spellEnd"/>
      <w:r w:rsidRPr="00F9541A">
        <w:rPr>
          <w:szCs w:val="28"/>
        </w:rPr>
        <w:t>, которые изучают данную дисциплину</w:t>
      </w:r>
      <w:r>
        <w:rPr>
          <w:szCs w:val="28"/>
        </w:rPr>
        <w:t xml:space="preserve">, а также коэффициент 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m</w:t>
      </w:r>
      <w:r>
        <w:rPr>
          <w:szCs w:val="28"/>
        </w:rPr>
        <w:t xml:space="preserve"> класса дисциплин или вида зан</w:t>
      </w:r>
      <w:r>
        <w:rPr>
          <w:szCs w:val="28"/>
        </w:rPr>
        <w:t>я</w:t>
      </w:r>
      <w:r>
        <w:rPr>
          <w:szCs w:val="28"/>
        </w:rPr>
        <w:t>тий:</w:t>
      </w:r>
    </w:p>
    <w:p w:rsidR="00066F6F" w:rsidRPr="00066F6F" w:rsidRDefault="00066F6F" w:rsidP="00066F6F">
      <w:pPr>
        <w:tabs>
          <w:tab w:val="left" w:pos="284"/>
        </w:tabs>
        <w:rPr>
          <w:szCs w:val="28"/>
        </w:rPr>
      </w:pPr>
    </w:p>
    <w:p w:rsidR="00B064C6" w:rsidRDefault="00066F6F" w:rsidP="00066F6F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:rsidR="009E7F6D" w:rsidRDefault="009E7F6D" w:rsidP="00066F6F">
      <w:pPr>
        <w:jc w:val="center"/>
        <w:rPr>
          <w:rFonts w:eastAsiaTheme="minorEastAsia"/>
          <w:sz w:val="24"/>
          <w:szCs w:val="24"/>
        </w:rPr>
      </w:pPr>
    </w:p>
    <w:p w:rsidR="009E7F6D" w:rsidRPr="009E7F6D" w:rsidRDefault="009E7F6D" w:rsidP="009E7F6D">
      <w:pPr>
        <w:jc w:val="left"/>
        <w:rPr>
          <w:rFonts w:eastAsiaTheme="minorEastAsia"/>
          <w:szCs w:val="28"/>
        </w:rPr>
      </w:pPr>
      <w:r w:rsidRPr="009E7F6D">
        <w:rPr>
          <w:rFonts w:eastAsiaTheme="minorEastAsia"/>
          <w:szCs w:val="28"/>
        </w:rPr>
        <w:t xml:space="preserve">Коэффициенты трудоемкости </w:t>
      </w:r>
      <w:proofErr w:type="spellStart"/>
      <w:r w:rsidRPr="009E7F6D">
        <w:rPr>
          <w:rFonts w:eastAsiaTheme="minorEastAsia"/>
          <w:szCs w:val="28"/>
          <w:lang w:val="en-US"/>
        </w:rPr>
        <w:t>k</w:t>
      </w:r>
      <w:r w:rsidRPr="009E7F6D">
        <w:rPr>
          <w:rFonts w:eastAsiaTheme="minorEastAsia"/>
          <w:szCs w:val="28"/>
          <w:vertAlign w:val="subscript"/>
          <w:lang w:val="en-US"/>
        </w:rPr>
        <w:t>jk</w:t>
      </w:r>
      <w:proofErr w:type="spellEnd"/>
      <w:r w:rsidRPr="009E7F6D">
        <w:rPr>
          <w:rFonts w:eastAsiaTheme="minorEastAsia"/>
          <w:szCs w:val="28"/>
          <w:vertAlign w:val="subscript"/>
        </w:rPr>
        <w:t xml:space="preserve"> </w:t>
      </w:r>
      <w:r w:rsidRPr="009E7F6D">
        <w:rPr>
          <w:rFonts w:eastAsiaTheme="minorEastAsia"/>
          <w:szCs w:val="28"/>
        </w:rPr>
        <w:t xml:space="preserve">видов занятий </w:t>
      </w:r>
      <w:proofErr w:type="spellStart"/>
      <w:r w:rsidRPr="009E7F6D">
        <w:rPr>
          <w:rFonts w:eastAsiaTheme="minorEastAsia"/>
          <w:szCs w:val="28"/>
        </w:rPr>
        <w:t>утановленны</w:t>
      </w:r>
      <w:proofErr w:type="spellEnd"/>
      <w:r w:rsidRPr="009E7F6D">
        <w:rPr>
          <w:rFonts w:eastAsiaTheme="minorEastAsia"/>
          <w:szCs w:val="28"/>
        </w:rPr>
        <w:t xml:space="preserve"> с расчетом на один кр</w:t>
      </w:r>
      <w:r w:rsidRPr="009E7F6D">
        <w:rPr>
          <w:rFonts w:eastAsiaTheme="minorEastAsia"/>
          <w:szCs w:val="28"/>
        </w:rPr>
        <w:t>е</w:t>
      </w:r>
      <w:r w:rsidRPr="009E7F6D">
        <w:rPr>
          <w:rFonts w:eastAsiaTheme="minorEastAsia"/>
          <w:szCs w:val="28"/>
        </w:rPr>
        <w:t>дит: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курсовая работа по дисциплинам ЗО и ФД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кр</w:t>
      </w:r>
      <w:proofErr w:type="spellEnd"/>
      <w:r>
        <w:rPr>
          <w:rFonts w:eastAsiaTheme="minorEastAsia"/>
        </w:rPr>
        <w:t xml:space="preserve">  = 2,0;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курсовая работа по дисциплинам ПС, ПВ, СП, МП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кр</w:t>
      </w:r>
      <w:proofErr w:type="spellEnd"/>
      <w:r>
        <w:rPr>
          <w:rFonts w:eastAsiaTheme="minorEastAsia"/>
        </w:rPr>
        <w:t xml:space="preserve">  = 3,0;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курсовой проект по дисциплинам ЗО и ФД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кп</w:t>
      </w:r>
      <w:proofErr w:type="spellEnd"/>
      <w:r>
        <w:rPr>
          <w:rFonts w:eastAsiaTheme="minorEastAsia"/>
        </w:rPr>
        <w:t xml:space="preserve">  = 3,0;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курсовой проект по дисциплинам ПС, ПВ, СП, МП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кп</w:t>
      </w:r>
      <w:proofErr w:type="spellEnd"/>
      <w:r>
        <w:rPr>
          <w:rFonts w:eastAsiaTheme="minorEastAsia"/>
        </w:rPr>
        <w:t xml:space="preserve">  = 4,0; 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учебная практика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нп</w:t>
      </w:r>
      <w:proofErr w:type="spellEnd"/>
      <w:r>
        <w:rPr>
          <w:rFonts w:eastAsiaTheme="minorEastAsia"/>
        </w:rPr>
        <w:t xml:space="preserve">  = 2,70;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производственная практика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вп</w:t>
      </w:r>
      <w:proofErr w:type="spellEnd"/>
      <w:r>
        <w:rPr>
          <w:rFonts w:eastAsiaTheme="minorEastAsia"/>
        </w:rPr>
        <w:t xml:space="preserve">  = 0,9;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преддипломная практика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пп</w:t>
      </w:r>
      <w:proofErr w:type="spellEnd"/>
      <w:r>
        <w:rPr>
          <w:rFonts w:eastAsiaTheme="minorEastAsia"/>
        </w:rPr>
        <w:t xml:space="preserve">  = 2,0;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государственный экзамен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ди</w:t>
      </w:r>
      <w:proofErr w:type="spellEnd"/>
      <w:r>
        <w:rPr>
          <w:rFonts w:eastAsiaTheme="minorEastAsia"/>
        </w:rPr>
        <w:t xml:space="preserve">  = 1,4;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руководство дипломного проектирования </w:t>
      </w:r>
      <w:r w:rsidRPr="005547C2">
        <w:rPr>
          <w:rFonts w:eastAsiaTheme="minorEastAsia"/>
        </w:rPr>
        <w:t xml:space="preserve">–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</w:rPr>
        <w:t>дп1</w:t>
      </w:r>
      <w:r w:rsidR="00364389">
        <w:rPr>
          <w:rFonts w:eastAsiaTheme="minorEastAsia"/>
        </w:rPr>
        <w:t xml:space="preserve">  = 3,3</w:t>
      </w:r>
      <w:r>
        <w:rPr>
          <w:rFonts w:eastAsiaTheme="minorEastAsia"/>
        </w:rPr>
        <w:t>;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консультация по экономической части дипломного проектирования </w:t>
      </w:r>
      <w:r w:rsidRPr="005547C2">
        <w:rPr>
          <w:rFonts w:eastAsiaTheme="minorEastAsia"/>
        </w:rPr>
        <w:t xml:space="preserve">–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</w:rPr>
        <w:t>дп2</w:t>
      </w:r>
      <w:r w:rsidR="00364389">
        <w:rPr>
          <w:rFonts w:eastAsiaTheme="minorEastAsia"/>
        </w:rPr>
        <w:t xml:space="preserve">  = 0,4</w:t>
      </w:r>
      <w:r>
        <w:rPr>
          <w:rFonts w:eastAsiaTheme="minorEastAsia"/>
        </w:rPr>
        <w:t>;</w:t>
      </w:r>
    </w:p>
    <w:p w:rsidR="00C7028A" w:rsidRPr="00364389" w:rsidRDefault="009E7F6D" w:rsidP="00364389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консультация по охране труда дипломного проектирования </w:t>
      </w:r>
      <w:r w:rsidRPr="005547C2">
        <w:rPr>
          <w:rFonts w:eastAsiaTheme="minorEastAsia"/>
        </w:rPr>
        <w:t xml:space="preserve">–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</w:rPr>
        <w:t>дп3</w:t>
      </w:r>
      <w:r w:rsidR="00364389">
        <w:rPr>
          <w:rFonts w:eastAsiaTheme="minorEastAsia"/>
        </w:rPr>
        <w:t xml:space="preserve">  = 0,2</w:t>
      </w:r>
      <w:r>
        <w:rPr>
          <w:rFonts w:eastAsiaTheme="minorEastAsia"/>
        </w:rPr>
        <w:t>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>4 этап. Распределение штатов ППС между кафедрами университета.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 xml:space="preserve">Штат ППС кафедры для обеспечения учебного процесса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w:proofErr w:type="gramStart"/>
            <m:r>
              <w:rPr>
                <w:rFonts w:ascii="Cambria Math" w:hAnsi="Cambria Math"/>
                <w:szCs w:val="28"/>
              </w:rPr>
              <m:t>Ш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каф</m:t>
            </m:r>
          </m:sub>
        </m:sSub>
      </m:oMath>
      <w:r w:rsidRPr="00F9541A">
        <w:rPr>
          <w:szCs w:val="28"/>
        </w:rPr>
        <w:t xml:space="preserve"> формир</w:t>
      </w:r>
      <w:r w:rsidRPr="00F9541A">
        <w:rPr>
          <w:szCs w:val="28"/>
        </w:rPr>
        <w:t>у</w:t>
      </w:r>
      <w:r w:rsidRPr="00F9541A">
        <w:rPr>
          <w:szCs w:val="28"/>
        </w:rPr>
        <w:t xml:space="preserve">ется как сумма частей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jk</m:t>
            </m:r>
          </m:sub>
        </m:sSub>
      </m:oMath>
      <w:r w:rsidRPr="00F9541A">
        <w:rPr>
          <w:szCs w:val="28"/>
        </w:rPr>
        <w:t xml:space="preserve"> , дисциплин и видов занятий , которые закреплены за кафедрой</w:t>
      </w:r>
      <w:r w:rsidR="00D47341">
        <w:rPr>
          <w:szCs w:val="28"/>
        </w:rPr>
        <w:t xml:space="preserve"> на всех направлений подготовки:</w:t>
      </w:r>
    </w:p>
    <w:p w:rsidR="00C6041A" w:rsidRPr="00F9541A" w:rsidRDefault="00C6041A" w:rsidP="008F5A53">
      <w:pPr>
        <w:tabs>
          <w:tab w:val="left" w:pos="284"/>
        </w:tabs>
        <w:jc w:val="center"/>
        <w:rPr>
          <w:szCs w:val="28"/>
        </w:rPr>
      </w:pPr>
    </w:p>
    <w:p w:rsidR="00C6041A" w:rsidRDefault="00C6041A" w:rsidP="00364389">
      <w:pPr>
        <w:tabs>
          <w:tab w:val="left" w:pos="284"/>
        </w:tabs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Ш</m:t>
            </m:r>
          </m:e>
          <m:sub>
            <m:r>
              <w:rPr>
                <w:rFonts w:ascii="Cambria Math" w:hAnsi="Cambria Math"/>
                <w:szCs w:val="28"/>
              </w:rPr>
              <m:t>каф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jk</m:t>
                </m:r>
              </m:sub>
            </m:sSub>
          </m:e>
        </m:nary>
      </m:oMath>
      <w:r w:rsidR="008F5A53">
        <w:rPr>
          <w:szCs w:val="28"/>
        </w:rPr>
        <w:t>.</w:t>
      </w:r>
    </w:p>
    <w:p w:rsidR="00C6041A" w:rsidRPr="00B81AB1" w:rsidRDefault="00C6041A" w:rsidP="00364389">
      <w:pPr>
        <w:tabs>
          <w:tab w:val="left" w:pos="284"/>
        </w:tabs>
        <w:ind w:firstLine="0"/>
        <w:rPr>
          <w:szCs w:val="28"/>
        </w:rPr>
      </w:pP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 xml:space="preserve">К штату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w:proofErr w:type="gramStart"/>
            <m:r>
              <w:rPr>
                <w:rFonts w:ascii="Cambria Math" w:hAnsi="Cambria Math"/>
                <w:szCs w:val="28"/>
              </w:rPr>
              <m:t>Ш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каф</m:t>
            </m:r>
          </m:sub>
        </m:sSub>
      </m:oMath>
      <w:r w:rsidRPr="00F9541A">
        <w:rPr>
          <w:szCs w:val="28"/>
        </w:rPr>
        <w:t xml:space="preserve">  прибавляются также соответствующие части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Ш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</m:oMath>
      <w:r w:rsidRPr="00F9541A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Ш</m:t>
            </m:r>
          </m:e>
          <m:sub>
            <m:r>
              <w:rPr>
                <w:rFonts w:ascii="Cambria Math" w:hAnsi="Cambria Math"/>
                <w:szCs w:val="28"/>
              </w:rPr>
              <m:t>а</m:t>
            </m:r>
          </m:sub>
        </m:sSub>
      </m:oMath>
      <w:r w:rsidRPr="00F9541A">
        <w:rPr>
          <w:szCs w:val="28"/>
        </w:rPr>
        <w:t xml:space="preserve"> университета (с</w:t>
      </w:r>
      <w:r>
        <w:rPr>
          <w:szCs w:val="28"/>
        </w:rPr>
        <w:t>м. 1 этап)</w:t>
      </w:r>
      <w:r w:rsidRPr="00F9541A">
        <w:rPr>
          <w:szCs w:val="28"/>
        </w:rPr>
        <w:t>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>После рассмотрения данного метода распределения штата ППС можно</w:t>
      </w:r>
      <w:r w:rsidR="00364389">
        <w:rPr>
          <w:szCs w:val="28"/>
        </w:rPr>
        <w:t xml:space="preserve"> сделать следующие выводы что внедрение автоматизированной системы ра</w:t>
      </w:r>
      <w:r w:rsidR="00364389">
        <w:rPr>
          <w:szCs w:val="28"/>
        </w:rPr>
        <w:t>с</w:t>
      </w:r>
      <w:r w:rsidR="00364389">
        <w:rPr>
          <w:szCs w:val="28"/>
        </w:rPr>
        <w:t xml:space="preserve">пределения нагрузки построенной на этом методе будет обеспечивать более быструю и качественную работу учебной части, позволит </w:t>
      </w:r>
      <w:proofErr w:type="gramStart"/>
      <w:r w:rsidR="00364389">
        <w:rPr>
          <w:szCs w:val="28"/>
        </w:rPr>
        <w:t>избавится</w:t>
      </w:r>
      <w:proofErr w:type="gramEnd"/>
      <w:r w:rsidR="00364389">
        <w:rPr>
          <w:szCs w:val="28"/>
        </w:rPr>
        <w:t xml:space="preserve"> от факт</w:t>
      </w:r>
      <w:r w:rsidR="00364389">
        <w:rPr>
          <w:szCs w:val="28"/>
        </w:rPr>
        <w:t>о</w:t>
      </w:r>
      <w:r w:rsidR="00364389">
        <w:rPr>
          <w:szCs w:val="28"/>
        </w:rPr>
        <w:t>ров, стимулирующих появления выявленных недостатков.</w:t>
      </w: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A8055A" w:rsidP="008F5A53">
      <w:pPr>
        <w:tabs>
          <w:tab w:val="left" w:pos="284"/>
          <w:tab w:val="left" w:pos="720"/>
          <w:tab w:val="left" w:pos="993"/>
        </w:tabs>
      </w:pPr>
      <w:r>
        <w:t>Тестирование</w:t>
      </w:r>
    </w:p>
    <w:p w:rsidR="00A8055A" w:rsidRDefault="00A8055A" w:rsidP="008F5A53">
      <w:pPr>
        <w:tabs>
          <w:tab w:val="left" w:pos="284"/>
          <w:tab w:val="left" w:pos="720"/>
          <w:tab w:val="left" w:pos="993"/>
        </w:tabs>
      </w:pPr>
    </w:p>
    <w:p w:rsidR="00EA0745" w:rsidRDefault="00A8055A" w:rsidP="00EA0745">
      <w:pPr>
        <w:tabs>
          <w:tab w:val="left" w:pos="284"/>
          <w:tab w:val="left" w:pos="720"/>
          <w:tab w:val="left" w:pos="993"/>
        </w:tabs>
      </w:pPr>
      <w:r>
        <w:t>Стандартные значения коэффициентов, представленные в главе «Опис</w:t>
      </w:r>
      <w:r>
        <w:t>а</w:t>
      </w:r>
      <w:r>
        <w:t>ние метода распределения нагрузки», имеют общий характер, и не учитываю</w:t>
      </w:r>
      <w:r w:rsidR="00EA0745">
        <w:t>т</w:t>
      </w:r>
      <w:r>
        <w:t xml:space="preserve"> про</w:t>
      </w:r>
      <w:r w:rsidR="00EA0745">
        <w:t xml:space="preserve">фильной специфики </w:t>
      </w:r>
      <w:r>
        <w:t>ВУЗа. Для определения зависимости коэффициентов с р</w:t>
      </w:r>
      <w:r>
        <w:t>е</w:t>
      </w:r>
      <w:r>
        <w:t>зультатами распределения н</w:t>
      </w:r>
      <w:r w:rsidR="00EA0745">
        <w:t>агрузки был проведен ряд тестов.</w:t>
      </w:r>
    </w:p>
    <w:p w:rsidR="00EA0745" w:rsidRDefault="00EA0745" w:rsidP="008F5A53">
      <w:pPr>
        <w:tabs>
          <w:tab w:val="left" w:pos="284"/>
          <w:tab w:val="left" w:pos="720"/>
          <w:tab w:val="left" w:pos="993"/>
        </w:tabs>
      </w:pPr>
      <w:r>
        <w:t>Тестовый учебный план приведен в таблице 5.1;</w:t>
      </w:r>
    </w:p>
    <w:p w:rsidR="00EA0745" w:rsidRDefault="00EA0745" w:rsidP="008F5A53">
      <w:pPr>
        <w:tabs>
          <w:tab w:val="left" w:pos="284"/>
          <w:tab w:val="left" w:pos="720"/>
          <w:tab w:val="left" w:pos="993"/>
        </w:tabs>
      </w:pPr>
    </w:p>
    <w:p w:rsidR="00EA0745" w:rsidRDefault="00AF5ACD" w:rsidP="00AF5ACD">
      <w:pPr>
        <w:tabs>
          <w:tab w:val="left" w:pos="284"/>
          <w:tab w:val="left" w:pos="720"/>
          <w:tab w:val="left" w:pos="993"/>
        </w:tabs>
        <w:ind w:firstLine="0"/>
      </w:pPr>
      <w:r w:rsidRPr="00AF5ACD">
        <w:drawing>
          <wp:inline distT="0" distB="0" distL="0" distR="0" wp14:anchorId="03E2B1E9" wp14:editId="2ACFF623">
            <wp:extent cx="6120130" cy="114289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AF5ACD" w:rsidRDefault="00AF5ACD" w:rsidP="00AF5ACD">
      <w:pPr>
        <w:tabs>
          <w:tab w:val="left" w:pos="284"/>
          <w:tab w:val="left" w:pos="720"/>
          <w:tab w:val="left" w:pos="993"/>
        </w:tabs>
        <w:jc w:val="center"/>
      </w:pPr>
      <w:r>
        <w:t>Таблица 5.1 Тестовый учебный план</w:t>
      </w:r>
    </w:p>
    <w:p w:rsidR="00AF5ACD" w:rsidRDefault="00AF5ACD" w:rsidP="00AF5ACD">
      <w:pPr>
        <w:tabs>
          <w:tab w:val="left" w:pos="284"/>
          <w:tab w:val="left" w:pos="720"/>
          <w:tab w:val="left" w:pos="993"/>
        </w:tabs>
        <w:jc w:val="center"/>
      </w:pPr>
    </w:p>
    <w:p w:rsidR="00AF5ACD" w:rsidRDefault="00AF5ACD" w:rsidP="00AF5ACD">
      <w:pPr>
        <w:tabs>
          <w:tab w:val="left" w:pos="284"/>
          <w:tab w:val="left" w:pos="720"/>
          <w:tab w:val="left" w:pos="993"/>
        </w:tabs>
        <w:jc w:val="left"/>
      </w:pPr>
      <w:r>
        <w:t xml:space="preserve">Из учебного плана </w:t>
      </w:r>
      <w:proofErr w:type="gramStart"/>
      <w:r>
        <w:t>видно</w:t>
      </w:r>
      <w:proofErr w:type="gramEnd"/>
      <w:r>
        <w:t xml:space="preserve"> что кафедры «</w:t>
      </w:r>
      <w:proofErr w:type="spellStart"/>
      <w:r>
        <w:t>Матем</w:t>
      </w:r>
      <w:proofErr w:type="spellEnd"/>
      <w:r>
        <w:t>» и «ДПИ» имеют один</w:t>
      </w:r>
      <w:r>
        <w:t>а</w:t>
      </w:r>
      <w:r>
        <w:t xml:space="preserve">ковый контингент студентов и примерно равный объем в кредитах, одну форму обучения и 2 – 3 курс обучения. Различия определяются типом дисциплин: на кафедре </w:t>
      </w:r>
      <w:r>
        <w:t>«</w:t>
      </w:r>
      <w:proofErr w:type="spellStart"/>
      <w:r>
        <w:t>Матем</w:t>
      </w:r>
      <w:proofErr w:type="spellEnd"/>
      <w:r>
        <w:t>»</w:t>
      </w:r>
      <w:r>
        <w:t xml:space="preserve"> преподаются общеобразовательная или социально эконом</w:t>
      </w:r>
      <w:r>
        <w:t>и</w:t>
      </w:r>
      <w:r>
        <w:t>ческая, а также фундаментальная дисциплины, на кафедре «ДПИ» в свою оч</w:t>
      </w:r>
      <w:r>
        <w:t>е</w:t>
      </w:r>
      <w:r>
        <w:t xml:space="preserve">редь преподаются совместно профессионально ориентированная </w:t>
      </w:r>
      <w:r>
        <w:t>ди</w:t>
      </w:r>
      <w:r>
        <w:t>сциплина и дисциплина професси</w:t>
      </w:r>
      <w:r>
        <w:t>о</w:t>
      </w:r>
      <w:r>
        <w:t>нально-ориентированная по выбранной специальности. Также дисциплины различны к</w:t>
      </w:r>
      <w:r w:rsidR="0056248F">
        <w:t>оличеством работ в неделю.</w:t>
      </w:r>
    </w:p>
    <w:p w:rsidR="0056248F" w:rsidRDefault="0056248F" w:rsidP="00AF5ACD">
      <w:pPr>
        <w:tabs>
          <w:tab w:val="left" w:pos="284"/>
          <w:tab w:val="left" w:pos="720"/>
          <w:tab w:val="left" w:pos="993"/>
        </w:tabs>
        <w:jc w:val="left"/>
      </w:pPr>
      <w:r>
        <w:t xml:space="preserve">Первый тест использует стандартные коэффициенты, приведенные на рис. 5.1. и дает </w:t>
      </w:r>
      <w:proofErr w:type="gramStart"/>
      <w:r>
        <w:t>результаты</w:t>
      </w:r>
      <w:proofErr w:type="gramEnd"/>
      <w:r>
        <w:t xml:space="preserve"> приведенные в табл. 5.2.</w:t>
      </w:r>
    </w:p>
    <w:p w:rsidR="0056248F" w:rsidRDefault="0056248F" w:rsidP="00AF5ACD">
      <w:pPr>
        <w:tabs>
          <w:tab w:val="left" w:pos="284"/>
          <w:tab w:val="left" w:pos="720"/>
          <w:tab w:val="left" w:pos="993"/>
        </w:tabs>
        <w:jc w:val="left"/>
      </w:pPr>
      <w:bookmarkStart w:id="2" w:name="_GoBack"/>
      <w:bookmarkEnd w:id="2"/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364389" w:rsidRDefault="00364389" w:rsidP="008F5A53">
      <w:pPr>
        <w:tabs>
          <w:tab w:val="left" w:pos="284"/>
          <w:tab w:val="left" w:pos="720"/>
          <w:tab w:val="left" w:pos="993"/>
        </w:tabs>
      </w:pPr>
    </w:p>
    <w:p w:rsidR="00364389" w:rsidRDefault="00364389" w:rsidP="008F5A53">
      <w:pPr>
        <w:tabs>
          <w:tab w:val="left" w:pos="284"/>
          <w:tab w:val="left" w:pos="720"/>
          <w:tab w:val="left" w:pos="993"/>
        </w:tabs>
      </w:pPr>
    </w:p>
    <w:p w:rsidR="00364389" w:rsidRDefault="00364389" w:rsidP="008F5A53">
      <w:pPr>
        <w:tabs>
          <w:tab w:val="left" w:pos="284"/>
          <w:tab w:val="left" w:pos="720"/>
          <w:tab w:val="left" w:pos="993"/>
        </w:tabs>
      </w:pPr>
    </w:p>
    <w:p w:rsidR="00364389" w:rsidRDefault="00364389" w:rsidP="008F5A53">
      <w:pPr>
        <w:tabs>
          <w:tab w:val="left" w:pos="284"/>
          <w:tab w:val="left" w:pos="720"/>
          <w:tab w:val="left" w:pos="993"/>
        </w:tabs>
      </w:pPr>
    </w:p>
    <w:p w:rsidR="00364389" w:rsidRDefault="00364389" w:rsidP="008F5A53">
      <w:pPr>
        <w:tabs>
          <w:tab w:val="left" w:pos="284"/>
          <w:tab w:val="left" w:pos="720"/>
          <w:tab w:val="left" w:pos="993"/>
        </w:tabs>
      </w:pPr>
    </w:p>
    <w:p w:rsidR="00364389" w:rsidRDefault="00364389" w:rsidP="008F5A53">
      <w:pPr>
        <w:tabs>
          <w:tab w:val="left" w:pos="284"/>
          <w:tab w:val="left" w:pos="720"/>
          <w:tab w:val="left" w:pos="993"/>
        </w:tabs>
      </w:pPr>
    </w:p>
    <w:p w:rsidR="00364389" w:rsidRDefault="00364389" w:rsidP="008F5A53">
      <w:pPr>
        <w:tabs>
          <w:tab w:val="left" w:pos="284"/>
          <w:tab w:val="left" w:pos="720"/>
          <w:tab w:val="left" w:pos="993"/>
        </w:tabs>
      </w:pPr>
    </w:p>
    <w:p w:rsidR="00364389" w:rsidRDefault="00364389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  <w:jc w:val="center"/>
      </w:pPr>
      <w:r>
        <w:t>Выводы</w:t>
      </w:r>
    </w:p>
    <w:p w:rsidR="00364389" w:rsidRDefault="00364389" w:rsidP="008F5A53">
      <w:pPr>
        <w:tabs>
          <w:tab w:val="left" w:pos="284"/>
          <w:tab w:val="left" w:pos="720"/>
          <w:tab w:val="left" w:pos="993"/>
        </w:tabs>
        <w:jc w:val="center"/>
      </w:pPr>
    </w:p>
    <w:p w:rsidR="00C6041A" w:rsidRPr="00764840" w:rsidRDefault="00C6041A" w:rsidP="00C6041A">
      <w:pPr>
        <w:tabs>
          <w:tab w:val="left" w:pos="284"/>
        </w:tabs>
        <w:rPr>
          <w:szCs w:val="28"/>
        </w:rPr>
      </w:pPr>
      <w:r w:rsidRPr="00764840">
        <w:rPr>
          <w:szCs w:val="28"/>
        </w:rPr>
        <w:t>Существует ряд разработок в области автоматизации процессов высших учебных заведений, но далеко не всегда университет имеет возможность пр</w:t>
      </w:r>
      <w:r w:rsidRPr="00764840">
        <w:rPr>
          <w:szCs w:val="28"/>
        </w:rPr>
        <w:t>и</w:t>
      </w:r>
      <w:r w:rsidRPr="00764840">
        <w:rPr>
          <w:szCs w:val="28"/>
        </w:rPr>
        <w:t>обрести программное обеспечение необходимого уровня, не говоря уже о том, что внедрение сторонних разработчиков и адаптация программного продукта к особенностям конкретной организации всегда порождает множество проблем.</w:t>
      </w:r>
    </w:p>
    <w:p w:rsidR="00C6041A" w:rsidRPr="00764840" w:rsidRDefault="00C6041A" w:rsidP="00C6041A">
      <w:pPr>
        <w:tabs>
          <w:tab w:val="left" w:pos="284"/>
        </w:tabs>
        <w:rPr>
          <w:szCs w:val="28"/>
        </w:rPr>
      </w:pPr>
      <w:r w:rsidRPr="00764840">
        <w:rPr>
          <w:szCs w:val="28"/>
        </w:rPr>
        <w:t>Грамотная разработка программного обеспечения (</w:t>
      </w:r>
      <w:proofErr w:type="gramStart"/>
      <w:r w:rsidRPr="00764840">
        <w:rPr>
          <w:szCs w:val="28"/>
        </w:rPr>
        <w:t>ПО</w:t>
      </w:r>
      <w:proofErr w:type="gramEnd"/>
      <w:r w:rsidRPr="00764840">
        <w:rPr>
          <w:szCs w:val="28"/>
        </w:rPr>
        <w:t xml:space="preserve">) </w:t>
      </w:r>
      <w:proofErr w:type="gramStart"/>
      <w:r w:rsidRPr="00764840">
        <w:rPr>
          <w:szCs w:val="28"/>
        </w:rPr>
        <w:t>для</w:t>
      </w:r>
      <w:proofErr w:type="gramEnd"/>
      <w:r w:rsidRPr="00764840">
        <w:rPr>
          <w:szCs w:val="28"/>
        </w:rPr>
        <w:t xml:space="preserve"> автоматиз</w:t>
      </w:r>
      <w:r w:rsidRPr="00764840">
        <w:rPr>
          <w:szCs w:val="28"/>
        </w:rPr>
        <w:t>а</w:t>
      </w:r>
      <w:r w:rsidRPr="00764840">
        <w:rPr>
          <w:szCs w:val="28"/>
        </w:rPr>
        <w:t>ции процессов высшего учебного заведения существенно повысит эффекти</w:t>
      </w:r>
      <w:r w:rsidRPr="00764840">
        <w:rPr>
          <w:szCs w:val="28"/>
        </w:rPr>
        <w:t>в</w:t>
      </w:r>
      <w:r w:rsidRPr="00764840">
        <w:rPr>
          <w:szCs w:val="28"/>
        </w:rPr>
        <w:t>ность его дальнейшего использования, позволит расширить круг решаемых з</w:t>
      </w:r>
      <w:r w:rsidRPr="00764840">
        <w:rPr>
          <w:szCs w:val="28"/>
        </w:rPr>
        <w:t>а</w:t>
      </w:r>
      <w:r w:rsidRPr="00764840">
        <w:rPr>
          <w:szCs w:val="28"/>
        </w:rPr>
        <w:t>дач.</w:t>
      </w:r>
    </w:p>
    <w:p w:rsidR="00C6041A" w:rsidRPr="00764840" w:rsidRDefault="00C6041A" w:rsidP="00C6041A">
      <w:pPr>
        <w:tabs>
          <w:tab w:val="left" w:pos="284"/>
        </w:tabs>
        <w:rPr>
          <w:szCs w:val="28"/>
        </w:rPr>
      </w:pPr>
      <w:r w:rsidRPr="00764840">
        <w:rPr>
          <w:szCs w:val="28"/>
        </w:rPr>
        <w:t xml:space="preserve">Процесс разработки </w:t>
      </w:r>
      <w:proofErr w:type="gramStart"/>
      <w:r w:rsidRPr="00764840">
        <w:rPr>
          <w:szCs w:val="28"/>
        </w:rPr>
        <w:t>ПО</w:t>
      </w:r>
      <w:proofErr w:type="gramEnd"/>
      <w:r w:rsidRPr="00764840">
        <w:rPr>
          <w:szCs w:val="28"/>
        </w:rPr>
        <w:t xml:space="preserve"> начинается </w:t>
      </w:r>
      <w:proofErr w:type="gramStart"/>
      <w:r w:rsidRPr="00764840">
        <w:rPr>
          <w:szCs w:val="28"/>
        </w:rPr>
        <w:t>с</w:t>
      </w:r>
      <w:proofErr w:type="gramEnd"/>
      <w:r w:rsidRPr="00764840">
        <w:rPr>
          <w:szCs w:val="28"/>
        </w:rPr>
        <w:t xml:space="preserve"> изучения предметной области. В данном случае в качестве предметной области рассматривается управление учебным процессом  высшего учебного заведения.</w:t>
      </w:r>
    </w:p>
    <w:p w:rsidR="00C6041A" w:rsidRPr="00C35EF5" w:rsidRDefault="00C6041A" w:rsidP="00C6041A">
      <w:pPr>
        <w:tabs>
          <w:tab w:val="left" w:pos="284"/>
        </w:tabs>
        <w:rPr>
          <w:szCs w:val="28"/>
        </w:rPr>
      </w:pPr>
      <w:r w:rsidRPr="00764840">
        <w:rPr>
          <w:szCs w:val="28"/>
        </w:rPr>
        <w:t>Рассмотрим организационную структуру Государственного университета информатики и искусственного интеллекта.  Общее руководство университета осуществляет ученый совет. Непосредственное управление деятельностью ун</w:t>
      </w:r>
      <w:r w:rsidRPr="00764840">
        <w:rPr>
          <w:szCs w:val="28"/>
        </w:rPr>
        <w:t>и</w:t>
      </w:r>
      <w:r w:rsidRPr="00764840">
        <w:rPr>
          <w:szCs w:val="28"/>
        </w:rPr>
        <w:t>верситета осуществляется ректоратом университета. Университет делится на несколько структурных подразделений</w:t>
      </w:r>
      <w:r>
        <w:rPr>
          <w:szCs w:val="28"/>
        </w:rPr>
        <w:t>, таких как:</w:t>
      </w:r>
    </w:p>
    <w:p w:rsidR="00C6041A" w:rsidRPr="00C35EF5" w:rsidRDefault="00C6041A" w:rsidP="00C6041A">
      <w:pPr>
        <w:numPr>
          <w:ilvl w:val="1"/>
          <w:numId w:val="5"/>
        </w:numPr>
        <w:tabs>
          <w:tab w:val="clear" w:pos="1440"/>
          <w:tab w:val="left" w:pos="284"/>
          <w:tab w:val="num" w:pos="1021"/>
          <w:tab w:val="num" w:pos="1080"/>
        </w:tabs>
        <w:ind w:left="709" w:firstLine="142"/>
        <w:rPr>
          <w:szCs w:val="28"/>
        </w:rPr>
      </w:pPr>
      <w:r>
        <w:rPr>
          <w:szCs w:val="28"/>
        </w:rPr>
        <w:t xml:space="preserve">факультеты, </w:t>
      </w:r>
      <w:r w:rsidRPr="00764840">
        <w:rPr>
          <w:szCs w:val="28"/>
        </w:rPr>
        <w:t>в состав каждого факультета входит несколько кафедр</w:t>
      </w:r>
      <w:r w:rsidRPr="00C35EF5">
        <w:rPr>
          <w:szCs w:val="28"/>
        </w:rPr>
        <w:t>;</w:t>
      </w:r>
    </w:p>
    <w:p w:rsidR="00C6041A" w:rsidRDefault="00C6041A" w:rsidP="00C6041A">
      <w:pPr>
        <w:numPr>
          <w:ilvl w:val="1"/>
          <w:numId w:val="5"/>
        </w:numPr>
        <w:tabs>
          <w:tab w:val="clear" w:pos="1440"/>
          <w:tab w:val="left" w:pos="284"/>
          <w:tab w:val="num" w:pos="1021"/>
          <w:tab w:val="num" w:pos="1080"/>
        </w:tabs>
        <w:ind w:left="709" w:firstLine="142"/>
        <w:rPr>
          <w:szCs w:val="28"/>
        </w:rPr>
      </w:pPr>
      <w:r w:rsidRPr="00764840">
        <w:rPr>
          <w:szCs w:val="28"/>
        </w:rPr>
        <w:t>деканат</w:t>
      </w:r>
      <w:r>
        <w:rPr>
          <w:szCs w:val="28"/>
        </w:rPr>
        <w:t>ы</w:t>
      </w:r>
      <w:r w:rsidRPr="00C35EF5">
        <w:rPr>
          <w:szCs w:val="28"/>
        </w:rPr>
        <w:t>;</w:t>
      </w:r>
    </w:p>
    <w:p w:rsidR="00C6041A" w:rsidRPr="00C35EF5" w:rsidRDefault="00C6041A" w:rsidP="00C6041A">
      <w:pPr>
        <w:numPr>
          <w:ilvl w:val="1"/>
          <w:numId w:val="5"/>
        </w:numPr>
        <w:tabs>
          <w:tab w:val="clear" w:pos="1440"/>
          <w:tab w:val="left" w:pos="284"/>
          <w:tab w:val="num" w:pos="1021"/>
          <w:tab w:val="num" w:pos="1080"/>
        </w:tabs>
        <w:ind w:left="709" w:firstLine="142"/>
        <w:rPr>
          <w:szCs w:val="28"/>
        </w:rPr>
      </w:pPr>
      <w:r w:rsidRPr="00764840">
        <w:rPr>
          <w:szCs w:val="28"/>
        </w:rPr>
        <w:t>аспирантур</w:t>
      </w:r>
      <w:r>
        <w:rPr>
          <w:szCs w:val="28"/>
        </w:rPr>
        <w:t>а</w:t>
      </w:r>
      <w:r w:rsidRPr="00C35EF5">
        <w:rPr>
          <w:szCs w:val="28"/>
        </w:rPr>
        <w:t>;</w:t>
      </w:r>
    </w:p>
    <w:p w:rsidR="00C6041A" w:rsidRPr="00C35EF5" w:rsidRDefault="00C6041A" w:rsidP="00C6041A">
      <w:pPr>
        <w:numPr>
          <w:ilvl w:val="1"/>
          <w:numId w:val="5"/>
        </w:numPr>
        <w:tabs>
          <w:tab w:val="clear" w:pos="1440"/>
          <w:tab w:val="left" w:pos="284"/>
          <w:tab w:val="num" w:pos="1021"/>
          <w:tab w:val="num" w:pos="1080"/>
        </w:tabs>
        <w:ind w:left="709" w:firstLine="142"/>
        <w:rPr>
          <w:szCs w:val="28"/>
        </w:rPr>
      </w:pPr>
      <w:r w:rsidRPr="00764840">
        <w:rPr>
          <w:szCs w:val="28"/>
        </w:rPr>
        <w:t>докторантур</w:t>
      </w:r>
      <w:r>
        <w:rPr>
          <w:szCs w:val="28"/>
        </w:rPr>
        <w:t>а</w:t>
      </w:r>
      <w:r w:rsidRPr="00C35EF5">
        <w:rPr>
          <w:szCs w:val="28"/>
        </w:rPr>
        <w:t>;</w:t>
      </w:r>
    </w:p>
    <w:p w:rsidR="00C6041A" w:rsidRDefault="00C6041A" w:rsidP="00C6041A">
      <w:pPr>
        <w:numPr>
          <w:ilvl w:val="1"/>
          <w:numId w:val="5"/>
        </w:numPr>
        <w:tabs>
          <w:tab w:val="clear" w:pos="1440"/>
          <w:tab w:val="left" w:pos="284"/>
          <w:tab w:val="num" w:pos="1021"/>
          <w:tab w:val="num" w:pos="1080"/>
        </w:tabs>
        <w:ind w:left="709" w:firstLine="142"/>
        <w:rPr>
          <w:szCs w:val="28"/>
        </w:rPr>
      </w:pPr>
      <w:proofErr w:type="gramStart"/>
      <w:r w:rsidRPr="00764840">
        <w:rPr>
          <w:szCs w:val="28"/>
        </w:rPr>
        <w:t>структурные подразделения до</w:t>
      </w:r>
      <w:r>
        <w:rPr>
          <w:szCs w:val="28"/>
        </w:rPr>
        <w:t>полнительного профессионального</w:t>
      </w:r>
      <w:proofErr w:type="gramEnd"/>
    </w:p>
    <w:p w:rsidR="00C6041A" w:rsidRPr="008559B9" w:rsidRDefault="00C6041A" w:rsidP="00C6041A">
      <w:pPr>
        <w:tabs>
          <w:tab w:val="left" w:pos="284"/>
          <w:tab w:val="num" w:pos="1080"/>
        </w:tabs>
        <w:ind w:firstLine="0"/>
        <w:rPr>
          <w:szCs w:val="28"/>
        </w:rPr>
      </w:pPr>
      <w:r w:rsidRPr="008559B9">
        <w:rPr>
          <w:szCs w:val="28"/>
        </w:rPr>
        <w:t xml:space="preserve">образования, </w:t>
      </w:r>
      <w:r w:rsidR="008F5A53" w:rsidRPr="008559B9">
        <w:rPr>
          <w:szCs w:val="28"/>
        </w:rPr>
        <w:t>вне учебной</w:t>
      </w:r>
      <w:r w:rsidRPr="008559B9">
        <w:rPr>
          <w:szCs w:val="28"/>
        </w:rPr>
        <w:t xml:space="preserve"> и воспитательной работы;</w:t>
      </w:r>
    </w:p>
    <w:p w:rsidR="00C6041A" w:rsidRPr="00C35EF5" w:rsidRDefault="00C6041A" w:rsidP="00C6041A">
      <w:pPr>
        <w:numPr>
          <w:ilvl w:val="1"/>
          <w:numId w:val="5"/>
        </w:numPr>
        <w:tabs>
          <w:tab w:val="clear" w:pos="1440"/>
          <w:tab w:val="left" w:pos="284"/>
          <w:tab w:val="num" w:pos="1021"/>
          <w:tab w:val="num" w:pos="1080"/>
        </w:tabs>
        <w:ind w:left="709" w:firstLine="142"/>
        <w:rPr>
          <w:szCs w:val="28"/>
        </w:rPr>
      </w:pPr>
      <w:r w:rsidRPr="00764840">
        <w:rPr>
          <w:szCs w:val="28"/>
        </w:rPr>
        <w:t>подг</w:t>
      </w:r>
      <w:r>
        <w:rPr>
          <w:szCs w:val="28"/>
        </w:rPr>
        <w:t>отовительные отделения и курсы</w:t>
      </w:r>
      <w:r w:rsidRPr="00C35EF5">
        <w:rPr>
          <w:szCs w:val="28"/>
        </w:rPr>
        <w:t>;</w:t>
      </w:r>
    </w:p>
    <w:p w:rsidR="00C6041A" w:rsidRPr="00093C13" w:rsidRDefault="00C6041A" w:rsidP="00C6041A">
      <w:pPr>
        <w:numPr>
          <w:ilvl w:val="1"/>
          <w:numId w:val="5"/>
        </w:numPr>
        <w:tabs>
          <w:tab w:val="clear" w:pos="1440"/>
          <w:tab w:val="left" w:pos="284"/>
          <w:tab w:val="num" w:pos="1021"/>
          <w:tab w:val="num" w:pos="1080"/>
        </w:tabs>
        <w:ind w:left="709" w:firstLine="142"/>
        <w:rPr>
          <w:szCs w:val="28"/>
        </w:rPr>
      </w:pPr>
      <w:r w:rsidRPr="00764840">
        <w:rPr>
          <w:szCs w:val="28"/>
        </w:rPr>
        <w:t>и др</w:t>
      </w:r>
      <w:r>
        <w:rPr>
          <w:szCs w:val="28"/>
        </w:rPr>
        <w:t>угие структурные подразделения.</w:t>
      </w:r>
    </w:p>
    <w:p w:rsidR="00C6041A" w:rsidRPr="00764840" w:rsidRDefault="00C6041A" w:rsidP="00C6041A">
      <w:pPr>
        <w:tabs>
          <w:tab w:val="left" w:pos="284"/>
        </w:tabs>
        <w:rPr>
          <w:szCs w:val="28"/>
        </w:rPr>
      </w:pPr>
      <w:r w:rsidRPr="00764840">
        <w:rPr>
          <w:szCs w:val="28"/>
        </w:rPr>
        <w:t>К подразделениям, основной</w:t>
      </w:r>
      <w:r>
        <w:rPr>
          <w:szCs w:val="28"/>
        </w:rPr>
        <w:t xml:space="preserve"> деятельностью которых является </w:t>
      </w:r>
      <w:r w:rsidRPr="00764840">
        <w:rPr>
          <w:szCs w:val="28"/>
        </w:rPr>
        <w:t>организ</w:t>
      </w:r>
      <w:r w:rsidRPr="00764840">
        <w:rPr>
          <w:szCs w:val="28"/>
        </w:rPr>
        <w:t>а</w:t>
      </w:r>
      <w:r w:rsidRPr="00764840">
        <w:rPr>
          <w:szCs w:val="28"/>
        </w:rPr>
        <w:t>ция и осуществление учебного процесса, относятся институты, факультеты, д</w:t>
      </w:r>
      <w:r w:rsidRPr="00764840">
        <w:rPr>
          <w:szCs w:val="28"/>
        </w:rPr>
        <w:t>е</w:t>
      </w:r>
      <w:r w:rsidRPr="00764840">
        <w:rPr>
          <w:szCs w:val="28"/>
        </w:rPr>
        <w:t>канаты, кафедры, учебный отдел, диспетчерская служба.</w:t>
      </w:r>
    </w:p>
    <w:p w:rsidR="00364389" w:rsidRDefault="00C6041A" w:rsidP="00364389">
      <w:pPr>
        <w:tabs>
          <w:tab w:val="left" w:pos="284"/>
        </w:tabs>
        <w:rPr>
          <w:szCs w:val="28"/>
        </w:rPr>
      </w:pPr>
      <w:r w:rsidRPr="00764840">
        <w:rPr>
          <w:szCs w:val="28"/>
        </w:rPr>
        <w:t xml:space="preserve">С точки зрения организации учебного процесса как основного процесса ВУЗа можно выделить семь основных областей модели данных: кафедры, учебный отдел, деканаты, учебно-методический отдел, отдел кадров, </w:t>
      </w:r>
      <w:r w:rsidR="00364389">
        <w:rPr>
          <w:szCs w:val="28"/>
        </w:rPr>
        <w:t>приемная комиссия, библиотека</w:t>
      </w:r>
    </w:p>
    <w:p w:rsidR="00364389" w:rsidRDefault="00364389" w:rsidP="00364389">
      <w:pPr>
        <w:tabs>
          <w:tab w:val="left" w:pos="284"/>
        </w:tabs>
        <w:rPr>
          <w:szCs w:val="28"/>
        </w:rPr>
      </w:pPr>
    </w:p>
    <w:p w:rsidR="00364389" w:rsidRDefault="00364389" w:rsidP="00364389">
      <w:pPr>
        <w:tabs>
          <w:tab w:val="left" w:pos="284"/>
        </w:tabs>
        <w:rPr>
          <w:szCs w:val="28"/>
        </w:rPr>
      </w:pPr>
      <w:r>
        <w:rPr>
          <w:szCs w:val="28"/>
        </w:rPr>
        <w:t>+++++</w:t>
      </w:r>
    </w:p>
    <w:p w:rsidR="00364389" w:rsidRDefault="00364389" w:rsidP="00364389">
      <w:pPr>
        <w:tabs>
          <w:tab w:val="left" w:pos="284"/>
        </w:tabs>
        <w:rPr>
          <w:szCs w:val="28"/>
        </w:rPr>
      </w:pPr>
    </w:p>
    <w:p w:rsidR="00364389" w:rsidRPr="00F9541A" w:rsidRDefault="00364389" w:rsidP="00364389">
      <w:pPr>
        <w:pStyle w:val="a3"/>
        <w:numPr>
          <w:ilvl w:val="0"/>
          <w:numId w:val="4"/>
        </w:numPr>
        <w:tabs>
          <w:tab w:val="left" w:pos="284"/>
          <w:tab w:val="left" w:pos="720"/>
          <w:tab w:val="left" w:pos="993"/>
        </w:tabs>
        <w:spacing w:after="0" w:line="240" w:lineRule="auto"/>
        <w:ind w:left="0" w:firstLine="709"/>
        <w:jc w:val="both"/>
      </w:pPr>
      <w:r w:rsidRPr="00F9541A">
        <w:t>разработка и внедрение пакета программ для распределения нагрузки в университете – важный  элемент  процессе решения проблемы нагрузки ППС;</w:t>
      </w:r>
    </w:p>
    <w:p w:rsidR="00364389" w:rsidRPr="00F9541A" w:rsidRDefault="00364389" w:rsidP="00364389">
      <w:pPr>
        <w:pStyle w:val="a3"/>
        <w:numPr>
          <w:ilvl w:val="0"/>
          <w:numId w:val="4"/>
        </w:numPr>
        <w:tabs>
          <w:tab w:val="left" w:pos="284"/>
          <w:tab w:val="left" w:pos="720"/>
          <w:tab w:val="left" w:pos="993"/>
        </w:tabs>
        <w:spacing w:after="0" w:line="240" w:lineRule="auto"/>
        <w:ind w:left="0" w:firstLine="709"/>
        <w:jc w:val="both"/>
      </w:pPr>
      <w:r w:rsidRPr="00F9541A">
        <w:t>коэффициент дисциплин мало зависит от соотношения часов аудито</w:t>
      </w:r>
      <w:r w:rsidRPr="00F9541A">
        <w:t>р</w:t>
      </w:r>
      <w:r w:rsidRPr="00F9541A">
        <w:t>ной и самостоятельной работы студента, следовательно, при увеличении СРС штат кафедр практически не изменится;</w:t>
      </w:r>
    </w:p>
    <w:p w:rsidR="00364389" w:rsidRDefault="00364389" w:rsidP="00364389">
      <w:pPr>
        <w:pStyle w:val="a3"/>
        <w:numPr>
          <w:ilvl w:val="0"/>
          <w:numId w:val="4"/>
        </w:numPr>
        <w:tabs>
          <w:tab w:val="left" w:pos="284"/>
          <w:tab w:val="left" w:pos="720"/>
          <w:tab w:val="left" w:pos="993"/>
        </w:tabs>
        <w:spacing w:after="0" w:line="240" w:lineRule="auto"/>
        <w:ind w:left="0" w:firstLine="709"/>
        <w:jc w:val="both"/>
      </w:pPr>
      <w:r w:rsidRPr="00F9541A">
        <w:t xml:space="preserve">система стимулирует преподавание </w:t>
      </w:r>
      <w:proofErr w:type="spellStart"/>
      <w:r w:rsidRPr="00F9541A">
        <w:t>многокредитных</w:t>
      </w:r>
      <w:proofErr w:type="spellEnd"/>
      <w:r w:rsidRPr="00F9541A">
        <w:t xml:space="preserve"> дисциплин в о</w:t>
      </w:r>
      <w:r w:rsidRPr="00F9541A">
        <w:t>д</w:t>
      </w:r>
      <w:r w:rsidRPr="00F9541A">
        <w:t>ном семестре, поскольку это, не влияя на величину штата ППС, приводит к уменьшению учебной нагрузки.</w:t>
      </w:r>
    </w:p>
    <w:p w:rsidR="00364389" w:rsidRPr="00364389" w:rsidRDefault="00364389" w:rsidP="00364389">
      <w:pPr>
        <w:tabs>
          <w:tab w:val="left" w:pos="284"/>
        </w:tabs>
        <w:rPr>
          <w:szCs w:val="28"/>
        </w:rPr>
      </w:pPr>
    </w:p>
    <w:p w:rsidR="007232CA" w:rsidRDefault="007232CA" w:rsidP="007232CA">
      <w:pPr>
        <w:ind w:firstLine="0"/>
      </w:pPr>
    </w:p>
    <w:p w:rsidR="007232CA" w:rsidRPr="00C017AC" w:rsidRDefault="007232CA"/>
    <w:sectPr w:rsidR="007232CA" w:rsidRPr="00C017AC" w:rsidSect="00183AD5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037"/>
    <w:multiLevelType w:val="hybridMultilevel"/>
    <w:tmpl w:val="BA249AAC"/>
    <w:lvl w:ilvl="0" w:tplc="CCEC0B34">
      <w:start w:val="1"/>
      <w:numFmt w:val="none"/>
      <w:lvlText w:val="–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1" w:tplc="CCEC0B34">
      <w:start w:val="1"/>
      <w:numFmt w:val="none"/>
      <w:lvlText w:val="–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1946CE"/>
    <w:multiLevelType w:val="hybridMultilevel"/>
    <w:tmpl w:val="0AF8313C"/>
    <w:lvl w:ilvl="0" w:tplc="83D278EA">
      <w:start w:val="1"/>
      <w:numFmt w:val="none"/>
      <w:lvlText w:val=""/>
      <w:lvlJc w:val="right"/>
      <w:pPr>
        <w:ind w:left="1423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>
    <w:nsid w:val="240F1A88"/>
    <w:multiLevelType w:val="hybridMultilevel"/>
    <w:tmpl w:val="EF5EA07E"/>
    <w:lvl w:ilvl="0" w:tplc="83D278EA">
      <w:start w:val="1"/>
      <w:numFmt w:val="none"/>
      <w:lvlText w:val=""/>
      <w:lvlJc w:val="right"/>
      <w:pPr>
        <w:ind w:left="786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C3701A5"/>
    <w:multiLevelType w:val="hybridMultilevel"/>
    <w:tmpl w:val="6B42279E"/>
    <w:lvl w:ilvl="0" w:tplc="56463D8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30D3B1D"/>
    <w:multiLevelType w:val="hybridMultilevel"/>
    <w:tmpl w:val="F26A8EB0"/>
    <w:lvl w:ilvl="0" w:tplc="56463D8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559F0"/>
    <w:multiLevelType w:val="hybridMultilevel"/>
    <w:tmpl w:val="42E25D24"/>
    <w:lvl w:ilvl="0" w:tplc="56463D8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F16A1"/>
    <w:multiLevelType w:val="hybridMultilevel"/>
    <w:tmpl w:val="84460CF8"/>
    <w:lvl w:ilvl="0" w:tplc="83D278EA">
      <w:start w:val="1"/>
      <w:numFmt w:val="none"/>
      <w:lvlText w:val=""/>
      <w:lvlJc w:val="right"/>
      <w:pPr>
        <w:ind w:left="1429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D3E339A"/>
    <w:multiLevelType w:val="hybridMultilevel"/>
    <w:tmpl w:val="A37EC9E2"/>
    <w:lvl w:ilvl="0" w:tplc="56463D8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B5FE6"/>
    <w:multiLevelType w:val="hybridMultilevel"/>
    <w:tmpl w:val="A4D4E1DC"/>
    <w:lvl w:ilvl="0" w:tplc="83D278EA">
      <w:start w:val="1"/>
      <w:numFmt w:val="none"/>
      <w:lvlText w:val=""/>
      <w:lvlJc w:val="right"/>
      <w:pPr>
        <w:ind w:left="1429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B7"/>
    <w:rsid w:val="00066F6F"/>
    <w:rsid w:val="00183AD5"/>
    <w:rsid w:val="00364389"/>
    <w:rsid w:val="00442B48"/>
    <w:rsid w:val="005547C2"/>
    <w:rsid w:val="0056248F"/>
    <w:rsid w:val="005C35A5"/>
    <w:rsid w:val="007232CA"/>
    <w:rsid w:val="008722B7"/>
    <w:rsid w:val="00881BC3"/>
    <w:rsid w:val="008F5A53"/>
    <w:rsid w:val="009E7F6D"/>
    <w:rsid w:val="00A8055A"/>
    <w:rsid w:val="00AC7D2C"/>
    <w:rsid w:val="00AF5ACD"/>
    <w:rsid w:val="00B064C6"/>
    <w:rsid w:val="00C017AC"/>
    <w:rsid w:val="00C31B0A"/>
    <w:rsid w:val="00C6041A"/>
    <w:rsid w:val="00C66A4D"/>
    <w:rsid w:val="00C7028A"/>
    <w:rsid w:val="00D47341"/>
    <w:rsid w:val="00E35DA2"/>
    <w:rsid w:val="00EA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6041A"/>
    <w:pPr>
      <w:spacing w:after="200" w:line="276" w:lineRule="auto"/>
      <w:ind w:left="720" w:firstLine="0"/>
      <w:contextualSpacing/>
      <w:jc w:val="left"/>
    </w:pPr>
    <w:rPr>
      <w:rFonts w:eastAsia="Calibri" w:cs="Times New Roman"/>
      <w:szCs w:val="28"/>
    </w:rPr>
  </w:style>
  <w:style w:type="paragraph" w:customStyle="1" w:styleId="1">
    <w:name w:val="Абзац списка1"/>
    <w:basedOn w:val="a"/>
    <w:uiPriority w:val="99"/>
    <w:rsid w:val="00C6041A"/>
    <w:pPr>
      <w:spacing w:after="200" w:line="276" w:lineRule="auto"/>
      <w:ind w:left="720" w:firstLine="0"/>
      <w:jc w:val="left"/>
    </w:pPr>
    <w:rPr>
      <w:rFonts w:eastAsia="Times New Roman" w:cs="Times New Roman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C6041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041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47341"/>
    <w:rPr>
      <w:color w:val="808080"/>
    </w:rPr>
  </w:style>
  <w:style w:type="table" w:styleId="a7">
    <w:name w:val="Table Grid"/>
    <w:basedOn w:val="a1"/>
    <w:uiPriority w:val="59"/>
    <w:rsid w:val="00442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066F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6041A"/>
    <w:pPr>
      <w:spacing w:after="200" w:line="276" w:lineRule="auto"/>
      <w:ind w:left="720" w:firstLine="0"/>
      <w:contextualSpacing/>
      <w:jc w:val="left"/>
    </w:pPr>
    <w:rPr>
      <w:rFonts w:eastAsia="Calibri" w:cs="Times New Roman"/>
      <w:szCs w:val="28"/>
    </w:rPr>
  </w:style>
  <w:style w:type="paragraph" w:customStyle="1" w:styleId="1">
    <w:name w:val="Абзац списка1"/>
    <w:basedOn w:val="a"/>
    <w:uiPriority w:val="99"/>
    <w:rsid w:val="00C6041A"/>
    <w:pPr>
      <w:spacing w:after="200" w:line="276" w:lineRule="auto"/>
      <w:ind w:left="720" w:firstLine="0"/>
      <w:jc w:val="left"/>
    </w:pPr>
    <w:rPr>
      <w:rFonts w:eastAsia="Times New Roman" w:cs="Times New Roman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C6041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041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47341"/>
    <w:rPr>
      <w:color w:val="808080"/>
    </w:rPr>
  </w:style>
  <w:style w:type="table" w:styleId="a7">
    <w:name w:val="Table Grid"/>
    <w:basedOn w:val="a1"/>
    <w:uiPriority w:val="59"/>
    <w:rsid w:val="00442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066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7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B7795-01DB-424D-9CEB-CE305609C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2379</Words>
  <Characters>13563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Sanino</dc:creator>
  <cp:keywords/>
  <dc:description/>
  <cp:lastModifiedBy>Sanino</cp:lastModifiedBy>
  <cp:revision>8</cp:revision>
  <dcterms:created xsi:type="dcterms:W3CDTF">2012-05-17T18:30:00Z</dcterms:created>
  <dcterms:modified xsi:type="dcterms:W3CDTF">2012-05-17T21:19:00Z</dcterms:modified>
</cp:coreProperties>
</file>