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="240" w:lineRule="auto"/>
        <w:ind w:firstLine="709"/>
        <w:contextualSpacing w:val="0"/>
        <w:jc w:val="center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>
      <w:pPr>
        <w:spacing w:after="0" w:line="240" w:lineRule="auto"/>
        <w:ind w:firstLine="709"/>
        <w:contextualSpacing w:val="0"/>
        <w:jc w:val="center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НАЦІОНАЛЬНИЙ ТЕХНІЧНИЙ УНІВЕРСИТЕТ УКРАЇНИ «КПІ»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09"/>
        <w:contextualSpacing w:val="0"/>
        <w:jc w:val="center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Кафедра</w:t>
      </w:r>
    </w:p>
    <w:p w:rsidR="00000000" w:rsidDel="00000000" w:rsidP="00000000" w:rsidRDefault="00000000" w:rsidRPr="00000000">
      <w:pPr>
        <w:spacing w:after="0" w:line="240" w:lineRule="auto"/>
        <w:ind w:firstLine="709"/>
        <w:contextualSpacing w:val="0"/>
        <w:jc w:val="center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Автоматизованих систем обробки інформації та управління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Звіт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Лабораторної роботи №3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000a"/>
          <w:sz w:val="24"/>
          <w:szCs w:val="24"/>
          <w:rtl w:val="0"/>
        </w:rPr>
        <w:t xml:space="preserve">ТЕМА: «Прототипи екранів»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з дисципліни «Мобільно-орієнтована розробка програмного забезпечення»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1.0" w:type="dxa"/>
        <w:jc w:val="left"/>
        <w:tblInd w:w="0.0" w:type="dxa"/>
        <w:tblLayout w:type="fixed"/>
        <w:tblLook w:val="0400"/>
      </w:tblPr>
      <w:tblGrid>
        <w:gridCol w:w="3828"/>
        <w:gridCol w:w="1984"/>
        <w:gridCol w:w="3959"/>
        <w:tblGridChange w:id="0">
          <w:tblGrid>
            <w:gridCol w:w="3828"/>
            <w:gridCol w:w="1984"/>
            <w:gridCol w:w="3959"/>
          </w:tblGrid>
        </w:tblGridChange>
      </w:tblGrid>
      <w:tr>
        <w:trPr>
          <w:trHeight w:val="6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Виконали: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Самсонова О.С.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Устименко О.С.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Черненко О.Е.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Студенти гр. ІС-42, ФІОТ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4 курс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Київ 2017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Верстка</w:t>
      </w:r>
    </w:p>
    <w:p w:rsidR="00000000" w:rsidDel="00000000" w:rsidP="00000000" w:rsidRDefault="00000000" w:rsidRPr="00000000">
      <w:pPr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Розробка ведеться в Android Studio. Для розмітки використовується xml. Чому саме він?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Доволі зручний вигляд, особливо з використанням вбудованого візуалізатора з котрим у сам xml код доводиться заглядати крайнє рідко: поправити щось або дописати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Xml зручний для новачків як ми, адже переважна більшість (принаймні всі, що ми дивилися) матеріалів та туторіалів з програмуванні під Android використовують xml. Зокрема цикл курсів на udacity, а також developer.android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Схема актівіті, фрагментів та переходів між ними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У звіті один було продемонстровано фрагменти та переходим між ними. Нагадаймо про них на прикладі схеми переходів між фрагментом «Розклад», що зображено на рисунку 1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670788" cy="319576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0788" cy="3195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Рис.1. Схема переходів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Інструменти для дизайну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Для прототипів використовуйся інтернет-ресурс figma.com, що надає можливості для спільної розробки екранних прототипів, переходів між ними та може працювати зі Sketch матеріалами.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 Висновки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Верстка трудоємний процес, що займає багато часу. Більш того, для таких новачків, як ми, немає сенсу сидіти на одному місці і розробляти макети у сторонніх інструментах. Адже існує велика ймовірність, що в подальшому дизайн перетерпить багато змін, можливо серед них будуть і радикальні.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Update: Так, наприклад, спочатку навігація була задумана за допомогою бокового меню. А пізніше замінена на Bottom navigation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uk-U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