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B4CE" w14:textId="1C8A1CCB" w:rsidR="00704F9C" w:rsidRPr="00063F28" w:rsidRDefault="00063F28" w:rsidP="00063F28">
      <w:pPr>
        <w:pStyle w:val="Heading1"/>
        <w:rPr>
          <w:u w:val="single"/>
          <w:lang w:val="en-IN"/>
        </w:rPr>
      </w:pPr>
      <w:r w:rsidRPr="00063F28">
        <w:rPr>
          <w:u w:val="single"/>
          <w:lang w:val="en-IN"/>
        </w:rPr>
        <w:t>HTML DEMO SCREENSHOTS</w:t>
      </w:r>
    </w:p>
    <w:p w14:paraId="08AB418B" w14:textId="77777777" w:rsidR="00704F9C" w:rsidRDefault="00704F9C">
      <w:pPr>
        <w:rPr>
          <w:lang w:val="en-IN"/>
        </w:rPr>
      </w:pPr>
    </w:p>
    <w:p w14:paraId="2DA11E2A" w14:textId="56B608CC" w:rsidR="00063F28" w:rsidRPr="00063F28" w:rsidRDefault="00704F9C" w:rsidP="00063F28">
      <w:pPr>
        <w:rPr>
          <w:b/>
          <w:bCs/>
        </w:rPr>
      </w:pPr>
      <w:r w:rsidRPr="00063F28">
        <w:rPr>
          <w:b/>
          <w:bCs/>
          <w:lang w:val="en-IN"/>
        </w:rPr>
        <w:t>1.</w:t>
      </w:r>
      <w:r w:rsidR="00063F28" w:rsidRPr="00063F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63F28" w:rsidRPr="00063F28">
        <w:rPr>
          <w:b/>
          <w:bCs/>
        </w:rPr>
        <w:t>Step 1: Dashboard Display</w:t>
      </w:r>
    </w:p>
    <w:p w14:paraId="21F307D2" w14:textId="4ABD5A7B" w:rsidR="00704F9C" w:rsidRPr="00063F28" w:rsidRDefault="00063F28">
      <w:r w:rsidRPr="00063F28">
        <w:t>When the program starts, the dashboard is displayed.</w:t>
      </w:r>
      <w:r w:rsidRPr="00063F28">
        <w:br/>
        <w:t>It shows the ransomware detection environment along with the dataset (CSC environment) used for analysis. This dashboard gives an overview of the system.</w:t>
      </w:r>
    </w:p>
    <w:p w14:paraId="5867AE49" w14:textId="4AAE9984" w:rsidR="00704F9C" w:rsidRDefault="00704F9C">
      <w:pPr>
        <w:rPr>
          <w:lang w:val="en-IN"/>
        </w:rPr>
      </w:pPr>
      <w:r w:rsidRPr="00704F9C">
        <w:rPr>
          <w:lang w:val="en-IN"/>
        </w:rPr>
        <w:drawing>
          <wp:inline distT="0" distB="0" distL="0" distR="0" wp14:anchorId="27443273" wp14:editId="4A111950">
            <wp:extent cx="5943600" cy="2856865"/>
            <wp:effectExtent l="0" t="0" r="0" b="0"/>
            <wp:docPr id="18539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F7AA" w14:textId="77777777" w:rsidR="00704F9C" w:rsidRDefault="00704F9C">
      <w:pPr>
        <w:rPr>
          <w:lang w:val="en-IN"/>
        </w:rPr>
      </w:pPr>
    </w:p>
    <w:p w14:paraId="3974F3BB" w14:textId="77777777" w:rsidR="00063F28" w:rsidRPr="00063F28" w:rsidRDefault="00704F9C" w:rsidP="00063F28">
      <w:pPr>
        <w:rPr>
          <w:b/>
          <w:bCs/>
          <w:noProof/>
        </w:rPr>
      </w:pPr>
      <w:r w:rsidRPr="00063F28">
        <w:rPr>
          <w:b/>
          <w:bCs/>
          <w:lang w:val="en-IN"/>
        </w:rPr>
        <w:t>2.</w:t>
      </w:r>
      <w:r w:rsidRPr="00704F9C">
        <w:rPr>
          <w:noProof/>
        </w:rPr>
        <w:t xml:space="preserve"> </w:t>
      </w:r>
      <w:r w:rsidR="00063F28" w:rsidRPr="00063F28">
        <w:rPr>
          <w:b/>
          <w:bCs/>
          <w:noProof/>
        </w:rPr>
        <w:t>Step 2: Selection of Ransomware Sample</w:t>
      </w:r>
    </w:p>
    <w:p w14:paraId="56B718D6" w14:textId="77777777" w:rsidR="00063F28" w:rsidRPr="00063F28" w:rsidRDefault="00063F28" w:rsidP="00063F28">
      <w:pPr>
        <w:rPr>
          <w:noProof/>
        </w:rPr>
      </w:pPr>
      <w:r w:rsidRPr="00063F28">
        <w:rPr>
          <w:noProof/>
        </w:rPr>
        <w:t>The user selects a ransomware sample from the available options in the system.</w:t>
      </w:r>
    </w:p>
    <w:p w14:paraId="160E4327" w14:textId="4940A3A8" w:rsidR="00704F9C" w:rsidRDefault="00704F9C">
      <w:pPr>
        <w:rPr>
          <w:noProof/>
        </w:rPr>
      </w:pPr>
      <w:r w:rsidRPr="00704F9C">
        <w:rPr>
          <w:lang w:val="en-IN"/>
        </w:rPr>
        <w:drawing>
          <wp:inline distT="0" distB="0" distL="0" distR="0" wp14:anchorId="2C530D10" wp14:editId="56128682">
            <wp:extent cx="5897880" cy="1800860"/>
            <wp:effectExtent l="0" t="0" r="0" b="0"/>
            <wp:docPr id="2989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9544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0296" w14:textId="77777777" w:rsidR="00704F9C" w:rsidRDefault="00704F9C">
      <w:pPr>
        <w:rPr>
          <w:noProof/>
        </w:rPr>
      </w:pPr>
    </w:p>
    <w:p w14:paraId="62CE9F4A" w14:textId="77777777" w:rsidR="00063F28" w:rsidRPr="00063F28" w:rsidRDefault="00704F9C" w:rsidP="00063F28">
      <w:pPr>
        <w:rPr>
          <w:b/>
          <w:bCs/>
          <w:noProof/>
        </w:rPr>
      </w:pPr>
      <w:r w:rsidRPr="00063F28">
        <w:rPr>
          <w:b/>
          <w:bCs/>
          <w:noProof/>
        </w:rPr>
        <w:lastRenderedPageBreak/>
        <w:t>3.</w:t>
      </w:r>
      <w:r w:rsidRPr="00704F9C">
        <w:rPr>
          <w:noProof/>
        </w:rPr>
        <w:t xml:space="preserve"> </w:t>
      </w:r>
      <w:r w:rsidR="00063F28" w:rsidRPr="00063F28">
        <w:rPr>
          <w:b/>
          <w:bCs/>
          <w:noProof/>
        </w:rPr>
        <w:t>Step 3: Detection Initialization</w:t>
      </w:r>
    </w:p>
    <w:p w14:paraId="2BC1B479" w14:textId="77777777" w:rsidR="00063F28" w:rsidRPr="00063F28" w:rsidRDefault="00063F28" w:rsidP="00063F28">
      <w:pPr>
        <w:rPr>
          <w:noProof/>
        </w:rPr>
      </w:pPr>
      <w:r w:rsidRPr="00063F28">
        <w:rPr>
          <w:noProof/>
        </w:rPr>
        <w:t>After selecting the ransomware sample, the detection module is activated and the system prepares for analysis.</w:t>
      </w:r>
    </w:p>
    <w:p w14:paraId="3801E1B5" w14:textId="41355096" w:rsidR="00704F9C" w:rsidRDefault="00704F9C">
      <w:pPr>
        <w:rPr>
          <w:noProof/>
        </w:rPr>
      </w:pPr>
      <w:r w:rsidRPr="00704F9C">
        <w:rPr>
          <w:noProof/>
        </w:rPr>
        <w:drawing>
          <wp:inline distT="0" distB="0" distL="0" distR="0" wp14:anchorId="24E80268" wp14:editId="27698209">
            <wp:extent cx="5943600" cy="2337435"/>
            <wp:effectExtent l="0" t="0" r="0" b="0"/>
            <wp:docPr id="33012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7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3A46" w14:textId="77777777" w:rsidR="00704F9C" w:rsidRDefault="00704F9C">
      <w:pPr>
        <w:rPr>
          <w:noProof/>
        </w:rPr>
      </w:pPr>
    </w:p>
    <w:p w14:paraId="4B516EDE" w14:textId="77777777" w:rsidR="00063F28" w:rsidRPr="00063F28" w:rsidRDefault="00704F9C" w:rsidP="00063F28">
      <w:pPr>
        <w:rPr>
          <w:b/>
          <w:bCs/>
          <w:noProof/>
        </w:rPr>
      </w:pPr>
      <w:r w:rsidRPr="00063F28">
        <w:rPr>
          <w:b/>
          <w:bCs/>
          <w:noProof/>
        </w:rPr>
        <w:t>4</w:t>
      </w:r>
      <w:r>
        <w:rPr>
          <w:noProof/>
        </w:rPr>
        <w:t>.</w:t>
      </w:r>
      <w:r w:rsidRPr="00704F9C">
        <w:rPr>
          <w:noProof/>
        </w:rPr>
        <w:t xml:space="preserve"> </w:t>
      </w:r>
      <w:r w:rsidR="00063F28" w:rsidRPr="00063F28">
        <w:rPr>
          <w:b/>
          <w:bCs/>
          <w:noProof/>
        </w:rPr>
        <w:t>Step 4: Running the Sample</w:t>
      </w:r>
    </w:p>
    <w:p w14:paraId="0E170ED5" w14:textId="77777777" w:rsidR="00063F28" w:rsidRPr="00063F28" w:rsidRDefault="00063F28" w:rsidP="00063F28">
      <w:pPr>
        <w:rPr>
          <w:noProof/>
        </w:rPr>
      </w:pPr>
      <w:r w:rsidRPr="00063F28">
        <w:rPr>
          <w:noProof/>
        </w:rPr>
        <w:t>The selected ransomware sample is executed within the system to begin the detection process.</w:t>
      </w:r>
    </w:p>
    <w:p w14:paraId="274E6CD6" w14:textId="25A0CAD0" w:rsidR="00704F9C" w:rsidRDefault="00704F9C">
      <w:pPr>
        <w:rPr>
          <w:noProof/>
        </w:rPr>
      </w:pPr>
      <w:r w:rsidRPr="00704F9C">
        <w:rPr>
          <w:noProof/>
        </w:rPr>
        <w:drawing>
          <wp:inline distT="0" distB="0" distL="0" distR="0" wp14:anchorId="101FAED3" wp14:editId="06CF66B3">
            <wp:extent cx="5943600" cy="2605405"/>
            <wp:effectExtent l="0" t="0" r="0" b="0"/>
            <wp:docPr id="195065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1511" w14:textId="77777777" w:rsidR="00704F9C" w:rsidRDefault="00704F9C">
      <w:pPr>
        <w:rPr>
          <w:noProof/>
        </w:rPr>
      </w:pPr>
    </w:p>
    <w:p w14:paraId="0C32EBC8" w14:textId="54367B83" w:rsidR="00704F9C" w:rsidRDefault="00704F9C">
      <w:pPr>
        <w:rPr>
          <w:noProof/>
        </w:rPr>
      </w:pPr>
      <w:r w:rsidRPr="00063F28">
        <w:rPr>
          <w:b/>
          <w:bCs/>
          <w:noProof/>
        </w:rPr>
        <w:lastRenderedPageBreak/>
        <w:t xml:space="preserve">5. </w:t>
      </w:r>
      <w:r w:rsidR="00063F28" w:rsidRPr="00063F28">
        <w:rPr>
          <w:b/>
          <w:bCs/>
          <w:noProof/>
        </w:rPr>
        <w:t>Step 5: Fitness Convergence Curve</w:t>
      </w:r>
      <w:r w:rsidRPr="00704F9C">
        <w:rPr>
          <w:noProof/>
        </w:rPr>
        <w:drawing>
          <wp:inline distT="0" distB="0" distL="0" distR="0" wp14:anchorId="0ADA27CE" wp14:editId="3D12FCB8">
            <wp:extent cx="5943600" cy="1476375"/>
            <wp:effectExtent l="0" t="0" r="0" b="0"/>
            <wp:docPr id="4123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DAA7" w14:textId="77777777" w:rsidR="00704F9C" w:rsidRDefault="00704F9C">
      <w:pPr>
        <w:rPr>
          <w:noProof/>
        </w:rPr>
      </w:pPr>
    </w:p>
    <w:p w14:paraId="0AEFB8A1" w14:textId="77777777" w:rsidR="00063F28" w:rsidRPr="00063F28" w:rsidRDefault="00704F9C" w:rsidP="00063F28">
      <w:pPr>
        <w:rPr>
          <w:b/>
          <w:bCs/>
          <w:noProof/>
        </w:rPr>
      </w:pPr>
      <w:r w:rsidRPr="00063F28">
        <w:rPr>
          <w:b/>
          <w:bCs/>
          <w:noProof/>
        </w:rPr>
        <w:t>6</w:t>
      </w:r>
      <w:r>
        <w:rPr>
          <w:noProof/>
        </w:rPr>
        <w:t>.</w:t>
      </w:r>
      <w:r w:rsidRPr="00704F9C">
        <w:rPr>
          <w:noProof/>
        </w:rPr>
        <w:t xml:space="preserve"> </w:t>
      </w:r>
      <w:r w:rsidR="00063F28" w:rsidRPr="00063F28">
        <w:rPr>
          <w:b/>
          <w:bCs/>
          <w:noProof/>
        </w:rPr>
        <w:t>Step 6: Final Output Display</w:t>
      </w:r>
    </w:p>
    <w:p w14:paraId="298AA0BA" w14:textId="77777777" w:rsidR="00063F28" w:rsidRPr="00063F28" w:rsidRDefault="00063F28" w:rsidP="00063F28">
      <w:pPr>
        <w:rPr>
          <w:noProof/>
        </w:rPr>
      </w:pPr>
      <w:r w:rsidRPr="00063F28">
        <w:rPr>
          <w:noProof/>
        </w:rPr>
        <w:t>After the optimization and analysis are completed, the final result is displayed.</w:t>
      </w:r>
      <w:r w:rsidRPr="00063F28">
        <w:rPr>
          <w:noProof/>
        </w:rPr>
        <w:br/>
        <w:t>This includes:</w:t>
      </w:r>
    </w:p>
    <w:p w14:paraId="4644C7CD" w14:textId="77777777" w:rsidR="00063F28" w:rsidRPr="00063F28" w:rsidRDefault="00063F28" w:rsidP="00063F28">
      <w:pPr>
        <w:numPr>
          <w:ilvl w:val="0"/>
          <w:numId w:val="1"/>
        </w:numPr>
        <w:rPr>
          <w:noProof/>
        </w:rPr>
      </w:pPr>
      <w:r w:rsidRPr="00063F28">
        <w:rPr>
          <w:noProof/>
        </w:rPr>
        <w:t xml:space="preserve">Detected ransomware name </w:t>
      </w:r>
    </w:p>
    <w:p w14:paraId="57B1E135" w14:textId="77777777" w:rsidR="00063F28" w:rsidRPr="00063F28" w:rsidRDefault="00063F28" w:rsidP="00063F28">
      <w:pPr>
        <w:numPr>
          <w:ilvl w:val="0"/>
          <w:numId w:val="1"/>
        </w:numPr>
        <w:rPr>
          <w:noProof/>
        </w:rPr>
      </w:pPr>
      <w:r w:rsidRPr="00063F28">
        <w:rPr>
          <w:noProof/>
        </w:rPr>
        <w:t xml:space="preserve">Accuracy </w:t>
      </w:r>
    </w:p>
    <w:p w14:paraId="5E199102" w14:textId="77777777" w:rsidR="00063F28" w:rsidRPr="00063F28" w:rsidRDefault="00063F28" w:rsidP="00063F28">
      <w:pPr>
        <w:numPr>
          <w:ilvl w:val="0"/>
          <w:numId w:val="1"/>
        </w:numPr>
        <w:rPr>
          <w:noProof/>
        </w:rPr>
      </w:pPr>
      <w:r w:rsidRPr="00063F28">
        <w:rPr>
          <w:noProof/>
        </w:rPr>
        <w:t xml:space="preserve">Selected features </w:t>
      </w:r>
    </w:p>
    <w:p w14:paraId="15DCE301" w14:textId="77777777" w:rsidR="00063F28" w:rsidRPr="00063F28" w:rsidRDefault="00063F28" w:rsidP="00063F28">
      <w:pPr>
        <w:numPr>
          <w:ilvl w:val="0"/>
          <w:numId w:val="1"/>
        </w:numPr>
        <w:rPr>
          <w:noProof/>
        </w:rPr>
      </w:pPr>
      <w:r w:rsidRPr="00063F28">
        <w:rPr>
          <w:noProof/>
        </w:rPr>
        <w:t xml:space="preserve">Reduction percentage </w:t>
      </w:r>
    </w:p>
    <w:p w14:paraId="55FD58B5" w14:textId="77777777" w:rsidR="00063F28" w:rsidRPr="00063F28" w:rsidRDefault="00063F28" w:rsidP="00063F28">
      <w:pPr>
        <w:numPr>
          <w:ilvl w:val="0"/>
          <w:numId w:val="1"/>
        </w:numPr>
        <w:rPr>
          <w:noProof/>
        </w:rPr>
      </w:pPr>
      <w:r w:rsidRPr="00063F28">
        <w:rPr>
          <w:noProof/>
        </w:rPr>
        <w:t>Behavioral indicators</w:t>
      </w:r>
    </w:p>
    <w:p w14:paraId="660C1A51" w14:textId="7340EC32" w:rsidR="00704F9C" w:rsidRPr="00704F9C" w:rsidRDefault="00704F9C">
      <w:pPr>
        <w:rPr>
          <w:lang w:val="en-IN"/>
        </w:rPr>
      </w:pPr>
      <w:r w:rsidRPr="00704F9C">
        <w:rPr>
          <w:noProof/>
        </w:rPr>
        <w:drawing>
          <wp:inline distT="0" distB="0" distL="0" distR="0" wp14:anchorId="4A8A6F51" wp14:editId="710A4675">
            <wp:extent cx="5943600" cy="2851785"/>
            <wp:effectExtent l="0" t="0" r="0" b="0"/>
            <wp:docPr id="3182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36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F9C" w:rsidRPr="00704F9C" w:rsidSect="00554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41B5A"/>
    <w:multiLevelType w:val="multilevel"/>
    <w:tmpl w:val="254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0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9C"/>
    <w:rsid w:val="00063F28"/>
    <w:rsid w:val="0055485A"/>
    <w:rsid w:val="00704F9C"/>
    <w:rsid w:val="008E2A7D"/>
    <w:rsid w:val="008F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4C84"/>
  <w15:chartTrackingRefBased/>
  <w15:docId w15:val="{06916289-A542-4F4E-9FBE-CBFD82A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85A"/>
  </w:style>
  <w:style w:type="paragraph" w:styleId="Heading1">
    <w:name w:val="heading 1"/>
    <w:basedOn w:val="Normal"/>
    <w:next w:val="Normal"/>
    <w:link w:val="Heading1Char"/>
    <w:uiPriority w:val="9"/>
    <w:qFormat/>
    <w:rsid w:val="0070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Salomon</dc:creator>
  <cp:keywords/>
  <dc:description/>
  <cp:lastModifiedBy>Sanita Salomon</cp:lastModifiedBy>
  <cp:revision>1</cp:revision>
  <dcterms:created xsi:type="dcterms:W3CDTF">2026-04-10T06:12:00Z</dcterms:created>
  <dcterms:modified xsi:type="dcterms:W3CDTF">2026-04-10T06:27:00Z</dcterms:modified>
</cp:coreProperties>
</file>