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GovGig AI – Architecture and Environment Reference</w:t>
      </w:r>
    </w:p>
    <w:p>
      <w:r>
        <w:t>Scope: Backend AI system and orchestration layer (FedRAMP-relevant boundary). Excludes frontend/UI and cloud deployment; infrastructure will be added when AWS architecture is finalized.</w:t>
      </w:r>
    </w:p>
    <w:p>
      <w:pPr>
        <w:pStyle w:val="Heading1"/>
      </w:pPr>
      <w:r>
        <w:t>1. Architecture Diagram</w:t>
      </w:r>
    </w:p>
    <w:p>
      <w:r>
        <w:t>The architecture is defined in Mermaid in the repo (docs/GOVGIG_ARCHITECTURE.md). To include it in this document: copy the Mermaid block from that file, paste at https://mermaid.live, export as PNG, and insert the image here.</w:t>
      </w:r>
    </w:p>
    <w:p>
      <w:pPr>
        <w:pStyle w:val="Heading2"/>
      </w:pPr>
      <w:r>
        <w:t>1.1 System Boundary (In-Scope Components)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flowchart TB</w:t>
        <w:br/>
        <w:t xml:space="preserve">    subgraph client [Client]</w:t>
        <w:br/>
        <w:t xml:space="preserve">        User[User / Client]</w:t>
        <w:br/>
        <w:t xml:space="preserve">    end</w:t>
        <w:br/>
        <w:br/>
        <w:t xml:space="preserve">    subgraph app [Application Layer]</w:t>
        <w:br/>
        <w:t xml:space="preserve">        FastAPI[FastAPI REST and WebSocket]</w:t>
        <w:br/>
        <w:t xml:space="preserve">        JWT[JWT Auth python-jose bcrypt]</w:t>
        <w:br/>
        <w:t xml:space="preserve">        RateLimit[Rate limiting and CORS]</w:t>
        <w:br/>
        <w:t xml:space="preserve">    end</w:t>
        <w:br/>
        <w:br/>
        <w:t xml:space="preserve">    subgraph ai [AI and Orchestration Layer]</w:t>
        <w:br/>
        <w:t xml:space="preserve">        LangGraph[LangGraph StateGraph]</w:t>
        <w:br/>
        <w:t xml:space="preserve">        Classifier[Query Classifier deterministic and semantic and LLM fallback]</w:t>
        <w:br/>
        <w:t xml:space="preserve">        Retrieval[Data Retrieval Agent hybrid vector and reflection]</w:t>
        <w:br/>
        <w:t xml:space="preserve">        LetterDrafter[Letter Drafter Agent]</w:t>
        <w:br/>
        <w:t xml:space="preserve">        Synthesizer[Response Synthesizer Agent]</w:t>
        <w:br/>
        <w:t xml:space="preserve">    end</w:t>
        <w:br/>
        <w:br/>
        <w:t xml:space="preserve">    subgraph data [Data Layer]</w:t>
        <w:br/>
        <w:t xml:space="preserve">        PG[(PostgreSQL with pgvector)]</w:t>
        <w:br/>
        <w:t xml:space="preserve">    end</w:t>
        <w:br/>
        <w:br/>
        <w:t xml:space="preserve">    subgraph external [External Services]</w:t>
        <w:br/>
        <w:t xml:space="preserve">        OpenAI[OpenAI API]</w:t>
        <w:br/>
        <w:t xml:space="preserve">        SovereignGuard[Sovereign AI Guard optional]</w:t>
        <w:br/>
        <w:t xml:space="preserve">        LangSmith[LangSmith optional]</w:t>
        <w:br/>
        <w:t xml:space="preserve">    end</w:t>
        <w:br/>
        <w:br/>
        <w:t xml:space="preserve">    User --&gt;|HTTPS| FastAPI</w:t>
        <w:br/>
        <w:t xml:space="preserve">    FastAPI --&gt; JWT</w:t>
        <w:br/>
        <w:t xml:space="preserve">    FastAPI --&gt; RateLimit</w:t>
        <w:br/>
        <w:t xml:space="preserve">    FastAPI --&gt; LangGraph</w:t>
        <w:br/>
        <w:t xml:space="preserve">    LangGraph --&gt; Classifier</w:t>
        <w:br/>
        <w:t xml:space="preserve">    LangGraph --&gt; Retrieval</w:t>
        <w:br/>
        <w:t xml:space="preserve">    LangGraph --&gt; LetterDrafter</w:t>
        <w:br/>
        <w:t xml:space="preserve">    LangGraph --&gt; Synthesizer</w:t>
        <w:br/>
        <w:t xml:space="preserve">    Retrieval --&gt; PG</w:t>
        <w:br/>
        <w:t xml:space="preserve">    LetterDrafter --&gt; OpenAI</w:t>
        <w:br/>
        <w:t xml:space="preserve">    Synthesizer --&gt; OpenAI</w:t>
        <w:br/>
        <w:t xml:space="preserve">    Classifier --&gt; OpenAI</w:t>
        <w:br/>
        <w:t xml:space="preserve">    Retrieval --&gt; OpenAI</w:t>
        <w:br/>
        <w:t xml:space="preserve">    Synthesizer --&gt; SovereignGuard</w:t>
        <w:br/>
        <w:t xml:space="preserve">    LangGraph -.-&gt;|tracing| LangSmith</w:t>
      </w:r>
    </w:p>
    <w:p>
      <w:pPr>
        <w:pStyle w:val="Heading2"/>
      </w:pPr>
      <w:r>
        <w:t>1.2 Request Data Flow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flowchart LR</w:t>
        <w:br/>
        <w:t xml:space="preserve">    subgraph ingress [Ingress]</w:t>
        <w:br/>
        <w:t xml:space="preserve">        Client[Client]</w:t>
        <w:br/>
        <w:t xml:space="preserve">        Gateway[FastAPI API Gateway]</w:t>
        <w:br/>
        <w:t xml:space="preserve">    end</w:t>
        <w:br/>
        <w:br/>
        <w:t xml:space="preserve">    subgraph routing [Routing]</w:t>
        <w:br/>
        <w:t xml:space="preserve">        Router[Query Router]</w:t>
        <w:br/>
        <w:t xml:space="preserve">    end</w:t>
        <w:br/>
        <w:br/>
        <w:t xml:space="preserve">    subgraph paths [Paths]</w:t>
        <w:br/>
        <w:t xml:space="preserve">        ClauseLookup[Clause Lookup]</w:t>
        <w:br/>
        <w:t xml:space="preserve">        RegSearch[Regulation Search]</w:t>
        <w:br/>
        <w:t xml:space="preserve">        OutOfScope[Out of Scope]</w:t>
        <w:br/>
        <w:t xml:space="preserve">    end</w:t>
        <w:br/>
        <w:br/>
        <w:t xml:space="preserve">    subgraph retrieval [Retrieval]</w:t>
        <w:br/>
        <w:t xml:space="preserve">        Hybrid[Hybrid Vector and FTS]</w:t>
        <w:br/>
        <w:t xml:space="preserve">        Rerank[Optional Rerank OpenAI]</w:t>
        <w:br/>
        <w:t xml:space="preserve">        Reflect[Reflection and self-healing]</w:t>
        <w:br/>
        <w:t xml:space="preserve">    end</w:t>
        <w:br/>
        <w:br/>
        <w:t xml:space="preserve">    subgraph gen [Generation]</w:t>
        <w:br/>
        <w:t xml:space="preserve">        Letter[Letter Drafter]</w:t>
        <w:br/>
        <w:t xml:space="preserve">        Synth[Synthesizer]</w:t>
        <w:br/>
        <w:t xml:space="preserve">    end</w:t>
        <w:br/>
        <w:br/>
        <w:t xml:space="preserve">    subgraph persist [Persistence]</w:t>
        <w:br/>
        <w:t xml:space="preserve">        DB[(PostgreSQL)]</w:t>
        <w:br/>
        <w:t xml:space="preserve">    end</w:t>
        <w:br/>
        <w:br/>
        <w:t xml:space="preserve">    subgraph external [External]</w:t>
        <w:br/>
        <w:t xml:space="preserve">        OpenAI[OpenAI API]</w:t>
        <w:br/>
        <w:t xml:space="preserve">        Guard[Sovereign Guard optional]</w:t>
        <w:br/>
        <w:t xml:space="preserve">    end</w:t>
        <w:br/>
        <w:br/>
        <w:t xml:space="preserve">    Client --&gt;|JWT rate limit| Gateway</w:t>
        <w:br/>
        <w:t xml:space="preserve">    Gateway --&gt; Router</w:t>
        <w:br/>
        <w:t xml:space="preserve">    Router --&gt; ClauseLookup</w:t>
        <w:br/>
        <w:t xml:space="preserve">    Router --&gt; RegSearch</w:t>
        <w:br/>
        <w:t xml:space="preserve">    Router --&gt; OutOfScope</w:t>
        <w:br/>
        <w:t xml:space="preserve">    ClauseLookup --&gt; DB</w:t>
        <w:br/>
        <w:t xml:space="preserve">    RegSearch --&gt; Hybrid</w:t>
        <w:br/>
        <w:t xml:space="preserve">    Hybrid --&gt; Rerank</w:t>
        <w:br/>
        <w:t xml:space="preserve">    Rerank --&gt; Reflect</w:t>
        <w:br/>
        <w:t xml:space="preserve">    Reflect --&gt; Letter</w:t>
        <w:br/>
        <w:t xml:space="preserve">    Reflect --&gt; Synth</w:t>
        <w:br/>
        <w:t xml:space="preserve">    Letter --&gt; OpenAI</w:t>
        <w:br/>
        <w:t xml:space="preserve">    Synth --&gt; OpenAI</w:t>
        <w:br/>
        <w:t xml:space="preserve">    Letter --&gt; Guard</w:t>
        <w:br/>
        <w:t xml:space="preserve">    Synth --&gt; Guard</w:t>
        <w:br/>
        <w:t xml:space="preserve">    Letter --&gt; DB</w:t>
        <w:br/>
        <w:t xml:space="preserve">    Synth --&gt; DB</w:t>
      </w:r>
    </w:p>
    <w:p>
      <w:pPr>
        <w:pStyle w:val="Heading1"/>
      </w:pPr>
      <w:r>
        <w:t>2. Architecture Narrative</w:t>
      </w:r>
    </w:p>
    <w:p>
      <w:r>
        <w:rPr>
          <w:sz w:val="22"/>
        </w:rPr>
        <w:t>The GovGig AI backend (current scope) consists of:</w:t>
      </w:r>
    </w:p>
    <w:p>
      <w:r>
        <w:rPr>
          <w:sz w:val="22"/>
        </w:rPr>
        <w:t>- **Application layer:** FastAPI (REST and WebSocket), JWT-based authentication (python-jose, bcrypt), rate limiting, and CORS. Requests enter over HTTPS to the API gateway, which validates JWT, applies rate limits, and routes requests.</w:t>
      </w:r>
    </w:p>
    <w:p>
      <w:r>
        <w:rPr>
          <w:sz w:val="22"/>
        </w:rPr>
        <w:t>- **AI / orchestration layer:** LangGraph StateGraph; a multi-layer query classifier (deterministic, then semantic, then LLM fallback); a data retrieval agent with hybrid vector search and reflection-based self-healing; and letter-drafting and response-synthesizer agents (LLM-based).</w:t>
      </w:r>
    </w:p>
    <w:p>
      <w:r>
        <w:rPr>
          <w:sz w:val="22"/>
        </w:rPr>
        <w:t>- **Data layer:** PostgreSQL with pgvector. Tables store embeddings, API cache, users, auth audit logs, chat history, feedback, analytics, and LangGraph checkpoints.</w:t>
      </w:r>
    </w:p>
    <w:p>
      <w:r>
        <w:rPr>
          <w:sz w:val="22"/>
        </w:rPr>
        <w:t>- **External (outbound):** OpenAI (required) for embeddings, response synthesis, letter drafting, reranking, query classifier fallback, and reflection. Optional: Sovereign AI Guard (HTTP POST safety check for generated responses) and LangSmith (tracing and observability for LangGraph).</w:t>
      </w:r>
    </w:p>
    <w:p>
      <w:r>
        <w:rPr>
          <w:sz w:val="22"/>
        </w:rPr>
        <w:t>**Data flow (high level):** Client → FastAPI (JWT, rate limit, route) → Query Router. Router outcomes: *clause lookup* (served from PostgreSQL); *regulation search* (hybrid vector + FTS in pgvector, optional OpenAI rerank, optional reflection, then Letter Drafter or Synthesizer via OpenAI); *out-of-scope* (direct response). Optional post-step: Sovereign Guard. All conversation history, analytics, feedback, and checkpoints are persisted in PostgreSQL. No explicit PII is required to be sent to OpenAI; user identity remains server-side (JWT and DB). Queries and retrieved regulatory chunks are sent for generation; thread identifiers can be used for anonymization if required by policy.</w:t>
      </w:r>
    </w:p>
    <w:p>
      <w:r>
        <w:rPr>
          <w:sz w:val="22"/>
        </w:rPr>
        <w:t>---</w:t>
      </w:r>
    </w:p>
    <w:p>
      <w:pPr>
        <w:pStyle w:val="Heading1"/>
      </w:pPr>
      <w:r>
        <w:t>3. Environment Variables</w:t>
      </w:r>
    </w:p>
    <w:p>
      <w:r>
        <w:t>Source of truth: Backend src/config.py, Ingest ingest_python/config.py. Example values: .env.example, infra/terraform.tfvars.example.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