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0D11B" w14:textId="77777777" w:rsidR="004755C5" w:rsidRDefault="00000000">
      <w:pPr>
        <w:pStyle w:val="a4"/>
      </w:pPr>
      <w:r>
        <w:t>Лабораторная работа №7</w:t>
      </w:r>
    </w:p>
    <w:p w14:paraId="1562B308" w14:textId="5BE154FD" w:rsidR="004755C5" w:rsidRDefault="00000000">
      <w:pPr>
        <w:pStyle w:val="a5"/>
      </w:pPr>
      <w:r>
        <w:t>Дискретное логарифмирование в конечном поле. Метод Полларда</w:t>
      </w:r>
    </w:p>
    <w:p w14:paraId="067AF28E" w14:textId="6C3AFA74" w:rsidR="004755C5" w:rsidRDefault="00000000">
      <w:pPr>
        <w:pStyle w:val="Author"/>
      </w:pPr>
      <w:r>
        <w:t xml:space="preserve">Исламова </w:t>
      </w:r>
      <w:proofErr w:type="gramStart"/>
      <w:r>
        <w:t>С.М.</w:t>
      </w:r>
      <w:proofErr w:type="gramEnd"/>
      <w:r>
        <w:t xml:space="preserve"> </w:t>
      </w:r>
    </w:p>
    <w:p w14:paraId="35B7F15A" w14:textId="4A56E002" w:rsidR="004755C5" w:rsidRDefault="00977A42">
      <w:pPr>
        <w:pStyle w:val="1"/>
      </w:pPr>
      <w:bookmarkStart w:id="0" w:name="информация"/>
      <w:r>
        <w:rPr>
          <w:noProof/>
        </w:rPr>
        <w:drawing>
          <wp:anchor distT="0" distB="0" distL="114300" distR="114300" simplePos="0" relativeHeight="251661824" behindDoc="1" locked="0" layoutInCell="1" allowOverlap="1" wp14:anchorId="4E605BA6" wp14:editId="6E5ED460">
            <wp:simplePos x="0" y="0"/>
            <wp:positionH relativeFrom="column">
              <wp:posOffset>4972050</wp:posOffset>
            </wp:positionH>
            <wp:positionV relativeFrom="paragraph">
              <wp:posOffset>259080</wp:posOffset>
            </wp:positionV>
            <wp:extent cx="2727960" cy="2775585"/>
            <wp:effectExtent l="0" t="0" r="0" b="0"/>
            <wp:wrapTight wrapText="bothSides">
              <wp:wrapPolygon edited="0">
                <wp:start x="0" y="0"/>
                <wp:lineTo x="0" y="21496"/>
                <wp:lineTo x="21419" y="21496"/>
                <wp:lineTo x="21419" y="0"/>
                <wp:lineTo x="0" y="0"/>
              </wp:wrapPolygon>
            </wp:wrapTight>
            <wp:docPr id="271200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00399" name="Рисунок 2712003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Информация</w:t>
      </w:r>
    </w:p>
    <w:p w14:paraId="6CB2D346" w14:textId="723E8C02" w:rsidR="004755C5" w:rsidRDefault="00000000">
      <w:pPr>
        <w:pStyle w:val="2"/>
      </w:pPr>
      <w:bookmarkStart w:id="1" w:name="докладчик"/>
      <w:r>
        <w:t>Докладчик</w:t>
      </w:r>
    </w:p>
    <w:p w14:paraId="23600C82" w14:textId="70B77D82" w:rsidR="004755C5" w:rsidRDefault="00000000">
      <w:pPr>
        <w:pStyle w:val="Compact"/>
        <w:numPr>
          <w:ilvl w:val="0"/>
          <w:numId w:val="2"/>
        </w:numPr>
      </w:pPr>
      <w:r>
        <w:t>Исламова Сания Маратовна</w:t>
      </w:r>
    </w:p>
    <w:p w14:paraId="36CC963E" w14:textId="77777777" w:rsidR="004755C5" w:rsidRDefault="00000000">
      <w:pPr>
        <w:pStyle w:val="Compact"/>
        <w:numPr>
          <w:ilvl w:val="0"/>
          <w:numId w:val="2"/>
        </w:numPr>
      </w:pPr>
      <w:r>
        <w:t>студент уч. группы НПИмд-01-24</w:t>
      </w:r>
    </w:p>
    <w:p w14:paraId="61AC9925" w14:textId="2506646F" w:rsidR="004755C5" w:rsidRDefault="00000000">
      <w:pPr>
        <w:pStyle w:val="Compact"/>
        <w:numPr>
          <w:ilvl w:val="0"/>
          <w:numId w:val="2"/>
        </w:numPr>
      </w:pPr>
      <w:r>
        <w:t>Российский университет дружбы народов</w:t>
      </w:r>
    </w:p>
    <w:p w14:paraId="357C0B5D" w14:textId="54A806B5" w:rsidR="004755C5" w:rsidRDefault="00000000">
      <w:pPr>
        <w:pStyle w:val="Compact"/>
        <w:numPr>
          <w:ilvl w:val="0"/>
          <w:numId w:val="2"/>
        </w:numPr>
      </w:pPr>
      <w:hyperlink r:id="rId8">
        <w:r>
          <w:rPr>
            <w:rStyle w:val="ad"/>
          </w:rPr>
          <w:t>1132249576@pfur.ru</w:t>
        </w:r>
      </w:hyperlink>
    </w:p>
    <w:p w14:paraId="72CCD057" w14:textId="77777777" w:rsidR="004755C5" w:rsidRDefault="00000000">
      <w:pPr>
        <w:pStyle w:val="Compact"/>
        <w:numPr>
          <w:ilvl w:val="0"/>
          <w:numId w:val="2"/>
        </w:numPr>
      </w:pPr>
      <w:hyperlink r:id="rId9">
        <w:r>
          <w:rPr>
            <w:rStyle w:val="ad"/>
          </w:rPr>
          <w:t>https://github.com/SaniyaIslamova26</w:t>
        </w:r>
      </w:hyperlink>
    </w:p>
    <w:p w14:paraId="3661867A" w14:textId="77777777" w:rsidR="004755C5" w:rsidRDefault="004755C5">
      <w:pPr>
        <w:pStyle w:val="FirstParagraph"/>
      </w:pPr>
    </w:p>
    <w:p w14:paraId="16C5285D" w14:textId="77777777" w:rsidR="00977A42" w:rsidRDefault="00977A42" w:rsidP="00977A42">
      <w:pPr>
        <w:pStyle w:val="a0"/>
      </w:pPr>
    </w:p>
    <w:p w14:paraId="2E7B8453" w14:textId="77777777" w:rsidR="00977A42" w:rsidRDefault="00977A42" w:rsidP="00977A42">
      <w:pPr>
        <w:pStyle w:val="a0"/>
      </w:pPr>
    </w:p>
    <w:p w14:paraId="48CD5A91" w14:textId="77777777" w:rsidR="00977A42" w:rsidRDefault="00977A42" w:rsidP="00977A42">
      <w:pPr>
        <w:pStyle w:val="a0"/>
      </w:pPr>
    </w:p>
    <w:p w14:paraId="326D5BE6" w14:textId="77777777" w:rsidR="00977A42" w:rsidRDefault="00977A42" w:rsidP="00977A42">
      <w:pPr>
        <w:pStyle w:val="a0"/>
      </w:pPr>
    </w:p>
    <w:p w14:paraId="4FF338C6" w14:textId="77777777" w:rsidR="00977A42" w:rsidRPr="00977A42" w:rsidRDefault="00977A42" w:rsidP="00977A42">
      <w:pPr>
        <w:pStyle w:val="a0"/>
      </w:pPr>
    </w:p>
    <w:p w14:paraId="5670CD50" w14:textId="77777777" w:rsidR="004755C5" w:rsidRDefault="00000000">
      <w:pPr>
        <w:pStyle w:val="1"/>
      </w:pPr>
      <w:bookmarkStart w:id="2" w:name="вводная-часть"/>
      <w:bookmarkEnd w:id="0"/>
      <w:bookmarkEnd w:id="1"/>
      <w:r>
        <w:lastRenderedPageBreak/>
        <w:t>Вводная часть</w:t>
      </w:r>
    </w:p>
    <w:p w14:paraId="40814B7B" w14:textId="77777777" w:rsidR="004755C5" w:rsidRDefault="00000000">
      <w:pPr>
        <w:pStyle w:val="3"/>
      </w:pPr>
      <w:bookmarkStart w:id="3" w:name="актуальность"/>
      <w:r>
        <w:t>Актуальность</w:t>
      </w:r>
    </w:p>
    <w:p w14:paraId="3B398A38" w14:textId="77777777" w:rsidR="004755C5" w:rsidRDefault="00000000">
      <w:pPr>
        <w:pStyle w:val="Compact"/>
        <w:numPr>
          <w:ilvl w:val="0"/>
          <w:numId w:val="3"/>
        </w:numPr>
      </w:pPr>
      <w:r>
        <w:t>Реализация ρ-метода Полларда для дискретного логарифмирования</w:t>
      </w:r>
    </w:p>
    <w:p w14:paraId="29786CB3" w14:textId="77777777" w:rsidR="004755C5" w:rsidRDefault="00000000">
      <w:pPr>
        <w:pStyle w:val="Compact"/>
        <w:numPr>
          <w:ilvl w:val="0"/>
          <w:numId w:val="3"/>
        </w:numPr>
      </w:pPr>
      <w:r>
        <w:t>Работа с большими числами в языке Julia</w:t>
      </w:r>
    </w:p>
    <w:p w14:paraId="0BEEC727" w14:textId="77777777" w:rsidR="004755C5" w:rsidRDefault="00000000">
      <w:pPr>
        <w:pStyle w:val="Compact"/>
        <w:numPr>
          <w:ilvl w:val="0"/>
          <w:numId w:val="3"/>
        </w:numPr>
      </w:pPr>
      <w:r>
        <w:t>Понимание вероятностных методов в криптографии</w:t>
      </w:r>
    </w:p>
    <w:p w14:paraId="625AD884" w14:textId="77777777" w:rsidR="004755C5" w:rsidRDefault="00000000">
      <w:pPr>
        <w:pStyle w:val="Compact"/>
        <w:numPr>
          <w:ilvl w:val="0"/>
          <w:numId w:val="3"/>
        </w:numPr>
      </w:pPr>
      <w:r>
        <w:t>Изучение задач, лежащих в основе современных криптографических систем</w:t>
      </w:r>
    </w:p>
    <w:p w14:paraId="52312661" w14:textId="77777777" w:rsidR="004755C5" w:rsidRDefault="00000000">
      <w:pPr>
        <w:pStyle w:val="Compact"/>
        <w:numPr>
          <w:ilvl w:val="0"/>
          <w:numId w:val="3"/>
        </w:numPr>
      </w:pPr>
      <w:r>
        <w:t>Анализ сложности решения задачи дискретного логарифмирования</w:t>
      </w:r>
    </w:p>
    <w:p w14:paraId="429A3CB1" w14:textId="77777777" w:rsidR="004755C5" w:rsidRDefault="00000000">
      <w:pPr>
        <w:pStyle w:val="3"/>
      </w:pPr>
      <w:bookmarkStart w:id="4" w:name="объект-и-предмет-исследования"/>
      <w:bookmarkEnd w:id="3"/>
      <w:r>
        <w:t>Объект и предмет исследования</w:t>
      </w:r>
    </w:p>
    <w:p w14:paraId="321729E5" w14:textId="77777777" w:rsidR="004755C5" w:rsidRDefault="00000000">
      <w:pPr>
        <w:pStyle w:val="Compact"/>
        <w:numPr>
          <w:ilvl w:val="0"/>
          <w:numId w:val="4"/>
        </w:numPr>
      </w:pPr>
      <w:r>
        <w:t>ρ-метод Полларда для дискретного логарифмирования</w:t>
      </w:r>
    </w:p>
    <w:p w14:paraId="3DAEF6A1" w14:textId="77777777" w:rsidR="004755C5" w:rsidRDefault="00000000">
      <w:pPr>
        <w:pStyle w:val="Compact"/>
        <w:numPr>
          <w:ilvl w:val="0"/>
          <w:numId w:val="4"/>
        </w:numPr>
      </w:pPr>
      <w:r>
        <w:t>Задача дискретного логарифмирования в конечных полях</w:t>
      </w:r>
    </w:p>
    <w:p w14:paraId="7C38606B" w14:textId="77777777" w:rsidR="004755C5" w:rsidRDefault="00000000">
      <w:pPr>
        <w:pStyle w:val="Compact"/>
        <w:numPr>
          <w:ilvl w:val="0"/>
          <w:numId w:val="4"/>
        </w:numPr>
      </w:pPr>
      <w:r>
        <w:t>Конечные поля и их алгебраические свойства</w:t>
      </w:r>
    </w:p>
    <w:p w14:paraId="19D7D239" w14:textId="77777777" w:rsidR="004755C5" w:rsidRDefault="00000000">
      <w:pPr>
        <w:pStyle w:val="Compact"/>
        <w:numPr>
          <w:ilvl w:val="0"/>
          <w:numId w:val="4"/>
        </w:numPr>
      </w:pPr>
      <w:r>
        <w:t>Метод “черепахи и зайца” для поиска коллизий</w:t>
      </w:r>
    </w:p>
    <w:p w14:paraId="07A8972C" w14:textId="77777777" w:rsidR="004755C5" w:rsidRDefault="00000000">
      <w:pPr>
        <w:pStyle w:val="Compact"/>
        <w:numPr>
          <w:ilvl w:val="0"/>
          <w:numId w:val="4"/>
        </w:numPr>
      </w:pPr>
      <w:r>
        <w:t>Язык программирования Julia для реализации криптографических алгоритмов</w:t>
      </w:r>
    </w:p>
    <w:p w14:paraId="69BC2AE1" w14:textId="77777777" w:rsidR="004755C5" w:rsidRDefault="00000000">
      <w:pPr>
        <w:pStyle w:val="3"/>
      </w:pPr>
      <w:bookmarkStart w:id="5" w:name="цели-и-задачи"/>
      <w:bookmarkEnd w:id="4"/>
      <w:r>
        <w:t>Цели и задачи</w:t>
      </w:r>
    </w:p>
    <w:p w14:paraId="72C5E6E8" w14:textId="77777777" w:rsidR="004755C5" w:rsidRDefault="00000000">
      <w:pPr>
        <w:pStyle w:val="Compact"/>
        <w:numPr>
          <w:ilvl w:val="0"/>
          <w:numId w:val="5"/>
        </w:numPr>
      </w:pPr>
      <w:r>
        <w:t>Реализовать ρ-метод Полларда для решения задачи дискретного логарифмирования</w:t>
      </w:r>
    </w:p>
    <w:p w14:paraId="2D384513" w14:textId="77777777" w:rsidR="004755C5" w:rsidRDefault="00000000">
      <w:pPr>
        <w:pStyle w:val="Compact"/>
        <w:numPr>
          <w:ilvl w:val="0"/>
          <w:numId w:val="5"/>
        </w:numPr>
      </w:pPr>
      <w:r>
        <w:t>Исследовать эффективность метода на различных входных данных</w:t>
      </w:r>
    </w:p>
    <w:p w14:paraId="62BEA7DE" w14:textId="77777777" w:rsidR="004755C5" w:rsidRDefault="00000000">
      <w:pPr>
        <w:pStyle w:val="Compact"/>
        <w:numPr>
          <w:ilvl w:val="0"/>
          <w:numId w:val="5"/>
        </w:numPr>
      </w:pPr>
      <w:r>
        <w:t>Проанализировать поведение алгоритма в зависимости от параметров поля</w:t>
      </w:r>
    </w:p>
    <w:p w14:paraId="473AD1CE" w14:textId="77777777" w:rsidR="004755C5" w:rsidRDefault="00000000">
      <w:pPr>
        <w:pStyle w:val="Compact"/>
        <w:numPr>
          <w:ilvl w:val="0"/>
          <w:numId w:val="5"/>
        </w:numPr>
      </w:pPr>
      <w:r>
        <w:t>Изучить математические основы метода и его криптографическое значение</w:t>
      </w:r>
    </w:p>
    <w:p w14:paraId="368FA3BA" w14:textId="77777777" w:rsidR="004755C5" w:rsidRDefault="00000000">
      <w:pPr>
        <w:pStyle w:val="Compact"/>
        <w:numPr>
          <w:ilvl w:val="0"/>
          <w:numId w:val="5"/>
        </w:numPr>
      </w:pPr>
      <w:r>
        <w:t>Проверить корректность реализации на тестовых примерах</w:t>
      </w:r>
    </w:p>
    <w:p w14:paraId="3F88F2E2" w14:textId="77777777" w:rsidR="004755C5" w:rsidRDefault="00000000">
      <w:pPr>
        <w:pStyle w:val="2"/>
      </w:pPr>
      <w:bookmarkStart w:id="6" w:name="теоретическая-часть"/>
      <w:bookmarkEnd w:id="5"/>
      <w:r>
        <w:t>Теоретическая часть</w:t>
      </w:r>
    </w:p>
    <w:p w14:paraId="03DA998D" w14:textId="77777777" w:rsidR="004755C5" w:rsidRDefault="00000000">
      <w:pPr>
        <w:pStyle w:val="3"/>
      </w:pPr>
      <w:bookmarkStart w:id="7" w:name="X2ef570bb4bc75e8f1921b19d6e0a6f774aa55df"/>
      <w:r>
        <w:t>Задача дискретного логарифмирования (Discrete Logarithm Problem, DLP)</w:t>
      </w:r>
    </w:p>
    <w:p w14:paraId="74417AB4" w14:textId="77777777" w:rsidR="004755C5" w:rsidRDefault="00000000">
      <w:pPr>
        <w:pStyle w:val="FirstParagraph"/>
      </w:pPr>
      <w:r>
        <w:t>Для заданных простого числа ( p ), основания ( a ) (образующего элемента мультипликативной группы ( _p^* )) и числа ( b ) требуется найти целое число ( x ) такое, что:</w:t>
      </w:r>
    </w:p>
    <w:p w14:paraId="0F0D4C58" w14:textId="77777777" w:rsidR="004755C5" w:rsidRPr="00977A42" w:rsidRDefault="00000000">
      <w:pPr>
        <w:pStyle w:val="a0"/>
        <w:rPr>
          <w:lang w:val="en-US"/>
        </w:rPr>
      </w:pPr>
      <w:proofErr w:type="gramStart"/>
      <w:r w:rsidRPr="00977A42">
        <w:rPr>
          <w:lang w:val="en-US"/>
        </w:rPr>
        <w:t xml:space="preserve">[ </w:t>
      </w:r>
      <w:proofErr w:type="spellStart"/>
      <w:r w:rsidRPr="00977A42">
        <w:rPr>
          <w:lang w:val="en-US"/>
        </w:rPr>
        <w:t>a</w:t>
      </w:r>
      <w:proofErr w:type="gramEnd"/>
      <w:r w:rsidRPr="00977A42">
        <w:rPr>
          <w:lang w:val="en-US"/>
        </w:rPr>
        <w:t>^x</w:t>
      </w:r>
      <w:proofErr w:type="spellEnd"/>
      <w:r w:rsidRPr="00977A42">
        <w:rPr>
          <w:lang w:val="en-US"/>
        </w:rPr>
        <w:t xml:space="preserve"> </w:t>
      </w:r>
      <w:proofErr w:type="gramStart"/>
      <w:r w:rsidRPr="00977A42">
        <w:rPr>
          <w:lang w:val="en-US"/>
        </w:rPr>
        <w:t>b  (</w:t>
      </w:r>
      <w:proofErr w:type="gramEnd"/>
      <w:r w:rsidRPr="00977A42">
        <w:rPr>
          <w:lang w:val="en-US"/>
        </w:rPr>
        <w:t xml:space="preserve">  p</w:t>
      </w:r>
      <w:proofErr w:type="gramStart"/>
      <w:r w:rsidRPr="00977A42">
        <w:rPr>
          <w:lang w:val="en-US"/>
        </w:rPr>
        <w:t>) ]</w:t>
      </w:r>
      <w:proofErr w:type="gramEnd"/>
    </w:p>
    <w:p w14:paraId="0C3696AD" w14:textId="77777777" w:rsidR="004755C5" w:rsidRPr="00977A42" w:rsidRDefault="00000000">
      <w:pPr>
        <w:pStyle w:val="a0"/>
        <w:rPr>
          <w:lang w:val="en-US"/>
        </w:rPr>
      </w:pPr>
      <w:r>
        <w:t>где</w:t>
      </w:r>
      <w:r w:rsidRPr="00977A42">
        <w:rPr>
          <w:lang w:val="en-US"/>
        </w:rPr>
        <w:t xml:space="preserve"> </w:t>
      </w:r>
      <w:proofErr w:type="gramStart"/>
      <w:r w:rsidRPr="00977A42">
        <w:rPr>
          <w:lang w:val="en-US"/>
        </w:rPr>
        <w:t>( 1</w:t>
      </w:r>
      <w:proofErr w:type="gramEnd"/>
      <w:r w:rsidRPr="00977A42">
        <w:rPr>
          <w:lang w:val="en-US"/>
        </w:rPr>
        <w:t xml:space="preserve"> </w:t>
      </w:r>
      <w:proofErr w:type="gramStart"/>
      <w:r w:rsidRPr="00977A42">
        <w:rPr>
          <w:lang w:val="en-US"/>
        </w:rPr>
        <w:t>&lt; a</w:t>
      </w:r>
      <w:proofErr w:type="gramEnd"/>
      <w:r w:rsidRPr="00977A42">
        <w:rPr>
          <w:lang w:val="en-US"/>
        </w:rPr>
        <w:t xml:space="preserve"> </w:t>
      </w:r>
      <w:proofErr w:type="gramStart"/>
      <w:r w:rsidRPr="00977A42">
        <w:rPr>
          <w:lang w:val="en-US"/>
        </w:rPr>
        <w:t>&lt; p</w:t>
      </w:r>
      <w:proofErr w:type="gramEnd"/>
      <w:r w:rsidRPr="00977A42">
        <w:rPr>
          <w:lang w:val="en-US"/>
        </w:rPr>
        <w:t xml:space="preserve"> ), </w:t>
      </w:r>
      <w:proofErr w:type="gramStart"/>
      <w:r w:rsidRPr="00977A42">
        <w:rPr>
          <w:lang w:val="en-US"/>
        </w:rPr>
        <w:t>( 1</w:t>
      </w:r>
      <w:proofErr w:type="gramEnd"/>
      <w:r w:rsidRPr="00977A42">
        <w:rPr>
          <w:lang w:val="en-US"/>
        </w:rPr>
        <w:t xml:space="preserve"> </w:t>
      </w:r>
      <w:proofErr w:type="gramStart"/>
      <w:r w:rsidRPr="00977A42">
        <w:rPr>
          <w:lang w:val="en-US"/>
        </w:rPr>
        <w:t>&lt; b</w:t>
      </w:r>
      <w:proofErr w:type="gramEnd"/>
      <w:r w:rsidRPr="00977A42">
        <w:rPr>
          <w:lang w:val="en-US"/>
        </w:rPr>
        <w:t xml:space="preserve"> </w:t>
      </w:r>
      <w:proofErr w:type="gramStart"/>
      <w:r w:rsidRPr="00977A42">
        <w:rPr>
          <w:lang w:val="en-US"/>
        </w:rPr>
        <w:t>&lt; p</w:t>
      </w:r>
      <w:proofErr w:type="gramEnd"/>
      <w:r w:rsidRPr="00977A42">
        <w:rPr>
          <w:lang w:val="en-US"/>
        </w:rPr>
        <w:t xml:space="preserve"> ).</w:t>
      </w:r>
    </w:p>
    <w:p w14:paraId="253F21FF" w14:textId="77777777" w:rsidR="004755C5" w:rsidRDefault="00000000">
      <w:pPr>
        <w:pStyle w:val="3"/>
      </w:pPr>
      <w:bookmarkStart w:id="8" w:name="математические-основы"/>
      <w:bookmarkEnd w:id="7"/>
      <w:r>
        <w:lastRenderedPageBreak/>
        <w:t>Математические основы</w:t>
      </w:r>
    </w:p>
    <w:p w14:paraId="0208017E" w14:textId="77777777" w:rsidR="004755C5" w:rsidRDefault="00000000">
      <w:pPr>
        <w:pStyle w:val="4"/>
      </w:pPr>
      <w:bookmarkStart w:id="9" w:name="конечные-поля"/>
      <w:r>
        <w:t>Конечные поля</w:t>
      </w:r>
    </w:p>
    <w:p w14:paraId="082DE7B0" w14:textId="77777777" w:rsidR="004755C5" w:rsidRDefault="00000000">
      <w:pPr>
        <w:pStyle w:val="FirstParagraph"/>
      </w:pPr>
      <w:r>
        <w:t>Множество классов вычетов по модулю простого числа ( p ) образует конечное поле ( _p = /p ), которое обладает следующими свойствами: - Сложение и умножение определены по модулю ( p ) - Существует мультипликативная группа ( _p^* ) порядка ( p-1 ) - Каждый ненулевой элемент имеет обратный по умножению</w:t>
      </w:r>
    </w:p>
    <w:p w14:paraId="641E0528" w14:textId="77777777" w:rsidR="004755C5" w:rsidRDefault="00000000">
      <w:pPr>
        <w:pStyle w:val="4"/>
      </w:pPr>
      <w:bookmarkStart w:id="10" w:name="отношение-сравнимости"/>
      <w:bookmarkEnd w:id="9"/>
      <w:r>
        <w:t>Отношение сравнимости</w:t>
      </w:r>
    </w:p>
    <w:p w14:paraId="6EB8C588" w14:textId="77777777" w:rsidR="004755C5" w:rsidRDefault="00000000">
      <w:pPr>
        <w:pStyle w:val="FirstParagraph"/>
      </w:pPr>
      <w:r>
        <w:t>Для целых чисел ( a, b ) и модуля ( m &gt; 1 ): [ a b  (  m) m (a - b) ]</w:t>
      </w:r>
    </w:p>
    <w:p w14:paraId="417EE68C" w14:textId="77777777" w:rsidR="004755C5" w:rsidRDefault="00000000">
      <w:pPr>
        <w:pStyle w:val="a0"/>
      </w:pPr>
      <w:r>
        <w:t>Отношение сравнимости является отношением эквивалентности и разбивает множество целых чисел на ( m ) классов вычетов.</w:t>
      </w:r>
    </w:p>
    <w:p w14:paraId="3C5F5151" w14:textId="77777777" w:rsidR="004755C5" w:rsidRDefault="00000000">
      <w:pPr>
        <w:pStyle w:val="3"/>
      </w:pPr>
      <w:bookmarkStart w:id="11" w:name="X8a7260351e01e0f7b8079511b7cd45e5e99b11c"/>
      <w:bookmarkEnd w:id="8"/>
      <w:bookmarkEnd w:id="10"/>
      <w:r>
        <w:t>ρ-Метод Полларда для дискретного логарифмирования</w:t>
      </w:r>
    </w:p>
    <w:p w14:paraId="2FBF5CB4" w14:textId="77777777" w:rsidR="004755C5" w:rsidRDefault="00000000">
      <w:pPr>
        <w:pStyle w:val="4"/>
      </w:pPr>
      <w:bookmarkStart w:id="12" w:name="основная-идея"/>
      <w:r>
        <w:t>Основная идея</w:t>
      </w:r>
    </w:p>
    <w:p w14:paraId="5B543BC8" w14:textId="77777777" w:rsidR="004755C5" w:rsidRDefault="00000000">
      <w:pPr>
        <w:pStyle w:val="FirstParagraph"/>
      </w:pPr>
      <w:r>
        <w:t>Метод основан на поиске коллизии в псевдослучайной последовательности, порождаемой итеративным применением специального отображения. При обнаружении коллизии (равенства двух элементов последовательности) возникает уравнение, из которого можно найти искомый логарифм.</w:t>
      </w:r>
    </w:p>
    <w:p w14:paraId="4986520E" w14:textId="77777777" w:rsidR="004755C5" w:rsidRDefault="00000000">
      <w:pPr>
        <w:pStyle w:val="4"/>
      </w:pPr>
      <w:bookmarkStart w:id="13" w:name="алгоритмические-компоненты"/>
      <w:bookmarkEnd w:id="12"/>
      <w:r>
        <w:t>Алгоритмические компоненты</w:t>
      </w:r>
    </w:p>
    <w:p w14:paraId="3A23266D" w14:textId="4AE752F5" w:rsidR="004755C5" w:rsidRDefault="00000000" w:rsidP="00977A42">
      <w:pPr>
        <w:numPr>
          <w:ilvl w:val="0"/>
          <w:numId w:val="6"/>
        </w:numPr>
      </w:pPr>
      <w:r>
        <w:rPr>
          <w:b/>
          <w:bCs/>
        </w:rPr>
        <w:t>Ветвящееся отображение</w:t>
      </w:r>
      <w:r>
        <w:t xml:space="preserve">: </w:t>
      </w:r>
      <w:proofErr w:type="gramStart"/>
      <w:r>
        <w:t>[ f</w:t>
      </w:r>
      <w:proofErr w:type="gramEnd"/>
      <w:r>
        <w:t>(c) =]</w:t>
      </w:r>
    </w:p>
    <w:p w14:paraId="7185F7E4" w14:textId="77777777" w:rsidR="004755C5" w:rsidRDefault="00000000">
      <w:pPr>
        <w:numPr>
          <w:ilvl w:val="0"/>
          <w:numId w:val="6"/>
        </w:numPr>
      </w:pPr>
      <w:r>
        <w:rPr>
          <w:b/>
          <w:bCs/>
        </w:rPr>
        <w:t>Представление логарифмов</w:t>
      </w:r>
      <w:r>
        <w:t xml:space="preserve">: Каждый элемент последовательности представляется в виде </w:t>
      </w:r>
      <w:proofErr w:type="gramStart"/>
      <w:r>
        <w:t>( a^{</w:t>
      </w:r>
      <w:proofErr w:type="gramEnd"/>
      <w:r>
        <w:t>} b</w:t>
      </w:r>
      <w:proofErr w:type="gramStart"/>
      <w:r>
        <w:t>^{}  (</w:t>
      </w:r>
      <w:proofErr w:type="gramEnd"/>
      <w:r>
        <w:t xml:space="preserve">  p</w:t>
      </w:r>
      <w:proofErr w:type="gramStart"/>
      <w:r>
        <w:t>) )</w:t>
      </w:r>
      <w:proofErr w:type="gramEnd"/>
      <w:r>
        <w:t xml:space="preserve">, где логарифм вычисляется как линейная функция </w:t>
      </w:r>
      <w:proofErr w:type="gramStart"/>
      <w:r>
        <w:t>( +</w:t>
      </w:r>
      <w:proofErr w:type="gramEnd"/>
      <w:r>
        <w:t xml:space="preserve"> </w:t>
      </w:r>
      <w:proofErr w:type="gramStart"/>
      <w:r>
        <w:t>x )</w:t>
      </w:r>
      <w:proofErr w:type="gramEnd"/>
      <w:r>
        <w:t>.</w:t>
      </w:r>
    </w:p>
    <w:p w14:paraId="3B83CCEE" w14:textId="77777777" w:rsidR="004755C5" w:rsidRDefault="00000000">
      <w:pPr>
        <w:numPr>
          <w:ilvl w:val="0"/>
          <w:numId w:val="6"/>
        </w:numPr>
      </w:pPr>
      <w:r>
        <w:rPr>
          <w:b/>
          <w:bCs/>
        </w:rPr>
        <w:t>Метод “черепахи и зайца” (Флойда)</w:t>
      </w:r>
      <w:r>
        <w:t>:</w:t>
      </w:r>
    </w:p>
    <w:p w14:paraId="4A599DE7" w14:textId="77777777" w:rsidR="004755C5" w:rsidRDefault="00000000">
      <w:pPr>
        <w:pStyle w:val="Compact"/>
        <w:numPr>
          <w:ilvl w:val="1"/>
          <w:numId w:val="7"/>
        </w:numPr>
      </w:pPr>
      <w:r>
        <w:t>Инициализация двух последовательностей с одинаковым начальным значением</w:t>
      </w:r>
    </w:p>
    <w:p w14:paraId="6B0B7FC8" w14:textId="77777777" w:rsidR="004755C5" w:rsidRDefault="00000000">
      <w:pPr>
        <w:pStyle w:val="Compact"/>
        <w:numPr>
          <w:ilvl w:val="1"/>
          <w:numId w:val="7"/>
        </w:numPr>
      </w:pPr>
      <w:r>
        <w:t>Одна последовательность (“черепаха”) делает по одному шагу на каждой итерации</w:t>
      </w:r>
    </w:p>
    <w:p w14:paraId="333205D5" w14:textId="77777777" w:rsidR="004755C5" w:rsidRDefault="00000000">
      <w:pPr>
        <w:pStyle w:val="Compact"/>
        <w:numPr>
          <w:ilvl w:val="1"/>
          <w:numId w:val="7"/>
        </w:numPr>
      </w:pPr>
      <w:r>
        <w:t>Другая последовательность (“заяц”) делает по два шага на каждой итерации</w:t>
      </w:r>
    </w:p>
    <w:p w14:paraId="21167EB1" w14:textId="77777777" w:rsidR="004755C5" w:rsidRDefault="00000000">
      <w:pPr>
        <w:pStyle w:val="Compact"/>
        <w:numPr>
          <w:ilvl w:val="1"/>
          <w:numId w:val="7"/>
        </w:numPr>
      </w:pPr>
      <w:r>
        <w:t>Когда эти последовательности встречаются, обнаружена коллизия</w:t>
      </w:r>
    </w:p>
    <w:p w14:paraId="77071C9F" w14:textId="77777777" w:rsidR="004755C5" w:rsidRDefault="00000000">
      <w:pPr>
        <w:pStyle w:val="4"/>
      </w:pPr>
      <w:bookmarkStart w:id="14" w:name="математическое-обоснование"/>
      <w:bookmarkEnd w:id="13"/>
      <w:r>
        <w:lastRenderedPageBreak/>
        <w:t>Математическое обоснование</w:t>
      </w:r>
    </w:p>
    <w:p w14:paraId="66E1F52C" w14:textId="77777777" w:rsidR="004755C5" w:rsidRDefault="00000000">
      <w:pPr>
        <w:pStyle w:val="FirstParagraph"/>
      </w:pPr>
      <w:r>
        <w:t>Пусть: - ( c_i = a^{_i} b^{_i}  (  p) ) - ( d_i = a^{_i} b^{_i}  (  p) )</w:t>
      </w:r>
    </w:p>
    <w:p w14:paraId="05878B1B" w14:textId="77777777" w:rsidR="004755C5" w:rsidRDefault="00000000">
      <w:pPr>
        <w:pStyle w:val="a0"/>
      </w:pPr>
      <w:r>
        <w:t>При коллизии ( c_k = d_m ) имеем: [ a^{_k} b^{_k} a^{_m} b^{_m}  (  p) ]</w:t>
      </w:r>
    </w:p>
    <w:p w14:paraId="3BF0306C" w14:textId="77777777" w:rsidR="004755C5" w:rsidRDefault="00000000">
      <w:pPr>
        <w:pStyle w:val="a0"/>
      </w:pPr>
      <w:r>
        <w:t>Подставляя ( b a^x  (  p) ), получаем: [ a^{_k + _k x} a^{_m + _m x}  (  p) ]</w:t>
      </w:r>
    </w:p>
    <w:p w14:paraId="087E801F" w14:textId="77777777" w:rsidR="004755C5" w:rsidRDefault="00000000">
      <w:pPr>
        <w:pStyle w:val="a0"/>
      </w:pPr>
      <w:r>
        <w:t>Отсюда: [ _k + _k x _m + _m x  (  r) ] где ( r ) - порядок элемента ( a ).</w:t>
      </w:r>
    </w:p>
    <w:p w14:paraId="7805D36A" w14:textId="77777777" w:rsidR="004755C5" w:rsidRDefault="00000000">
      <w:pPr>
        <w:pStyle w:val="a0"/>
      </w:pPr>
      <w:r>
        <w:t>Решая это линейное сравнение: [ (_k - _m)x (_m - _k)  (  r) ]</w:t>
      </w:r>
    </w:p>
    <w:p w14:paraId="128C8584" w14:textId="77777777" w:rsidR="004755C5" w:rsidRDefault="00000000">
      <w:pPr>
        <w:pStyle w:val="4"/>
      </w:pPr>
      <w:bookmarkStart w:id="15" w:name="вычислительная-сложность"/>
      <w:bookmarkEnd w:id="14"/>
      <w:r>
        <w:t>Вычислительная сложность</w:t>
      </w:r>
    </w:p>
    <w:p w14:paraId="33EAE41B" w14:textId="77777777" w:rsidR="004755C5" w:rsidRDefault="00000000">
      <w:pPr>
        <w:pStyle w:val="Compact"/>
        <w:numPr>
          <w:ilvl w:val="0"/>
          <w:numId w:val="8"/>
        </w:numPr>
      </w:pPr>
      <w:r>
        <w:t>Среднее время работы: ( O() ), где ( r ) - порядок элемента ( a )</w:t>
      </w:r>
    </w:p>
    <w:p w14:paraId="553DC0C4" w14:textId="77777777" w:rsidR="004755C5" w:rsidRDefault="00000000">
      <w:pPr>
        <w:pStyle w:val="Compact"/>
        <w:numPr>
          <w:ilvl w:val="0"/>
          <w:numId w:val="8"/>
        </w:numPr>
      </w:pPr>
      <w:r>
        <w:t>Память: ( O(1) ) (алгоритм требует хранения только нескольких переменных)</w:t>
      </w:r>
    </w:p>
    <w:p w14:paraId="3D18FAB1" w14:textId="77777777" w:rsidR="004755C5" w:rsidRDefault="00000000">
      <w:pPr>
        <w:pStyle w:val="Compact"/>
        <w:numPr>
          <w:ilvl w:val="0"/>
          <w:numId w:val="8"/>
        </w:numPr>
      </w:pPr>
      <w:r>
        <w:t>Вероятностный характер: гарантирует нахождение решения с высокой вероятностью</w:t>
      </w:r>
    </w:p>
    <w:p w14:paraId="025629D4" w14:textId="77777777" w:rsidR="004755C5" w:rsidRDefault="00000000">
      <w:pPr>
        <w:pStyle w:val="4"/>
      </w:pPr>
      <w:bookmarkStart w:id="16" w:name="криптографическое-значение"/>
      <w:bookmarkEnd w:id="15"/>
      <w:r>
        <w:t>Криптографическое значение</w:t>
      </w:r>
    </w:p>
    <w:p w14:paraId="3E8F4F1B" w14:textId="77777777" w:rsidR="004755C5" w:rsidRDefault="00000000">
      <w:pPr>
        <w:pStyle w:val="Compact"/>
        <w:numPr>
          <w:ilvl w:val="0"/>
          <w:numId w:val="9"/>
        </w:numPr>
      </w:pPr>
      <w:r>
        <w:t>Задача дискретного логарифмирования является основой многих криптографических протоколов (Диффи-Хеллмана, Эль-Гамаля, цифровых подписей)</w:t>
      </w:r>
    </w:p>
    <w:p w14:paraId="1ADA9548" w14:textId="77777777" w:rsidR="004755C5" w:rsidRDefault="00000000">
      <w:pPr>
        <w:pStyle w:val="Compact"/>
        <w:numPr>
          <w:ilvl w:val="0"/>
          <w:numId w:val="9"/>
        </w:numPr>
      </w:pPr>
      <w:r>
        <w:t>Стойкость этих систем зависит от вычислительной сложности решения DLP</w:t>
      </w:r>
    </w:p>
    <w:p w14:paraId="4E9DA6CC" w14:textId="77777777" w:rsidR="004755C5" w:rsidRDefault="00000000">
      <w:pPr>
        <w:pStyle w:val="Compact"/>
        <w:numPr>
          <w:ilvl w:val="0"/>
          <w:numId w:val="9"/>
        </w:numPr>
      </w:pPr>
      <w:r>
        <w:t>ρ-метод Полларда является одним из наиболее эффективных алгоритмов общего назначения для решения DLP</w:t>
      </w:r>
    </w:p>
    <w:p w14:paraId="1114D06E" w14:textId="77777777" w:rsidR="004755C5" w:rsidRDefault="00000000">
      <w:pPr>
        <w:pStyle w:val="Compact"/>
        <w:numPr>
          <w:ilvl w:val="0"/>
          <w:numId w:val="9"/>
        </w:numPr>
      </w:pPr>
      <w:r>
        <w:t>Понимание метода важно для оценки стойкости криптографических систем и разработки криптоаналитических инструментов</w:t>
      </w:r>
    </w:p>
    <w:p w14:paraId="668CCA26" w14:textId="77777777" w:rsidR="004755C5" w:rsidRDefault="00000000">
      <w:pPr>
        <w:pStyle w:val="3"/>
      </w:pPr>
      <w:bookmarkStart w:id="17" w:name="особенности-реализации-на-языке-julia"/>
      <w:bookmarkEnd w:id="11"/>
      <w:bookmarkEnd w:id="16"/>
      <w:r>
        <w:t>Особенности реализации на языке Julia</w:t>
      </w:r>
    </w:p>
    <w:p w14:paraId="42340ADE" w14:textId="77777777" w:rsidR="004755C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Типы данных</w:t>
      </w:r>
      <w:r>
        <w:t xml:space="preserve">: Использование </w:t>
      </w:r>
      <w:r>
        <w:rPr>
          <w:rStyle w:val="VerbatimChar"/>
        </w:rPr>
        <w:t>BigInt</w:t>
      </w:r>
      <w:r>
        <w:t xml:space="preserve"> для работы с большими числами</w:t>
      </w:r>
    </w:p>
    <w:p w14:paraId="6191B22D" w14:textId="77777777" w:rsidR="004755C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Модульная арифметика</w:t>
      </w:r>
      <w:r>
        <w:t xml:space="preserve">: Функции </w:t>
      </w:r>
      <w:r>
        <w:rPr>
          <w:rStyle w:val="VerbatimChar"/>
        </w:rPr>
        <w:t>mod()</w:t>
      </w:r>
      <w:r>
        <w:t xml:space="preserve"> и </w:t>
      </w:r>
      <w:r>
        <w:rPr>
          <w:rStyle w:val="VerbatimChar"/>
        </w:rPr>
        <w:t>powermod()</w:t>
      </w:r>
      <w:r>
        <w:t xml:space="preserve"> для эффективных вычислений</w:t>
      </w:r>
    </w:p>
    <w:p w14:paraId="2D6D45C9" w14:textId="77777777" w:rsidR="004755C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Алгоритмы теории чисел</w:t>
      </w:r>
      <w:r>
        <w:t xml:space="preserve">: Функция </w:t>
      </w:r>
      <w:r>
        <w:rPr>
          <w:rStyle w:val="VerbatimChar"/>
        </w:rPr>
        <w:t>gcdx()</w:t>
      </w:r>
      <w:r>
        <w:t xml:space="preserve"> для реализации расширенного алгоритма Евклида</w:t>
      </w:r>
    </w:p>
    <w:p w14:paraId="541AF6E7" w14:textId="77777777" w:rsidR="004755C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Генерация случайных чисел</w:t>
      </w:r>
      <w:r>
        <w:t xml:space="preserve">: Функция </w:t>
      </w:r>
      <w:r>
        <w:rPr>
          <w:rStyle w:val="VerbatimChar"/>
        </w:rPr>
        <w:t>rand()</w:t>
      </w:r>
      <w:r>
        <w:t xml:space="preserve"> для инициализации параметров алгоритма</w:t>
      </w:r>
    </w:p>
    <w:p w14:paraId="297ECF51" w14:textId="77777777" w:rsidR="004755C5" w:rsidRDefault="00000000">
      <w:pPr>
        <w:pStyle w:val="1"/>
      </w:pPr>
      <w:bookmarkStart w:id="18" w:name="практическая-реализация"/>
      <w:bookmarkEnd w:id="2"/>
      <w:bookmarkEnd w:id="6"/>
      <w:bookmarkEnd w:id="17"/>
      <w:r>
        <w:lastRenderedPageBreak/>
        <w:t>Практическая реализация</w:t>
      </w:r>
    </w:p>
    <w:p w14:paraId="00E41046" w14:textId="77777777" w:rsidR="004755C5" w:rsidRDefault="00000000">
      <w:pPr>
        <w:pStyle w:val="2"/>
      </w:pPr>
      <w:bookmarkStart w:id="19" w:name="X963c6e07b2dd881e3f3cd7fc31eb1da72b830a5"/>
      <w:r>
        <w:t>Реализация на языке программирования Julia разложение чисел на множители: ρ-алгоритма Полларда для разложения чисел на множители</w:t>
      </w:r>
    </w:p>
    <w:p w14:paraId="48510999" w14:textId="77777777" w:rsidR="004755C5" w:rsidRDefault="00000000">
      <w:pPr>
        <w:pStyle w:val="SourceCode"/>
      </w:pPr>
      <w:r>
        <w:rPr>
          <w:rStyle w:val="CommentTok"/>
        </w:rPr>
        <w:t># Заголовок программы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"ρ-метод Полларда для дискретного логарифмирования"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Бесконечный цикл для многократного использования программы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Запрос ввода данных от пользователя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Введите p a b r через пробел (или 'выход' для завершения):"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Чтение введенной строки с клавиатуры</w:t>
      </w:r>
      <w:r>
        <w:br/>
      </w:r>
      <w:r>
        <w:rPr>
          <w:rStyle w:val="NormalTok"/>
        </w:rPr>
        <w:t xml:space="preserve">    input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readline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Проверка команды выхода из программы</w:t>
      </w:r>
      <w:r>
        <w:br/>
      </w:r>
      <w:r>
        <w:rPr>
          <w:rStyle w:val="NormalTok"/>
        </w:rPr>
        <w:t xml:space="preserve">    input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"выход"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Блок обработки ошибок ввода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Разделение строки на части и преобразование в BigInt</w:t>
      </w:r>
      <w:r>
        <w:br/>
      </w:r>
      <w:r>
        <w:rPr>
          <w:rStyle w:val="NormalTok"/>
        </w:rPr>
        <w:t xml:space="preserve">        p,a,b,r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parse</w:t>
      </w:r>
      <w:r>
        <w:rPr>
          <w:rStyle w:val="NormalTok"/>
        </w:rPr>
        <w:t>.(</w:t>
      </w:r>
      <w:r>
        <w:rPr>
          <w:rStyle w:val="DataTypeTok"/>
        </w:rPr>
        <w:t>BigInt</w:t>
      </w:r>
      <w:r>
        <w:rPr>
          <w:rStyle w:val="NormalTok"/>
        </w:rPr>
        <w:t xml:space="preserve">, </w:t>
      </w:r>
      <w:r>
        <w:rPr>
          <w:rStyle w:val="FunctionTok"/>
        </w:rPr>
        <w:t>split</w:t>
      </w:r>
      <w:r>
        <w:rPr>
          <w:rStyle w:val="NormalTok"/>
        </w:rPr>
        <w:t>(input))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Определение функции ρ-метода Полларда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ρ</w:t>
      </w:r>
      <w:r>
        <w:rPr>
          <w:rStyle w:val="NormalTok"/>
        </w:rPr>
        <w:t>(p,a,b,r)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Инициализация: случайные u, v из [0, r-1]</w:t>
      </w:r>
      <w:r>
        <w:br/>
      </w:r>
      <w:r>
        <w:rPr>
          <w:rStyle w:val="NormalTok"/>
        </w:rPr>
        <w:t xml:space="preserve">            u,v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rand</w:t>
      </w:r>
      <w:r>
        <w:rPr>
          <w:rStyle w:val="NormalTok"/>
        </w:rPr>
        <w:t>(</w:t>
      </w:r>
      <w:r>
        <w:rPr>
          <w:rStyle w:val="FloatTok"/>
        </w:rPr>
        <w:t>0</w:t>
      </w:r>
      <w:r>
        <w:rPr>
          <w:rStyle w:val="OperatorTok"/>
        </w:rPr>
        <w:t>:</w:t>
      </w:r>
      <w:r>
        <w:rPr>
          <w:rStyle w:val="NormalTok"/>
        </w:rPr>
        <w:t>r</w:t>
      </w:r>
      <w:r>
        <w:rPr>
          <w:rStyle w:val="OperatorTok"/>
        </w:rPr>
        <w:t>-</w:t>
      </w:r>
      <w:r>
        <w:rPr>
          <w:rStyle w:val="FloatTok"/>
        </w:rPr>
        <w:t>1</w:t>
      </w:r>
      <w:r>
        <w:rPr>
          <w:rStyle w:val="NormalTok"/>
        </w:rPr>
        <w:t>,</w:t>
      </w:r>
      <w:r>
        <w:rPr>
          <w:rStyle w:val="Float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Вычисление начальной точки c = a^u * b^v mod p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powermod</w:t>
      </w:r>
      <w:r>
        <w:rPr>
          <w:rStyle w:val="NormalTok"/>
        </w:rPr>
        <w:t>(a,u,p)</w:t>
      </w:r>
      <w:r>
        <w:rPr>
          <w:rStyle w:val="FunctionTok"/>
        </w:rPr>
        <w:t>*powermod</w:t>
      </w:r>
      <w:r>
        <w:rPr>
          <w:rStyle w:val="NormalTok"/>
        </w:rPr>
        <w:t>(b,v,p)</w:t>
      </w:r>
      <w:r>
        <w:rPr>
          <w:rStyle w:val="OperatorTok"/>
        </w:rPr>
        <w:t>%</w:t>
      </w:r>
      <w:r>
        <w:rPr>
          <w:rStyle w:val="NormalTok"/>
        </w:rPr>
        <w:t>p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Черепаха и заяц: начальные точки одинаковы</w:t>
      </w:r>
      <w:r>
        <w:br/>
      </w:r>
      <w:r>
        <w:rPr>
          <w:rStyle w:val="NormalTok"/>
        </w:rPr>
        <w:t xml:space="preserve">            d </w:t>
      </w:r>
      <w:r>
        <w:rPr>
          <w:rStyle w:val="OperatorTok"/>
        </w:rPr>
        <w:t>=</w:t>
      </w:r>
      <w:r>
        <w:rPr>
          <w:rStyle w:val="NormalTok"/>
        </w:rPr>
        <w:t xml:space="preserve"> c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Инициализация логарифмов: log(c) = u + v*x, log(d) = u + v*x</w:t>
      </w:r>
      <w:r>
        <w:br/>
      </w:r>
      <w:r>
        <w:rPr>
          <w:rStyle w:val="NormalTok"/>
        </w:rPr>
        <w:t xml:space="preserve">            α</w:t>
      </w:r>
      <w:r>
        <w:rPr>
          <w:rStyle w:val="FloatTok"/>
        </w:rPr>
        <w:t>1</w:t>
      </w:r>
      <w:r>
        <w:rPr>
          <w:rStyle w:val="NormalTok"/>
        </w:rPr>
        <w:t>,β</w:t>
      </w:r>
      <w:r>
        <w:rPr>
          <w:rStyle w:val="FloatTok"/>
        </w:rPr>
        <w:t>1</w:t>
      </w:r>
      <w:r>
        <w:rPr>
          <w:rStyle w:val="NormalTok"/>
        </w:rPr>
        <w:t>,α</w:t>
      </w:r>
      <w:r>
        <w:rPr>
          <w:rStyle w:val="FloatTok"/>
        </w:rPr>
        <w:t>2</w:t>
      </w:r>
      <w:r>
        <w:rPr>
          <w:rStyle w:val="NormalTok"/>
        </w:rPr>
        <w:t>,β</w:t>
      </w:r>
      <w:r>
        <w:rPr>
          <w:rStyle w:val="Float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u,v,u,v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Цикл поиска коллизии (метод Флойда)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while</w:t>
      </w:r>
      <w:r>
        <w:rPr>
          <w:rStyle w:val="NormalTok"/>
        </w:rPr>
        <w:t xml:space="preserve"> (c </w:t>
      </w:r>
      <w:r>
        <w:rPr>
          <w:rStyle w:val="OperatorTok"/>
        </w:rPr>
        <w:t>=</w:t>
      </w:r>
      <w:r>
        <w:rPr>
          <w:rStyle w:val="NormalTok"/>
        </w:rPr>
        <w:t xml:space="preserve"> (c</w:t>
      </w:r>
      <w:r>
        <w:rPr>
          <w:rStyle w:val="OperatorTok"/>
        </w:rPr>
        <w:t>&lt;</w:t>
      </w:r>
      <w:r>
        <w:rPr>
          <w:rStyle w:val="NormalTok"/>
        </w:rPr>
        <w:t>p</w:t>
      </w:r>
      <w:r>
        <w:rPr>
          <w:rStyle w:val="OperatorTok"/>
        </w:rPr>
        <w:t>÷</w:t>
      </w:r>
      <w:r>
        <w:rPr>
          <w:rStyle w:val="FloatTok"/>
        </w:rPr>
        <w:t>2</w:t>
      </w:r>
      <w:r>
        <w:rPr>
          <w:rStyle w:val="NormalTok"/>
        </w:rPr>
        <w:t xml:space="preserve"> ? a</w:t>
      </w:r>
      <w:r>
        <w:rPr>
          <w:rStyle w:val="OperatorTok"/>
        </w:rPr>
        <w:t>*</w:t>
      </w:r>
      <w:r>
        <w:rPr>
          <w:rStyle w:val="NormalTok"/>
        </w:rPr>
        <w:t xml:space="preserve">c </w:t>
      </w:r>
      <w:r>
        <w:rPr>
          <w:rStyle w:val="OperatorTok"/>
        </w:rPr>
        <w:t>:</w:t>
      </w:r>
      <w:r>
        <w:rPr>
          <w:rStyle w:val="NormalTok"/>
        </w:rPr>
        <w:t xml:space="preserve"> b</w:t>
      </w:r>
      <w:r>
        <w:rPr>
          <w:rStyle w:val="OperatorTok"/>
        </w:rPr>
        <w:t>*</w:t>
      </w:r>
      <w:r>
        <w:rPr>
          <w:rStyle w:val="NormalTok"/>
        </w:rPr>
        <w:t>c)</w:t>
      </w:r>
      <w:r>
        <w:rPr>
          <w:rStyle w:val="OperatorTok"/>
        </w:rPr>
        <w:t>%</w:t>
      </w:r>
      <w:r>
        <w:rPr>
          <w:rStyle w:val="NormalTok"/>
        </w:rPr>
        <w:t xml:space="preserve">p)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CommentTok"/>
        </w:rPr>
        <w:t># Обновление d (два шага)</w:t>
      </w:r>
      <w:r>
        <w:br/>
      </w:r>
      <w:r>
        <w:rPr>
          <w:rStyle w:val="NormalTok"/>
        </w:rPr>
        <w:t xml:space="preserve">                  (d </w:t>
      </w:r>
      <w:r>
        <w:rPr>
          <w:rStyle w:val="OperatorTok"/>
        </w:rPr>
        <w:t>=</w:t>
      </w:r>
      <w:r>
        <w:rPr>
          <w:rStyle w:val="NormalTok"/>
        </w:rPr>
        <w:t xml:space="preserve"> (d</w:t>
      </w:r>
      <w:r>
        <w:rPr>
          <w:rStyle w:val="OperatorTok"/>
        </w:rPr>
        <w:t>&lt;</w:t>
      </w:r>
      <w:r>
        <w:rPr>
          <w:rStyle w:val="NormalTok"/>
        </w:rPr>
        <w:t>p</w:t>
      </w:r>
      <w:r>
        <w:rPr>
          <w:rStyle w:val="OperatorTok"/>
        </w:rPr>
        <w:t>÷</w:t>
      </w:r>
      <w:r>
        <w:rPr>
          <w:rStyle w:val="FloatTok"/>
        </w:rPr>
        <w:t>2</w:t>
      </w:r>
      <w:r>
        <w:rPr>
          <w:rStyle w:val="NormalTok"/>
        </w:rPr>
        <w:t xml:space="preserve"> ? a</w:t>
      </w:r>
      <w:r>
        <w:rPr>
          <w:rStyle w:val="OperatorTok"/>
        </w:rPr>
        <w:t>*</w:t>
      </w:r>
      <w:r>
        <w:rPr>
          <w:rStyle w:val="NormalTok"/>
        </w:rPr>
        <w:t xml:space="preserve">d </w:t>
      </w:r>
      <w:r>
        <w:rPr>
          <w:rStyle w:val="OperatorTok"/>
        </w:rPr>
        <w:t>:</w:t>
      </w:r>
      <w:r>
        <w:rPr>
          <w:rStyle w:val="NormalTok"/>
        </w:rPr>
        <w:t xml:space="preserve"> b</w:t>
      </w:r>
      <w:r>
        <w:rPr>
          <w:rStyle w:val="OperatorTok"/>
        </w:rPr>
        <w:t>*</w:t>
      </w:r>
      <w:r>
        <w:rPr>
          <w:rStyle w:val="NormalTok"/>
        </w:rPr>
        <w:t>d)</w:t>
      </w:r>
      <w:r>
        <w:rPr>
          <w:rStyle w:val="OperatorTok"/>
        </w:rPr>
        <w:t>%</w:t>
      </w:r>
      <w:r>
        <w:rPr>
          <w:rStyle w:val="NormalTok"/>
        </w:rPr>
        <w:t xml:space="preserve">p; d </w:t>
      </w:r>
      <w:r>
        <w:rPr>
          <w:rStyle w:val="OperatorTok"/>
        </w:rPr>
        <w:t>=</w:t>
      </w:r>
      <w:r>
        <w:rPr>
          <w:rStyle w:val="NormalTok"/>
        </w:rPr>
        <w:t xml:space="preserve"> (d</w:t>
      </w:r>
      <w:r>
        <w:rPr>
          <w:rStyle w:val="OperatorTok"/>
        </w:rPr>
        <w:t>&lt;</w:t>
      </w:r>
      <w:r>
        <w:rPr>
          <w:rStyle w:val="NormalTok"/>
        </w:rPr>
        <w:t>p</w:t>
      </w:r>
      <w:r>
        <w:rPr>
          <w:rStyle w:val="OperatorTok"/>
        </w:rPr>
        <w:t>÷</w:t>
      </w:r>
      <w:r>
        <w:rPr>
          <w:rStyle w:val="FloatTok"/>
        </w:rPr>
        <w:t>2</w:t>
      </w:r>
      <w:r>
        <w:rPr>
          <w:rStyle w:val="NormalTok"/>
        </w:rPr>
        <w:t xml:space="preserve"> ? a</w:t>
      </w:r>
      <w:r>
        <w:rPr>
          <w:rStyle w:val="OperatorTok"/>
        </w:rPr>
        <w:t>*</w:t>
      </w:r>
      <w:r>
        <w:rPr>
          <w:rStyle w:val="NormalTok"/>
        </w:rPr>
        <w:t xml:space="preserve">d </w:t>
      </w:r>
      <w:r>
        <w:rPr>
          <w:rStyle w:val="OperatorTok"/>
        </w:rPr>
        <w:t>:</w:t>
      </w:r>
      <w:r>
        <w:rPr>
          <w:rStyle w:val="NormalTok"/>
        </w:rPr>
        <w:t xml:space="preserve"> b</w:t>
      </w:r>
      <w:r>
        <w:rPr>
          <w:rStyle w:val="OperatorTok"/>
        </w:rPr>
        <w:t>*</w:t>
      </w:r>
      <w:r>
        <w:rPr>
          <w:rStyle w:val="NormalTok"/>
        </w:rPr>
        <w:t>d)</w:t>
      </w:r>
      <w:r>
        <w:rPr>
          <w:rStyle w:val="OperatorTok"/>
        </w:rPr>
        <w:t>%</w:t>
      </w:r>
      <w:r>
        <w:rPr>
          <w:rStyle w:val="NormalTok"/>
        </w:rPr>
        <w:t>p)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# Обновление логарифмов для c (один шаг)</w:t>
      </w:r>
      <w:r>
        <w:br/>
      </w:r>
      <w:r>
        <w:rPr>
          <w:rStyle w:val="NormalTok"/>
        </w:rPr>
        <w:t xml:space="preserve">                α</w:t>
      </w:r>
      <w:r>
        <w:rPr>
          <w:rStyle w:val="FloatTok"/>
        </w:rPr>
        <w:t>1</w:t>
      </w:r>
      <w:r>
        <w:rPr>
          <w:rStyle w:val="NormalTok"/>
        </w:rPr>
        <w:t>,β</w:t>
      </w:r>
      <w:r>
        <w:rPr>
          <w:rStyle w:val="Float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FunctionTok"/>
        </w:rPr>
        <w:t>α1+</w:t>
      </w:r>
      <w:r>
        <w:rPr>
          <w:rStyle w:val="NormalTok"/>
        </w:rPr>
        <w:t>(c</w:t>
      </w:r>
      <w:r>
        <w:rPr>
          <w:rStyle w:val="OperatorTok"/>
        </w:rPr>
        <w:t>&lt;</w:t>
      </w:r>
      <w:r>
        <w:rPr>
          <w:rStyle w:val="NormalTok"/>
        </w:rPr>
        <w:t>p</w:t>
      </w:r>
      <w:r>
        <w:rPr>
          <w:rStyle w:val="OperatorTok"/>
        </w:rPr>
        <w:t>÷</w:t>
      </w:r>
      <w:r>
        <w:rPr>
          <w:rStyle w:val="FloatTok"/>
        </w:rPr>
        <w:t>2</w:t>
      </w:r>
      <w:r>
        <w:rPr>
          <w:rStyle w:val="NormalTok"/>
        </w:rPr>
        <w:t>))</w:t>
      </w:r>
      <w:r>
        <w:rPr>
          <w:rStyle w:val="OperatorTok"/>
        </w:rPr>
        <w:t>%</w:t>
      </w:r>
      <w:r>
        <w:rPr>
          <w:rStyle w:val="NormalTok"/>
        </w:rPr>
        <w:t>r, (</w:t>
      </w:r>
      <w:r>
        <w:rPr>
          <w:rStyle w:val="FunctionTok"/>
        </w:rPr>
        <w:t>β1+</w:t>
      </w:r>
      <w:r>
        <w:rPr>
          <w:rStyle w:val="NormalTok"/>
        </w:rPr>
        <w:t>(c</w:t>
      </w:r>
      <w:r>
        <w:rPr>
          <w:rStyle w:val="OperatorTok"/>
        </w:rPr>
        <w:t>≥</w:t>
      </w:r>
      <w:r>
        <w:rPr>
          <w:rStyle w:val="NormalTok"/>
        </w:rPr>
        <w:t>p</w:t>
      </w:r>
      <w:r>
        <w:rPr>
          <w:rStyle w:val="OperatorTok"/>
        </w:rPr>
        <w:t>÷</w:t>
      </w:r>
      <w:r>
        <w:rPr>
          <w:rStyle w:val="FloatTok"/>
        </w:rPr>
        <w:t>2</w:t>
      </w:r>
      <w:r>
        <w:rPr>
          <w:rStyle w:val="NormalTok"/>
        </w:rPr>
        <w:t>))</w:t>
      </w:r>
      <w:r>
        <w:rPr>
          <w:rStyle w:val="OperatorTok"/>
        </w:rPr>
        <w:t>%</w:t>
      </w:r>
      <w:r>
        <w:rPr>
          <w:rStyle w:val="NormalTok"/>
        </w:rPr>
        <w:t xml:space="preserve">r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# Обновление логарифмов для d (два шага)</w:t>
      </w:r>
      <w:r>
        <w:br/>
      </w:r>
      <w:r>
        <w:rPr>
          <w:rStyle w:val="NormalTok"/>
        </w:rPr>
        <w:t xml:space="preserve">                α</w:t>
      </w:r>
      <w:r>
        <w:rPr>
          <w:rStyle w:val="FloatTok"/>
        </w:rPr>
        <w:t>2</w:t>
      </w:r>
      <w:r>
        <w:rPr>
          <w:rStyle w:val="NormalTok"/>
        </w:rPr>
        <w:t>,β</w:t>
      </w:r>
      <w:r>
        <w:rPr>
          <w:rStyle w:val="Float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FunctionTok"/>
        </w:rPr>
        <w:t>α2+2</w:t>
      </w:r>
      <w:r>
        <w:rPr>
          <w:rStyle w:val="NormalTok"/>
        </w:rPr>
        <w:t>(d</w:t>
      </w:r>
      <w:r>
        <w:rPr>
          <w:rStyle w:val="OperatorTok"/>
        </w:rPr>
        <w:t>&lt;</w:t>
      </w:r>
      <w:r>
        <w:rPr>
          <w:rStyle w:val="NormalTok"/>
        </w:rPr>
        <w:t>p</w:t>
      </w:r>
      <w:r>
        <w:rPr>
          <w:rStyle w:val="OperatorTok"/>
        </w:rPr>
        <w:t>÷</w:t>
      </w:r>
      <w:r>
        <w:rPr>
          <w:rStyle w:val="FloatTok"/>
        </w:rPr>
        <w:t>2</w:t>
      </w:r>
      <w:r>
        <w:rPr>
          <w:rStyle w:val="NormalTok"/>
        </w:rPr>
        <w:t>))</w:t>
      </w:r>
      <w:r>
        <w:rPr>
          <w:rStyle w:val="OperatorTok"/>
        </w:rPr>
        <w:t>%</w:t>
      </w:r>
      <w:r>
        <w:rPr>
          <w:rStyle w:val="NormalTok"/>
        </w:rPr>
        <w:t>r, (</w:t>
      </w:r>
      <w:r>
        <w:rPr>
          <w:rStyle w:val="FunctionTok"/>
        </w:rPr>
        <w:t>β2+2</w:t>
      </w:r>
      <w:r>
        <w:rPr>
          <w:rStyle w:val="NormalTok"/>
        </w:rPr>
        <w:t>(d</w:t>
      </w:r>
      <w:r>
        <w:rPr>
          <w:rStyle w:val="OperatorTok"/>
        </w:rPr>
        <w:t>≥</w:t>
      </w:r>
      <w:r>
        <w:rPr>
          <w:rStyle w:val="NormalTok"/>
        </w:rPr>
        <w:t>p</w:t>
      </w:r>
      <w:r>
        <w:rPr>
          <w:rStyle w:val="OperatorTok"/>
        </w:rPr>
        <w:t>÷</w:t>
      </w:r>
      <w:r>
        <w:rPr>
          <w:rStyle w:val="FloatTok"/>
        </w:rPr>
        <w:t>2</w:t>
      </w:r>
      <w:r>
        <w:rPr>
          <w:rStyle w:val="NormalTok"/>
        </w:rPr>
        <w:t>))</w:t>
      </w:r>
      <w:r>
        <w:rPr>
          <w:rStyle w:val="OperatorTok"/>
        </w:rPr>
        <w:t>%</w:t>
      </w:r>
      <w:r>
        <w:rPr>
          <w:rStyle w:val="NormalTok"/>
        </w:rPr>
        <w:t>r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ControlFlowTok"/>
        </w:rPr>
        <w:t>end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После нахождения коллизии: решение уравнения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Находим коэффициенты (β1-β2)*x ≡ (α2-α1) (mod r)</w:t>
      </w:r>
      <w:r>
        <w:br/>
      </w:r>
      <w:r>
        <w:rPr>
          <w:rStyle w:val="NormalTok"/>
        </w:rPr>
        <w:t xml:space="preserve">            g,x,_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gcdx</w:t>
      </w:r>
      <w:r>
        <w:rPr>
          <w:rStyle w:val="NormalTok"/>
        </w:rPr>
        <w:t>((β</w:t>
      </w:r>
      <w:r>
        <w:rPr>
          <w:rStyle w:val="FloatTok"/>
        </w:rPr>
        <w:t>1</w:t>
      </w:r>
      <w:r>
        <w:rPr>
          <w:rStyle w:val="OperatorTok"/>
        </w:rPr>
        <w:t>-</w:t>
      </w:r>
      <w:r>
        <w:rPr>
          <w:rStyle w:val="NormalTok"/>
        </w:rPr>
        <w:t>β</w:t>
      </w:r>
      <w:r>
        <w:rPr>
          <w:rStyle w:val="FloatTok"/>
        </w:rPr>
        <w:t>2</w:t>
      </w:r>
      <w:r>
        <w:rPr>
          <w:rStyle w:val="NormalTok"/>
        </w:rPr>
        <w:t>)</w:t>
      </w:r>
      <w:r>
        <w:rPr>
          <w:rStyle w:val="OperatorTok"/>
        </w:rPr>
        <w:t>%</w:t>
      </w:r>
      <w:r>
        <w:rPr>
          <w:rStyle w:val="NormalTok"/>
        </w:rPr>
        <w:t>r, r)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Проверка разрешимости и возврат решения</w:t>
      </w:r>
      <w:r>
        <w:br/>
      </w:r>
      <w:r>
        <w:rPr>
          <w:rStyle w:val="NormalTok"/>
        </w:rPr>
        <w:t xml:space="preserve">            (Δα</w:t>
      </w:r>
      <w:r>
        <w:rPr>
          <w:rStyle w:val="OperatorTok"/>
        </w:rPr>
        <w:t>=</w:t>
      </w:r>
      <w:r>
        <w:rPr>
          <w:rStyle w:val="NormalTok"/>
        </w:rPr>
        <w:t>(α</w:t>
      </w:r>
      <w:r>
        <w:rPr>
          <w:rStyle w:val="FloatTok"/>
        </w:rPr>
        <w:t>2</w:t>
      </w:r>
      <w:r>
        <w:rPr>
          <w:rStyle w:val="OperatorTok"/>
        </w:rPr>
        <w:t>-</w:t>
      </w:r>
      <w:r>
        <w:rPr>
          <w:rStyle w:val="NormalTok"/>
        </w:rPr>
        <w:t>α</w:t>
      </w:r>
      <w:r>
        <w:rPr>
          <w:rStyle w:val="FloatTok"/>
        </w:rPr>
        <w:t>1</w:t>
      </w:r>
      <w:r>
        <w:rPr>
          <w:rStyle w:val="NormalTok"/>
        </w:rPr>
        <w:t>)</w:t>
      </w:r>
      <w:r>
        <w:rPr>
          <w:rStyle w:val="OperatorTok"/>
        </w:rPr>
        <w:t>%</w:t>
      </w:r>
      <w:r>
        <w:rPr>
          <w:rStyle w:val="NormalTok"/>
        </w:rPr>
        <w:t>r)</w:t>
      </w:r>
      <w:r>
        <w:rPr>
          <w:rStyle w:val="OperatorTok"/>
        </w:rPr>
        <w:t>%</w:t>
      </w:r>
      <w:r>
        <w:rPr>
          <w:rStyle w:val="NormalTok"/>
        </w:rPr>
        <w:t xml:space="preserve">g </w:t>
      </w:r>
      <w:r>
        <w:rPr>
          <w:rStyle w:val="OperatorTok"/>
        </w:rPr>
        <w:t>≠</w:t>
      </w:r>
      <w:r>
        <w:rPr>
          <w:rStyle w:val="NormalTok"/>
        </w:rPr>
        <w:t xml:space="preserve"> </w:t>
      </w:r>
      <w:r>
        <w:rPr>
          <w:rStyle w:val="FloatTok"/>
        </w:rPr>
        <w:t>0</w:t>
      </w:r>
      <w:r>
        <w:rPr>
          <w:rStyle w:val="NormalTok"/>
        </w:rPr>
        <w:t xml:space="preserve"> ? </w:t>
      </w:r>
      <w:r>
        <w:rPr>
          <w:rStyle w:val="ConstantTok"/>
        </w:rPr>
        <w:t>nothing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(x</w:t>
      </w:r>
      <w:r>
        <w:rPr>
          <w:rStyle w:val="OperatorTok"/>
        </w:rPr>
        <w:t>*</w:t>
      </w:r>
      <w:r>
        <w:rPr>
          <w:rStyle w:val="NormalTok"/>
        </w:rPr>
        <w:t>Δα</w:t>
      </w:r>
      <w:r>
        <w:rPr>
          <w:rStyle w:val="OperatorTok"/>
        </w:rPr>
        <w:t>÷</w:t>
      </w:r>
      <w:r>
        <w:rPr>
          <w:rStyle w:val="NormalTok"/>
        </w:rPr>
        <w:t>g)</w:t>
      </w:r>
      <w:r>
        <w:rPr>
          <w:rStyle w:val="OperatorTok"/>
        </w:rPr>
        <w:t>%</w:t>
      </w:r>
      <w:r>
        <w:rPr>
          <w:rStyle w:val="NormalTok"/>
        </w:rPr>
        <w:t>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end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Вызов функции и получение результата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ρ</w:t>
      </w:r>
      <w:r>
        <w:rPr>
          <w:rStyle w:val="NormalTok"/>
        </w:rPr>
        <w:t>(p,a,b,r)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Вывод результата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println</w:t>
      </w:r>
      <w:r>
        <w:rPr>
          <w:rStyle w:val="NormalTok"/>
        </w:rPr>
        <w:t>(x</w:t>
      </w:r>
      <w:r>
        <w:rPr>
          <w:rStyle w:val="OperatorTok"/>
        </w:rPr>
        <w:t>===</w:t>
      </w:r>
      <w:r>
        <w:rPr>
          <w:rStyle w:val="ConstantTok"/>
        </w:rPr>
        <w:t>nothing</w:t>
      </w:r>
      <w:r>
        <w:rPr>
          <w:rStyle w:val="NormalTok"/>
        </w:rPr>
        <w:t xml:space="preserve"> ? </w:t>
      </w:r>
      <w:r>
        <w:rPr>
          <w:rStyle w:val="StringTok"/>
        </w:rPr>
        <w:t>"Нет решений"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= </w:t>
      </w:r>
      <w:r>
        <w:rPr>
          <w:rStyle w:val="SpecialCharTok"/>
        </w:rPr>
        <w:t>$</w:t>
      </w:r>
      <w:r>
        <w:rPr>
          <w:rStyle w:val="NormalTok"/>
        </w:rPr>
        <w:t>x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Обработка ошибок при некорректном вводе</w:t>
      </w:r>
      <w:r>
        <w:br/>
      </w:r>
      <w:r>
        <w:rPr>
          <w:rStyle w:val="NormalTok"/>
        </w:rPr>
        <w:t xml:space="preserve">    catch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"Ошибка: введите 4 числа или 'выход'"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br/>
      </w:r>
      <w:r>
        <w:rPr>
          <w:rStyle w:val="KeywordTok"/>
        </w:rPr>
        <w:t>end</w:t>
      </w:r>
      <w:r>
        <w:br/>
      </w:r>
      <w:r>
        <w:rPr>
          <w:rStyle w:val="CommentTok"/>
        </w:rPr>
        <w:t># Сообщение о завершении программы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"Программа завершена"</w:t>
      </w:r>
      <w:r>
        <w:rPr>
          <w:rStyle w:val="NormalTok"/>
        </w:rPr>
        <w:t>)</w:t>
      </w:r>
    </w:p>
    <w:p w14:paraId="63D4561A" w14:textId="1907092D" w:rsidR="00977A42" w:rsidRPr="00977A42" w:rsidRDefault="00977A42" w:rsidP="00977A42">
      <w:pPr>
        <w:pStyle w:val="FirstParagraph"/>
        <w:jc w:val="center"/>
      </w:pPr>
      <w:r w:rsidRPr="00977A42">
        <w:drawing>
          <wp:inline distT="0" distB="0" distL="0" distR="0" wp14:anchorId="20DD4608" wp14:editId="08F71016">
            <wp:extent cx="2170736" cy="2926432"/>
            <wp:effectExtent l="0" t="0" r="0" b="0"/>
            <wp:docPr id="119531776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35" cy="293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64D0C" w14:textId="0B36EA3A" w:rsidR="00977A42" w:rsidRPr="00977A42" w:rsidRDefault="00977A42" w:rsidP="00977A42">
      <w:pPr>
        <w:pStyle w:val="FirstParagraph"/>
        <w:jc w:val="center"/>
      </w:pPr>
      <w:r w:rsidRPr="00977A42">
        <w:lastRenderedPageBreak/>
        <w:drawing>
          <wp:inline distT="0" distB="0" distL="0" distR="0" wp14:anchorId="4240B82C" wp14:editId="6C670FCF">
            <wp:extent cx="3307080" cy="1861194"/>
            <wp:effectExtent l="0" t="0" r="0" b="0"/>
            <wp:docPr id="49097499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445" cy="186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A06F3" w14:textId="77777777" w:rsidR="004755C5" w:rsidRDefault="004755C5" w:rsidP="00977A42">
      <w:pPr>
        <w:pStyle w:val="FirstParagraph"/>
        <w:jc w:val="center"/>
      </w:pPr>
    </w:p>
    <w:p w14:paraId="181991D0" w14:textId="77777777" w:rsidR="004755C5" w:rsidRDefault="004755C5">
      <w:pPr>
        <w:pStyle w:val="a0"/>
      </w:pPr>
    </w:p>
    <w:p w14:paraId="27FBA3DE" w14:textId="77777777" w:rsidR="004755C5" w:rsidRDefault="00000000">
      <w:pPr>
        <w:pStyle w:val="1"/>
      </w:pPr>
      <w:bookmarkStart w:id="20" w:name="результаты"/>
      <w:bookmarkEnd w:id="18"/>
      <w:bookmarkEnd w:id="19"/>
      <w:r>
        <w:t>Результаты</w:t>
      </w:r>
    </w:p>
    <w:p w14:paraId="7BCA442D" w14:textId="77777777" w:rsidR="004755C5" w:rsidRDefault="00000000">
      <w:pPr>
        <w:pStyle w:val="Compact"/>
        <w:numPr>
          <w:ilvl w:val="0"/>
          <w:numId w:val="11"/>
        </w:numPr>
      </w:pPr>
      <w:r>
        <w:t>Выполнены все необходимые действия для реализации задач лабораторной работы №7: успешно реализовано на языке программирования Julia дискретное логарифмирование в конечном поле: ρ-алгоритма Полларда для задач дискретного логарифмирования. ## Вывод</w:t>
      </w:r>
    </w:p>
    <w:p w14:paraId="19A66BF5" w14:textId="77777777" w:rsidR="004755C5" w:rsidRDefault="00000000">
      <w:pPr>
        <w:pStyle w:val="FirstParagraph"/>
      </w:pPr>
      <w:r>
        <w:t>Реализовано на языке программирования Julia дискретное логарифмирование в конечном поле: ρ-алгоритма Полларда для задач дискретного логарифмирования.</w:t>
      </w:r>
      <w:bookmarkEnd w:id="20"/>
    </w:p>
    <w:sectPr w:rsidR="004755C5" w:rsidSect="00977A42">
      <w:pgSz w:w="15840" w:h="12240" w:orient="landscape"/>
      <w:pgMar w:top="1701" w:right="1134" w:bottom="850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FAC5F" w14:textId="77777777" w:rsidR="00861389" w:rsidRDefault="00861389">
      <w:pPr>
        <w:spacing w:after="0"/>
      </w:pPr>
      <w:r>
        <w:separator/>
      </w:r>
    </w:p>
  </w:endnote>
  <w:endnote w:type="continuationSeparator" w:id="0">
    <w:p w14:paraId="19A78C28" w14:textId="77777777" w:rsidR="00861389" w:rsidRDefault="008613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66E1D" w14:textId="77777777" w:rsidR="00861389" w:rsidRDefault="00861389">
      <w:r>
        <w:separator/>
      </w:r>
    </w:p>
  </w:footnote>
  <w:footnote w:type="continuationSeparator" w:id="0">
    <w:p w14:paraId="7A5E2103" w14:textId="77777777" w:rsidR="00861389" w:rsidRDefault="008613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950DA7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AE6F71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110FB5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99974991">
    <w:abstractNumId w:val="0"/>
  </w:num>
  <w:num w:numId="2" w16cid:durableId="1737359779">
    <w:abstractNumId w:val="1"/>
  </w:num>
  <w:num w:numId="3" w16cid:durableId="351881298">
    <w:abstractNumId w:val="1"/>
  </w:num>
  <w:num w:numId="4" w16cid:durableId="1808234404">
    <w:abstractNumId w:val="1"/>
  </w:num>
  <w:num w:numId="5" w16cid:durableId="849299217">
    <w:abstractNumId w:val="1"/>
  </w:num>
  <w:num w:numId="6" w16cid:durableId="2498983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862425">
    <w:abstractNumId w:val="1"/>
  </w:num>
  <w:num w:numId="8" w16cid:durableId="1952734957">
    <w:abstractNumId w:val="1"/>
  </w:num>
  <w:num w:numId="9" w16cid:durableId="1794709773">
    <w:abstractNumId w:val="1"/>
  </w:num>
  <w:num w:numId="10" w16cid:durableId="1751900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90891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55C5"/>
    <w:rsid w:val="004755C5"/>
    <w:rsid w:val="00861389"/>
    <w:rsid w:val="00877A9A"/>
    <w:rsid w:val="0097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5C1D7"/>
  <w15:docId w15:val="{8B5A1B5A-AFF6-440F-8614-C81484F24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header"/>
    <w:basedOn w:val="a"/>
    <w:link w:val="af0"/>
    <w:rsid w:val="00977A42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ий колонтитул Знак"/>
    <w:basedOn w:val="a1"/>
    <w:link w:val="af"/>
    <w:rsid w:val="00977A42"/>
  </w:style>
  <w:style w:type="paragraph" w:styleId="af1">
    <w:name w:val="footer"/>
    <w:basedOn w:val="a"/>
    <w:link w:val="af2"/>
    <w:rsid w:val="00977A42"/>
    <w:pPr>
      <w:tabs>
        <w:tab w:val="center" w:pos="4677"/>
        <w:tab w:val="right" w:pos="9355"/>
      </w:tabs>
      <w:spacing w:after="0"/>
    </w:pPr>
  </w:style>
  <w:style w:type="character" w:customStyle="1" w:styleId="af2">
    <w:name w:val="Нижний колонтитул Знак"/>
    <w:basedOn w:val="a1"/>
    <w:link w:val="af1"/>
    <w:rsid w:val="00977A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132249576@pfur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SaniyaIslamova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1066</Words>
  <Characters>6082</Characters>
  <Application>Microsoft Office Word</Application>
  <DocSecurity>0</DocSecurity>
  <Lines>50</Lines>
  <Paragraphs>14</Paragraphs>
  <ScaleCrop>false</ScaleCrop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Исламова С.М. -</dc:creator>
  <cp:keywords/>
  <cp:lastModifiedBy>Proga 26</cp:lastModifiedBy>
  <cp:revision>3</cp:revision>
  <dcterms:created xsi:type="dcterms:W3CDTF">2025-12-02T09:16:00Z</dcterms:created>
  <dcterms:modified xsi:type="dcterms:W3CDTF">2025-12-02T09:20:00Z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/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mainfont">
    <vt:lpwstr>PT Serif</vt:lpwstr>
  </property>
  <property fmtid="{D5CDD505-2E9C-101B-9397-08002B2CF9AE}" pid="9" name="mainfontoptions">
    <vt:lpwstr>Ligatures=TeX</vt:lpwstr>
  </property>
  <property fmtid="{D5CDD505-2E9C-101B-9397-08002B2CF9AE}" pid="10" name="monofont">
    <vt:lpwstr>PT Mono</vt:lpwstr>
  </property>
  <property fmtid="{D5CDD505-2E9C-101B-9397-08002B2CF9AE}" pid="11" name="monofontoptions">
    <vt:lpwstr>Scale=MatchLowercase,Scale=0.9</vt:lpwstr>
  </property>
  <property fmtid="{D5CDD505-2E9C-101B-9397-08002B2CF9AE}" pid="12" name="romanfont">
    <vt:lpwstr>PT Serif</vt:lpwstr>
  </property>
  <property fmtid="{D5CDD505-2E9C-101B-9397-08002B2CF9AE}" pid="13" name="romanfontoptions">
    <vt:lpwstr>Ligatures=TeX</vt:lpwstr>
  </property>
  <property fmtid="{D5CDD505-2E9C-101B-9397-08002B2CF9AE}" pid="14" name="sansfont">
    <vt:lpwstr>PT Sans</vt:lpwstr>
  </property>
  <property fmtid="{D5CDD505-2E9C-101B-9397-08002B2CF9AE}" pid="15" name="sansfontoptions">
    <vt:lpwstr>Ligatures=TeX,Scale=MatchLowercase</vt:lpwstr>
  </property>
  <property fmtid="{D5CDD505-2E9C-101B-9397-08002B2CF9AE}" pid="16" name="section-titles">
    <vt:lpwstr>True</vt:lpwstr>
  </property>
  <property fmtid="{D5CDD505-2E9C-101B-9397-08002B2CF9AE}" pid="17" name="slide_level">
    <vt:lpwstr>2</vt:lpwstr>
  </property>
  <property fmtid="{D5CDD505-2E9C-101B-9397-08002B2CF9AE}" pid="18" name="subtitle">
    <vt:lpwstr>Дискретное логарифмирование в конечном поле. Метод Полларда</vt:lpwstr>
  </property>
  <property fmtid="{D5CDD505-2E9C-101B-9397-08002B2CF9AE}" pid="19" name="theme">
    <vt:lpwstr>metropolis</vt:lpwstr>
  </property>
  <property fmtid="{D5CDD505-2E9C-101B-9397-08002B2CF9AE}" pid="20" name="toc">
    <vt:lpwstr>False</vt:lpwstr>
  </property>
  <property fmtid="{D5CDD505-2E9C-101B-9397-08002B2CF9AE}" pid="21" name="toc-title">
    <vt:lpwstr>Содержание</vt:lpwstr>
  </property>
</Properties>
</file>