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Handson2</w:t>
      </w:r>
      <w:r>
        <w:rPr>
          <w:highlight w:val="none"/>
        </w:rPr>
      </w:r>
    </w:p>
    <w:p w14:paraId="7178555E">
      <w:pPr>
        <w:pBdr/>
        <w:spacing/>
        <w:ind/>
        <w:rPr>
          <w:highlight w:val="none"/>
        </w:rPr>
      </w:pPr>
      <w:r>
        <w:rPr>
          <w:highlight w:val="none"/>
        </w:rPr>
        <w:t xml:space="preserve">T</w:t>
      </w:r>
      <w:r>
        <w:rPr>
          <w:highlight w:val="none"/>
        </w:rPr>
        <w:t xml:space="preserve">ask 1: Flexbox Navigation &amp; Header Layout</w:t>
      </w:r>
      <w:r>
        <w:rPr>
          <w:highlight w:val="none"/>
        </w:rPr>
      </w:r>
      <w:r>
        <w:rPr>
          <w:highlight w:val="none"/>
        </w:rPr>
      </w:r>
    </w:p>
    <w:p w14:paraId="69870CF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FA36D6B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7854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37097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28785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26.66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86939B0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6559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76497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9655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33.5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7DC53F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0CFB06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879B85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08B4BF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28988B8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Task 2: CSS Grid Course Card Layout</w:t>
      </w:r>
      <w:r>
        <w:rPr>
          <w:highlight w:val="none"/>
        </w:rPr>
      </w:r>
      <w:r>
        <w:rPr>
          <w:highlight w:val="none"/>
        </w:rPr>
      </w:r>
    </w:p>
    <w:p w14:paraId="1F0FEFA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984802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0291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82104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0029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36.4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4A8BF8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Task 3: Responsive Design with Media Queries</w:t>
      </w:r>
      <w:r>
        <w:rPr>
          <w:highlight w:val="none"/>
        </w:rPr>
      </w:r>
      <w:r>
        <w:rPr>
          <w:highlight w:val="none"/>
        </w:rPr>
      </w:r>
    </w:p>
    <w:p w14:paraId="658CB9D3">
      <w:pPr>
        <w:pBdr/>
        <w:spacing/>
        <w:ind/>
        <w:rPr/>
      </w:pPr>
      <w:r>
        <w:rPr>
          <w:highlight w:val="none"/>
        </w:rPr>
        <w:t xml:space="preserve">24. Rewrite your existing CSS to be mobile-first: start with a single-column layout as the default (no media </w:t>
      </w:r>
      <w:r/>
      <w:r>
        <w:rPr>
          <w:highlight w:val="none"/>
        </w:rPr>
        <w:t xml:space="preserve">queries), then use min-width media queries to enhance larger screens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DAAA82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0291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82055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0029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36.4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EF5818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3137E5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BD60AF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0291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63562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0029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36.4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AC261B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0291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96200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0029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36.4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175837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ABD6A2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311DAB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42A985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08E6DE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200256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28D57AF">
      <w:pPr>
        <w:pBdr/>
        <w:spacing/>
        <w:ind/>
        <w:rPr>
          <w:highlight w:val="none"/>
        </w:rPr>
      </w:pPr>
      <w:r>
        <w:rPr>
          <w:highlight w:val="none"/>
        </w:rPr>
        <w:t xml:space="preserve">25. Add a media query at min-width: 768px: change the course grid to 2 columns and show the full nav</w:t>
      </w:r>
      <w:r/>
      <w:r>
        <w:rPr>
          <w:highlight w:val="none"/>
        </w:rPr>
        <w:t xml:space="preserve">bar (replace a hamburger placeholder text with the actual nav links).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7FE662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0291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97889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30029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36.4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8E96897">
      <w:pPr>
        <w:pBdr/>
        <w:spacing/>
        <w:ind/>
        <w:rPr/>
      </w:pPr>
      <w:r>
        <w:rPr>
          <w:highlight w:val="none"/>
        </w:rPr>
        <w:t xml:space="preserve">26. Add a media query at min-width: 1024px: change the course grid to 3 columns and increase hero </w:t>
      </w:r>
      <w:r>
        <w:rPr>
          <w:highlight w:val="none"/>
        </w:rPr>
        <w:t xml:space="preserve">section padding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2168CA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6632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10575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28663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25.7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60941E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790685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8C0EBE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88B90CE">
      <w:pPr>
        <w:pBdr/>
        <w:spacing/>
        <w:ind/>
        <w:rPr>
          <w:highlight w:val="none"/>
        </w:rPr>
      </w:pPr>
      <w:r>
        <w:rPr>
          <w:highlight w:val="none"/>
        </w:rPr>
        <w:t xml:space="preserve">27. Use viewport units: set the hero section min-height: 40vh and the site title font-size to clamp(1.5rem,</w:t>
      </w:r>
      <w:r/>
      <w:r>
        <w:rPr>
          <w:highlight w:val="none"/>
        </w:rPr>
        <w:t xml:space="preserve">3vw, 2.5rem) for fluid typography.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745EC2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3774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77984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29377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31.3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32CC1E6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37748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93430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29377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231.3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242762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2026-06-20T02:09:22Z</dcterms:modified>
</cp:coreProperties>
</file>