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b w:val="1"/>
          <w:bCs w:val="1"/>
          <w:sz w:val="28"/>
          <w:szCs w:val="28"/>
        </w:rPr>
      </w:pPr>
      <w:r>
        <w:rPr>
          <w:b w:val="1"/>
          <w:bCs w:val="1"/>
          <w:sz w:val="28"/>
          <w:szCs w:val="28"/>
          <w:u w:val="single"/>
          <w:rtl w:val="0"/>
        </w:rPr>
        <w:t xml:space="preserve">Heart Disease Prediction Using Supervised Machine Learning Techniques</w:t>
      </w:r>
      <w:r>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Pr>
          <w:b w:val="1"/>
          <w:bCs w:val="1"/>
          <w:rtl w:val="0"/>
        </w:rPr>
        <w:t xml:space="preserve">Submitted by:   </w:t>
        <w:tab/>
        <w:tab/>
        <w:tab/>
        <w:tab/>
        <w:tab/>
        <w:tab/>
        <w:t xml:space="preserve">  </w:t>
        <w:tab/>
        <w:t xml:space="preserve">    Supervised By:</w:t>
      </w:r>
      <w:r>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Pr>
          <w:b w:val="1"/>
          <w:bCs w:val="1"/>
          <w:rtl w:val="0"/>
        </w:rPr>
        <w:t xml:space="preserve">Sanjal Jain</w:t>
      </w:r>
      <w:r>
        <w:rPr>
          <w:b w:val="1"/>
          <w:bCs w:val="1"/>
          <w:color w:val="000000"/>
          <w:rtl w:val="0"/>
        </w:rPr>
        <w:t xml:space="preserve"> – 2210992248 </w:t>
        <w:tab/>
        <w:tab/>
        <w:t xml:space="preserve">                  </w:t>
        <w:tab/>
        <w:t xml:space="preserve">                             Dr. </w:t>
      </w:r>
      <w:r>
        <w:rPr>
          <w:b w:val="1"/>
          <w:bCs w:val="1"/>
          <w:rtl w:val="0"/>
        </w:rPr>
        <w:t xml:space="preserve">Swati</w:t>
      </w:r>
      <w:r>
        <w:rPr>
          <w:b w:val="1"/>
          <w:bCs w:val="1"/>
          <w:color w:val="000000"/>
          <w:rtl w:val="0"/>
        </w:rPr>
        <w:t xml:space="preserve"> </w:t>
      </w:r>
      <w:r>
        <w:rPr>
          <w:b w:val="1"/>
          <w:bCs w:val="1"/>
          <w:rtl w:val="0"/>
        </w:rPr>
        <w:t xml:space="preserve">Goel</w:t>
      </w:r>
      <w:r>
        <w:rPr>
          <w:b w:val="1"/>
          <w:bCs w:val="1"/>
          <w:color w:val="000000"/>
          <w:rtl w:val="0"/>
        </w:rPr>
        <w:t xml:space="preserve">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Pr>
          <w:b w:val="1"/>
          <w:bCs w:val="1"/>
          <w:color w:val="000000"/>
          <w:rtl w:val="0"/>
        </w:rPr>
        <w:tab/>
        <w:tab/>
        <w:tab/>
        <w:tab/>
        <w:tab/>
        <w:tab/>
        <w:tab/>
        <w:tab/>
      </w:r>
      <w:r>
        <w:rPr>
          <w:b w:val="1"/>
          <w:bCs w:val="1"/>
          <w:rtl w:val="0"/>
        </w:rPr>
        <w:tab/>
        <w:t xml:space="preserve">    </w:t>
      </w:r>
      <w:r>
        <w:rPr>
          <w:b w:val="1"/>
          <w:bCs w:val="1"/>
          <w:color w:val="000000"/>
          <w:rtl w:val="0"/>
        </w:rPr>
        <w:t xml:space="preserve"> Associate Professor</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rPr>
          <w:b w:val="1"/>
          <w:bCs w:val="1"/>
          <w:color w:val="000000"/>
        </w:rPr>
      </w:pPr>
      <w:r>
        <w:rPr>
          <w:b w:val="1"/>
          <w:bCs w:val="1"/>
          <w:color w:val="000000"/>
          <w:rtl w:val="0"/>
        </w:rPr>
        <w:tab/>
        <w:tab/>
        <w:tab/>
        <w:tab/>
        <w:tab/>
        <w:tab/>
        <w:tab/>
        <w:tab/>
      </w:r>
      <w:r>
        <w:rPr>
          <w:b w:val="1"/>
          <w:bCs w:val="1"/>
          <w:rtl w:val="0"/>
        </w:rPr>
        <w:tab/>
        <w:t xml:space="preserve">     </w:t>
      </w:r>
      <w:r>
        <w:rPr>
          <w:b w:val="1"/>
          <w:bCs w:val="1"/>
          <w:color w:val="000000"/>
          <w:rtl w:val="0"/>
        </w:rPr>
        <w:t xml:space="preserve">Department of CSE</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35" w:line="240" w:lineRule="auto"/>
        <w:rPr>
          <w:b w:val="1"/>
          <w:bCs w:val="1"/>
          <w:color w:val="000000"/>
        </w:rPr>
      </w:pPr>
      <w:r>
        <w:rPr>
          <w:b w:val="1"/>
          <w:bCs w:val="1"/>
          <w:color w:val="000000"/>
          <w:rtl w:val="0"/>
        </w:rPr>
        <w:tab/>
        <w:tab/>
        <w:tab/>
        <w:tab/>
        <w:t xml:space="preserve">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Pr>
          <w:b w:val="1"/>
          <w:bCs w:val="1"/>
          <w:color w:val="000000"/>
          <w:rtl w:val="0"/>
        </w:rPr>
        <w:t xml:space="preserve">DEPARTMENT OF COMPUTER SCIENCE AND ENGINEERING</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Pr>
          <w:b w:val="1"/>
          <w:bCs w:val="1"/>
          <w:color w:val="000000"/>
          <w:rtl w:val="0"/>
        </w:rPr>
        <w:t xml:space="preserve">CHITKARA UNIVERSITY INSTITUTE OF ENGINEERING AND TECHNOLOGY</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Pr>
          <w:b w:val="1"/>
          <w:bCs w:val="1"/>
          <w:color w:val="000000"/>
          <w:rtl w:val="0"/>
        </w:rPr>
        <w:t xml:space="preserve">CHITKARA UNIVERSITY, PUNJAB, INDIA</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u w:val="single"/>
        </w:rPr>
      </w:pPr>
      <w:r>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A">
      <w:pPr>
        <w:jc w:val="center"/>
        <w:rPr>
          <w:b w:val="1"/>
          <w:bCs w:val="1"/>
          <w:sz w:val="28"/>
          <w:szCs w:val="28"/>
        </w:rPr>
      </w:pPr>
      <w:r>
        <w:rPr>
          <w:rtl w:val="0"/>
        </w:rPr>
      </w:r>
    </w:p>
    <w:tbl>
      <w:tblPr>
        <w:tblStyle w:val="Table1"/>
        <w:tblW w:w="9000.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00"/>
        <w:tblGridChange w:id="0">
          <w:tblGrid>
            <w:gridCol w:w="9000"/>
          </w:tblGrid>
        </w:tblGridChange>
      </w:tblGrid>
      <w:tr>
        <w:trPr>
          <w:cantSplit w:val="0"/>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Pr>
                <w:rtl w:val="0"/>
              </w:rPr>
            </w:r>
          </w:p>
          <w:tbl>
            <w:tblPr>
              <w:tblStyle w:val="Table2"/>
              <w:tblW w:w="8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3"/>
              <w:gridCol w:w="2923"/>
              <w:gridCol w:w="2928"/>
              <w:tblGridChange w:id="0">
                <w:tblGrid>
                  <w:gridCol w:w="2923"/>
                  <w:gridCol w:w="2923"/>
                  <w:gridCol w:w="2928"/>
                </w:tblGrid>
              </w:tblGridChange>
            </w:tblGrid>
            <w:tr>
              <w:trPr>
                <w:cantSplit w:val="0"/>
                <w:trHeight w:val="790" w:hRule="atLeast"/>
                <w:tblHeader w:val="0"/>
              </w:trPr>
              <w:tc>
                <w:tcPr/>
                <w:p w:rsidR="00000000" w:rsidDel="00000000" w:rsidP="00000000" w:rsidRDefault="00000000" w:rsidRPr="00000000" w14:paraId="0000001C">
                  <w:pP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S.NO</w:t>
                  </w:r>
                </w:p>
              </w:tc>
              <w:tc>
                <w:tcPr/>
                <w:p w:rsidR="00000000" w:rsidDel="00000000" w:rsidP="00000000" w:rsidRDefault="00000000" w:rsidRPr="00000000" w14:paraId="0000001D">
                  <w:pP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Title</w:t>
                  </w:r>
                </w:p>
              </w:tc>
              <w:tc>
                <w:tcPr/>
                <w:p w:rsidR="00000000" w:rsidDel="00000000" w:rsidP="00000000" w:rsidRDefault="00000000" w:rsidRPr="00000000" w14:paraId="0000001E">
                  <w:pP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Page no.</w:t>
                  </w:r>
                </w:p>
              </w:tc>
            </w:tr>
            <w:tr>
              <w:trPr>
                <w:cantSplit w:val="0"/>
                <w:trHeight w:val="805" w:hRule="atLeast"/>
                <w:tblHeader w:val="0"/>
              </w:trPr>
              <w:tc>
                <w:tcPr/>
                <w:p w:rsidR="00000000" w:rsidDel="00000000" w:rsidP="00000000" w:rsidRDefault="00000000" w:rsidRPr="00000000" w14:paraId="0000001F">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0">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Acknowledgement</w:t>
                  </w:r>
                </w:p>
              </w:tc>
              <w:tc>
                <w:tcPr/>
                <w:p w:rsidR="00000000" w:rsidDel="00000000" w:rsidP="00000000" w:rsidRDefault="00000000" w:rsidRPr="00000000" w14:paraId="00000021">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4</w:t>
                  </w:r>
                </w:p>
              </w:tc>
            </w:tr>
            <w:tr>
              <w:trPr>
                <w:cantSplit w:val="0"/>
                <w:trHeight w:val="790" w:hRule="atLeast"/>
                <w:tblHeader w:val="0"/>
              </w:trPr>
              <w:tc>
                <w:tcPr/>
                <w:p w:rsidR="00000000" w:rsidDel="00000000" w:rsidP="00000000" w:rsidRDefault="00000000" w:rsidRPr="00000000" w14:paraId="00000022">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3">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4">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5</w:t>
                  </w:r>
                </w:p>
              </w:tc>
            </w:tr>
            <w:tr>
              <w:trPr>
                <w:cantSplit w:val="0"/>
                <w:trHeight w:val="790" w:hRule="atLeast"/>
                <w:tblHeader w:val="0"/>
              </w:trPr>
              <w:tc>
                <w:tcPr/>
                <w:p w:rsidR="00000000" w:rsidDel="00000000" w:rsidP="00000000" w:rsidRDefault="00000000" w:rsidRPr="00000000" w14:paraId="00000025">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6">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7">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5</w:t>
                  </w:r>
                </w:p>
              </w:tc>
            </w:tr>
            <w:tr>
              <w:trPr>
                <w:cantSplit w:val="0"/>
                <w:trHeight w:val="790" w:hRule="atLeast"/>
                <w:tblHeader w:val="0"/>
              </w:trPr>
              <w:tc>
                <w:tcPr/>
                <w:p w:rsidR="00000000" w:rsidDel="00000000" w:rsidP="00000000" w:rsidRDefault="00000000" w:rsidRPr="00000000" w14:paraId="00000028">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9">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A">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5</w:t>
                  </w:r>
                </w:p>
              </w:tc>
            </w:tr>
            <w:tr>
              <w:trPr>
                <w:cantSplit w:val="0"/>
                <w:trHeight w:val="805" w:hRule="atLeast"/>
                <w:tblHeader w:val="0"/>
              </w:trPr>
              <w:tc>
                <w:tcPr/>
                <w:p w:rsidR="00000000" w:rsidDel="00000000" w:rsidP="00000000" w:rsidRDefault="00000000" w:rsidRPr="00000000" w14:paraId="0000002B">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2C">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D">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6</w:t>
                  </w:r>
                </w:p>
              </w:tc>
            </w:tr>
            <w:tr>
              <w:trPr>
                <w:cantSplit w:val="0"/>
                <w:trHeight w:val="805" w:hRule="atLeast"/>
                <w:tblHeader w:val="0"/>
              </w:trPr>
              <w:tc>
                <w:tcPr/>
                <w:p w:rsidR="00000000" w:rsidDel="00000000" w:rsidP="00000000" w:rsidRDefault="00000000" w:rsidRPr="00000000" w14:paraId="0000002E">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2F">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0">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6</w:t>
                  </w:r>
                </w:p>
              </w:tc>
            </w:tr>
            <w:tr>
              <w:trPr>
                <w:cantSplit w:val="0"/>
                <w:trHeight w:val="805" w:hRule="atLeast"/>
                <w:tblHeader w:val="0"/>
              </w:trPr>
              <w:tc>
                <w:tcPr/>
                <w:p w:rsidR="00000000" w:rsidDel="00000000" w:rsidP="00000000" w:rsidRDefault="00000000" w:rsidRPr="00000000" w14:paraId="00000031">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32">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Major Findings/Results</w:t>
                  </w:r>
                </w:p>
              </w:tc>
              <w:tc>
                <w:tcPr/>
                <w:p w:rsidR="00000000" w:rsidDel="00000000" w:rsidP="00000000" w:rsidRDefault="00000000" w:rsidRPr="00000000" w14:paraId="00000033">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7</w:t>
                  </w:r>
                </w:p>
              </w:tc>
            </w:tr>
            <w:tr>
              <w:trPr>
                <w:cantSplit w:val="0"/>
                <w:trHeight w:val="805" w:hRule="atLeast"/>
                <w:tblHeader w:val="0"/>
              </w:trPr>
              <w:tc>
                <w:tcPr/>
                <w:p w:rsidR="00000000" w:rsidDel="00000000" w:rsidP="00000000" w:rsidRDefault="00000000" w:rsidRPr="00000000" w14:paraId="00000034">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35">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Conclusion</w:t>
                  </w:r>
                </w:p>
              </w:tc>
              <w:tc>
                <w:tcPr/>
                <w:p w:rsidR="00000000" w:rsidDel="00000000" w:rsidP="00000000" w:rsidRDefault="00000000" w:rsidRPr="00000000" w14:paraId="00000036">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7</w:t>
                  </w:r>
                </w:p>
              </w:tc>
            </w:tr>
            <w:tr>
              <w:trPr>
                <w:cantSplit w:val="0"/>
                <w:trHeight w:val="805" w:hRule="atLeast"/>
                <w:tblHeader w:val="0"/>
              </w:trPr>
              <w:tc>
                <w:tcPr/>
                <w:p w:rsidR="00000000" w:rsidDel="00000000" w:rsidP="00000000" w:rsidRDefault="00000000" w:rsidRPr="00000000" w14:paraId="00000037">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038">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9">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8</w:t>
                  </w:r>
                </w:p>
              </w:tc>
            </w:tr>
          </w:tbl>
          <w:p w:rsidR="00000000" w:rsidDel="00000000" w:rsidP="00000000" w:rsidRDefault="00000000" w:rsidRPr="00000000" w14:paraId="0000003A">
            <w:pPr>
              <w:rPr>
                <w:rFonts w:ascii="Times New Roman" w:cs="Times New Roman" w:eastAsia="Times New Roman" w:hAnsi="Times New Roman"/>
                <w:sz w:val="28"/>
                <w:szCs w:val="28"/>
              </w:rPr>
            </w:pPr>
            <w:r>
              <w:rPr>
                <w:rtl w:val="0"/>
              </w:rPr>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8"/>
                <w:szCs w:val="28"/>
              </w:rPr>
            </w:pPr>
            <w:r>
              <w:rPr>
                <w:rtl w:val="0"/>
              </w:rPr>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8"/>
                <w:szCs w:val="28"/>
              </w:rPr>
            </w:pPr>
            <w:r>
              <w:rPr>
                <w:rtl w:val="0"/>
              </w:rPr>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8"/>
                <w:szCs w:val="28"/>
              </w:rPr>
            </w:pPr>
            <w:r>
              <w:rPr>
                <w:rtl w:val="0"/>
              </w:rPr>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sz w:val="28"/>
                <w:szCs w:val="28"/>
              </w:rPr>
            </w:pPr>
            <w:r>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8"/>
                <w:szCs w:val="28"/>
              </w:rPr>
            </w:pPr>
            <w:r>
              <w:rPr>
                <w:rtl w:val="0"/>
              </w:rPr>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8"/>
                <w:szCs w:val="28"/>
              </w:rPr>
            </w:pPr>
            <w:r>
              <w:rPr>
                <w:rtl w:val="0"/>
              </w:rPr>
            </w:r>
          </w:p>
        </w:tc>
      </w:tr>
    </w:tbl>
    <w:p w:rsidR="00000000" w:rsidDel="00000000" w:rsidP="00000000" w:rsidRDefault="00000000" w:rsidRPr="00000000" w14:paraId="00000041">
      <w:pPr>
        <w:ind w:left="360" w:firstLine="0"/>
        <w:rPr>
          <w:rFonts w:ascii="Times New Roman" w:cs="Times New Roman" w:eastAsia="Times New Roman" w:hAnsi="Times New Roman"/>
          <w:sz w:val="28"/>
          <w:szCs w:val="28"/>
        </w:rPr>
      </w:pPr>
      <w:r>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6">
      <w:pPr>
        <w:jc w:val="center"/>
        <w:rPr>
          <w:rFonts w:ascii="Times New Roman" w:cs="Times New Roman" w:eastAsia="Times New Roman" w:hAnsi="Times New Roman"/>
          <w:b w:val="1"/>
          <w:bCs w:val="1"/>
          <w:sz w:val="32"/>
          <w:szCs w:val="32"/>
          <w:u w:val="single"/>
        </w:rPr>
      </w:pPr>
      <w:r>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47">
      <w:pPr>
        <w:jc w:val="center"/>
        <w:rPr>
          <w:rFonts w:ascii="Times New Roman" w:cs="Times New Roman" w:eastAsia="Times New Roman" w:hAnsi="Times New Roman"/>
          <w:b w:val="1"/>
          <w:bCs w:val="1"/>
          <w:sz w:val="32"/>
          <w:szCs w:val="32"/>
          <w:u w:val="single"/>
        </w:rPr>
      </w:pPr>
      <w:r>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highlight w:val="white"/>
        </w:rPr>
      </w:pPr>
      <w:bookmarkStart w:colFirst="0" w:colLast="0" w:name="_heading=h.bpckovyu3515" w:id="0"/>
      <w:bookmarkEnd w:id="0"/>
      <w:r>
        <w:rPr>
          <w:rFonts w:ascii="Times New Roman" w:cs="Times New Roman" w:eastAsia="Times New Roman" w:hAnsi="Times New Roman"/>
          <w:rtl w:val="0"/>
        </w:rPr>
        <w:t xml:space="preserve">I hereby certify that the work which is being presented in the project report entitled</w:t>
      </w:r>
      <w:r>
        <w:rPr>
          <w:rFonts w:ascii="Times New Roman" w:cs="Times New Roman" w:eastAsia="Times New Roman" w:hAnsi="Times New Roman"/>
          <w:b w:val="1"/>
          <w:bCs w:val="1"/>
          <w:rtl w:val="0"/>
        </w:rPr>
        <w:t xml:space="preserve"> “Heart Disease Prediction Using Supervised Machine Learning Techniques”  </w:t>
      </w:r>
      <w:r>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rFonts w:ascii="Times New Roman" w:cs="Times New Roman" w:eastAsia="Times New Roman" w:hAnsi="Times New Roman"/>
          <w:b w:val="1"/>
          <w:bCs w:val="1"/>
          <w:rtl w:val="0"/>
        </w:rPr>
        <w:t xml:space="preserve">Dr. Simarjit Kaur</w:t>
      </w:r>
      <w:r>
        <w:rPr>
          <w:rFonts w:ascii="Times New Roman" w:cs="Times New Roman" w:eastAsia="Times New Roman" w:hAnsi="Times New Roman"/>
          <w:rtl w:val="0"/>
        </w:rPr>
        <w:t xml:space="preserve">. The matter presented in this project report has not been submitted in any other university/institute for the award of any degree.</w:t>
      </w:r>
      <w:r>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Place:</w:t>
        <w:tab/>
        <w:t xml:space="preserve">Rajpura</w:t>
        <w:tab/>
        <w:tab/>
        <w:tab/>
        <w:tab/>
        <w:tab/>
        <w:t xml:space="preserve">   </w:t>
        <w:tab/>
        <w:t xml:space="preserve">                                             </w:t>
      </w:r>
      <w:r>
        <w:rPr>
          <w:rFonts w:ascii="Times New Roman" w:cs="Times New Roman" w:eastAsia="Times New Roman" w:hAnsi="Times New Roman"/>
          <w:b w:val="1"/>
          <w:bCs w:val="1"/>
          <w:rtl w:val="0"/>
        </w:rPr>
        <w:t xml:space="preserve">(Sanjal 2210992248)</w:t>
      </w:r>
      <w:r>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Date:     29-04-2026</w:t>
        <w:tab/>
        <w:tab/>
        <w:tab/>
        <w:tab/>
        <w:t xml:space="preserve">           </w:t>
        <w:tab/>
        <w:t xml:space="preserve"> </w:t>
      </w:r>
      <w:r>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Dr. Swati Goel </w:t>
      </w:r>
      <w:r>
        <w:rPr>
          <w:rFonts w:ascii="Times New Roman" w:cs="Times New Roman" w:eastAsia="Times New Roman" w:hAnsi="Times New Roman"/>
          <w:rtl w:val="0"/>
        </w:rPr>
        <w:tab/>
        <w:tab/>
        <w:tab/>
        <w:tab/>
        <w:tab/>
      </w:r>
      <w:r>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Associate Professor</w:t>
        <w:tab/>
        <w:tab/>
        <w:tab/>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Pr>
          <w:rtl w:val="0"/>
        </w:rPr>
      </w:r>
    </w:p>
    <w:p w:rsidR="00000000" w:rsidDel="00000000" w:rsidP="00000000" w:rsidRDefault="00000000" w:rsidRPr="00000000" w14:paraId="00000057">
      <w:pPr>
        <w:rPr>
          <w:rFonts w:ascii="Times New Roman" w:cs="Times New Roman" w:eastAsia="Times New Roman" w:hAnsi="Times New Roman"/>
        </w:rPr>
      </w:pPr>
      <w:r>
        <w:rPr>
          <w:rtl w:val="0"/>
        </w:rPr>
      </w:r>
    </w:p>
    <w:p w:rsidR="00000000" w:rsidDel="00000000" w:rsidP="00000000" w:rsidRDefault="00000000" w:rsidRPr="00000000" w14:paraId="00000058">
      <w:pPr>
        <w:rPr>
          <w:rFonts w:ascii="Times New Roman" w:cs="Times New Roman" w:eastAsia="Times New Roman" w:hAnsi="Times New Roman"/>
        </w:rPr>
      </w:pPr>
      <w:r>
        <w:rPr>
          <w:rtl w:val="0"/>
        </w:rPr>
      </w:r>
    </w:p>
    <w:p w:rsidR="00000000" w:rsidDel="00000000" w:rsidP="00000000" w:rsidRDefault="00000000" w:rsidRPr="00000000" w14:paraId="00000059">
      <w:pPr>
        <w:rPr>
          <w:rFonts w:ascii="Times New Roman" w:cs="Times New Roman" w:eastAsia="Times New Roman" w:hAnsi="Times New Roman"/>
        </w:rPr>
      </w:pPr>
      <w:r>
        <w:rPr>
          <w:rtl w:val="0"/>
        </w:rPr>
      </w:r>
    </w:p>
    <w:p w:rsidR="00000000" w:rsidDel="00000000" w:rsidP="00000000" w:rsidRDefault="00000000" w:rsidRPr="00000000" w14:paraId="0000005A">
      <w:pPr>
        <w:rPr>
          <w:rFonts w:ascii="Times New Roman" w:cs="Times New Roman" w:eastAsia="Times New Roman" w:hAnsi="Times New Roman"/>
          <w:b w:val="1"/>
          <w:bCs w:val="1"/>
          <w:sz w:val="32"/>
          <w:szCs w:val="32"/>
          <w:u w:val="single"/>
        </w:rPr>
      </w:pPr>
      <w:r>
        <w:rPr>
          <w:rtl w:val="0"/>
        </w:rPr>
      </w:r>
    </w:p>
    <w:p w:rsidR="00000000" w:rsidDel="00000000" w:rsidP="00000000" w:rsidRDefault="00000000" w:rsidRPr="00000000" w14:paraId="0000005B">
      <w:pPr>
        <w:jc w:val="center"/>
        <w:rPr>
          <w:b w:val="1"/>
          <w:bCs w:val="1"/>
          <w:sz w:val="32"/>
          <w:szCs w:val="32"/>
          <w:u w:val="single"/>
        </w:rPr>
      </w:pPr>
      <w:r>
        <w:rPr>
          <w:rtl w:val="0"/>
        </w:rPr>
      </w:r>
    </w:p>
    <w:p w:rsidR="00000000" w:rsidDel="00000000" w:rsidP="00000000" w:rsidRDefault="00000000" w:rsidRPr="00000000" w14:paraId="0000005C">
      <w:pPr>
        <w:jc w:val="center"/>
        <w:rPr>
          <w:b w:val="1"/>
          <w:bCs w:val="1"/>
          <w:sz w:val="32"/>
          <w:szCs w:val="32"/>
          <w:u w:val="single"/>
        </w:rPr>
      </w:pPr>
      <w:r>
        <w:rPr>
          <w:rtl w:val="0"/>
        </w:rPr>
      </w:r>
    </w:p>
    <w:p w:rsidR="00000000" w:rsidDel="00000000" w:rsidP="00000000" w:rsidRDefault="00000000" w:rsidRPr="00000000" w14:paraId="0000005D">
      <w:pPr>
        <w:jc w:val="center"/>
        <w:rPr>
          <w:b w:val="1"/>
          <w:bCs w:val="1"/>
          <w:sz w:val="32"/>
          <w:szCs w:val="32"/>
          <w:u w:val="single"/>
        </w:rPr>
      </w:pPr>
      <w:r>
        <w:rPr>
          <w:rtl w:val="0"/>
        </w:rPr>
      </w:r>
    </w:p>
    <w:p w:rsidR="00000000" w:rsidDel="00000000" w:rsidP="00000000" w:rsidRDefault="00000000" w:rsidRPr="00000000" w14:paraId="0000005E">
      <w:pPr>
        <w:jc w:val="center"/>
        <w:rPr>
          <w:b w:val="1"/>
          <w:bCs w:val="1"/>
          <w:sz w:val="32"/>
          <w:szCs w:val="32"/>
          <w:u w:val="single"/>
        </w:rPr>
      </w:pPr>
      <w:r>
        <w:rPr>
          <w:rtl w:val="0"/>
        </w:rPr>
      </w:r>
    </w:p>
    <w:p w:rsidR="00000000" w:rsidDel="00000000" w:rsidP="00000000" w:rsidRDefault="00000000" w:rsidRPr="00000000" w14:paraId="0000005F">
      <w:pPr>
        <w:jc w:val="center"/>
        <w:rPr>
          <w:b w:val="1"/>
          <w:bCs w:val="1"/>
          <w:sz w:val="32"/>
          <w:szCs w:val="32"/>
          <w:u w:val="single"/>
        </w:rPr>
      </w:pPr>
      <w:r>
        <w:rPr>
          <w:rtl w:val="0"/>
        </w:rPr>
      </w:r>
    </w:p>
    <w:p w:rsidR="00000000" w:rsidDel="00000000" w:rsidP="00000000" w:rsidRDefault="00000000" w:rsidRPr="00000000" w14:paraId="00000060">
      <w:pPr>
        <w:jc w:val="center"/>
        <w:rPr>
          <w:b w:val="1"/>
          <w:bCs w:val="1"/>
          <w:sz w:val="32"/>
          <w:szCs w:val="32"/>
          <w:u w:val="single"/>
        </w:rPr>
      </w:pPr>
      <w:r>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32"/>
          <w:szCs w:val="32"/>
          <w:u w:val="single"/>
        </w:rPr>
      </w:pPr>
      <w:r>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62">
      <w:pPr>
        <w:jc w:val="center"/>
        <w:rPr>
          <w:rFonts w:ascii="Times New Roman" w:cs="Times New Roman" w:eastAsia="Times New Roman" w:hAnsi="Times New Roman"/>
          <w:b w:val="1"/>
          <w:bCs w:val="1"/>
          <w:u w:val="single"/>
        </w:rPr>
      </w:pPr>
      <w:r>
        <w:rPr>
          <w:rtl w:val="0"/>
        </w:rPr>
      </w:r>
    </w:p>
    <w:p w:rsidR="00000000" w:rsidDel="00000000" w:rsidP="00000000" w:rsidRDefault="00000000" w:rsidRPr="00000000" w14:paraId="00000063">
      <w:pPr>
        <w:rPr>
          <w:rFonts w:ascii="Times New Roman" w:cs="Times New Roman" w:eastAsia="Times New Roman" w:hAnsi="Times New Roman"/>
        </w:rPr>
      </w:pPr>
      <w:r>
        <w:rPr>
          <w:rFonts w:ascii="Times New Roman" w:cs="Times New Roman" w:eastAsia="Times New Roman" w:hAnsi="Times New Roman"/>
          <w:rtl w:val="0"/>
        </w:rPr>
        <w:t xml:space="preserve">We would like to express our heartfelt gratitude to Chitkara University for providing us with the opportunity and resources to complete this project successfully.</w:t>
      </w:r>
    </w:p>
    <w:p w:rsidR="00000000" w:rsidDel="00000000" w:rsidP="00000000" w:rsidRDefault="00000000" w:rsidRPr="00000000" w14:paraId="00000064">
      <w:pPr>
        <w:rPr>
          <w:rFonts w:ascii="Times New Roman" w:cs="Times New Roman" w:eastAsia="Times New Roman" w:hAnsi="Times New Roman"/>
        </w:rPr>
      </w:pPr>
      <w:r>
        <w:rPr>
          <w:rFonts w:ascii="Times New Roman" w:cs="Times New Roman" w:eastAsia="Times New Roman" w:hAnsi="Times New Roman"/>
          <w:rtl w:val="0"/>
        </w:rPr>
        <w:t xml:space="preserve">We convey our sincere thanks to Dr. </w:t>
      </w:r>
      <w:r>
        <w:rPr>
          <w:rFonts w:ascii="Times New Roman" w:cs="Times New Roman" w:eastAsia="Times New Roman" w:hAnsi="Times New Roman"/>
          <w:b w:val="1"/>
          <w:bCs w:val="1"/>
          <w:rtl w:val="0"/>
        </w:rPr>
        <w:t xml:space="preserve">Swati Goel</w:t>
      </w:r>
      <w:r>
        <w:rPr>
          <w:rFonts w:ascii="Times New Roman" w:cs="Times New Roman" w:eastAsia="Times New Roman" w:hAnsi="Times New Roman"/>
          <w:rtl w:val="0"/>
        </w:rPr>
        <w:t xml:space="preserve">, Associate Professor, for her constant support, valuable guidance, and constructive feedback throughout the execution of this project.</w:t>
      </w:r>
    </w:p>
    <w:p w:rsidR="00000000" w:rsidDel="00000000" w:rsidP="00000000" w:rsidRDefault="00000000" w:rsidRPr="00000000" w14:paraId="00000065">
      <w:pPr>
        <w:rPr>
          <w:rFonts w:ascii="Times New Roman" w:cs="Times New Roman" w:eastAsia="Times New Roman" w:hAnsi="Times New Roman"/>
        </w:rPr>
      </w:pPr>
      <w:r>
        <w:rPr>
          <w:rtl w:val="0"/>
        </w:rPr>
      </w:r>
    </w:p>
    <w:p w:rsidR="00000000" w:rsidDel="00000000" w:rsidP="00000000" w:rsidRDefault="00000000" w:rsidRPr="00000000" w14:paraId="00000066">
      <w:pPr>
        <w:rPr>
          <w:rFonts w:ascii="Times New Roman" w:cs="Times New Roman" w:eastAsia="Times New Roman" w:hAnsi="Times New Roman"/>
        </w:rPr>
      </w:pPr>
      <w:r>
        <w:rPr>
          <w:rFonts w:ascii="Times New Roman" w:cs="Times New Roman" w:eastAsia="Times New Roman" w:hAnsi="Times New Roman"/>
          <w:rtl w:val="0"/>
        </w:rPr>
        <w:t xml:space="preserve">We also express our appreciation to our department faculty and friends who provided continuous encouragement and inspiration. Finally, we extend our deepest gratitude to our families for their support and motivation during this endeavours.</w:t>
      </w:r>
    </w:p>
    <w:p w:rsidR="00000000" w:rsidDel="00000000" w:rsidP="00000000" w:rsidRDefault="00000000" w:rsidRPr="00000000" w14:paraId="00000067">
      <w:pPr>
        <w:jc w:val="center"/>
        <w:rPr>
          <w:b w:val="1"/>
          <w:bCs w:val="1"/>
          <w:sz w:val="32"/>
          <w:szCs w:val="32"/>
          <w:u w:val="single"/>
        </w:rPr>
      </w:pPr>
      <w:r>
        <w:rPr>
          <w:rtl w:val="0"/>
        </w:rPr>
      </w:r>
    </w:p>
    <w:p w:rsidR="00000000" w:rsidDel="00000000" w:rsidP="00000000" w:rsidRDefault="00000000" w:rsidRPr="00000000" w14:paraId="00000068">
      <w:pPr>
        <w:jc w:val="center"/>
        <w:rPr>
          <w:b w:val="1"/>
          <w:bCs w:val="1"/>
          <w:sz w:val="32"/>
          <w:szCs w:val="32"/>
          <w:u w:val="single"/>
        </w:rPr>
      </w:pPr>
      <w:r>
        <w:rPr>
          <w:rtl w:val="0"/>
        </w:rPr>
      </w:r>
    </w:p>
    <w:p w:rsidR="00000000" w:rsidDel="00000000" w:rsidP="00000000" w:rsidRDefault="00000000" w:rsidRPr="00000000" w14:paraId="00000069">
      <w:pPr>
        <w:spacing w:after="200" w:lineRule="auto"/>
        <w:jc w:val="center"/>
        <w:rPr>
          <w:b w:val="1"/>
          <w:bCs w:val="1"/>
          <w:sz w:val="32"/>
          <w:szCs w:val="32"/>
          <w:u w:val="single"/>
        </w:rPr>
      </w:pPr>
      <w:r>
        <w:br w:type="page"/>
      </w:r>
      <w:r>
        <w:rPr>
          <w:rtl w:val="0"/>
        </w:rPr>
      </w:r>
    </w:p>
    <w:p w:rsidR="00000000" w:rsidDel="00000000" w:rsidP="00000000" w:rsidRDefault="00000000" w:rsidRPr="00000000" w14:paraId="0000006A">
      <w:pPr>
        <w:pStyle w:val="Heading1"/>
        <w:keepNext w:val="0"/>
        <w:keepLines w:val="0"/>
        <w:spacing w:after="200" w:before="40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6B">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Heart disease remains one of the leading causes of mortality worldwide, highlighting the importance of early diagnosis and risk assessment. In this study, supervised machine learning techniques were applied to predict the presence of heart disease using clinical parameters. The dataset was obtained from Kaggle and is based on the UCI Heart Disease dataset. Data preprocessing and feature scaling were performed before splitting the dataset into training and testing sets. Three supervised learning algorithms — Logistic Regression, Decision Tree, and Random Forest — were implemented and evaluated using accuracy, precision, recall, F1-score, and confusion matrix. Additionally, cross-validation, hyperparameter tuning, and ROC-AUC analysis were incorporated to improve model reliability. Among the models, the Random Forest classifier achieved the highest performance. Feature importance analysis identified chest pain type, maximum heart rate achieved, and ST depression as key predictors. The results demonstrate that machine learning models can effectively support heart disease prediction.</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6D">
      <w:pPr>
        <w:spacing w:after="20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Keywords: Heart Disease Prediction, Machine Learning, Supervised Learning, Random Forest, Healthcare Analytics</w:t>
      </w:r>
    </w:p>
    <w:p w:rsidR="00000000" w:rsidDel="00000000" w:rsidP="00000000" w:rsidRDefault="00000000" w:rsidRPr="00000000" w14:paraId="0000006E">
      <w:pPr>
        <w:spacing w:after="20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6F">
      <w:pPr>
        <w:pStyle w:val="Heading1"/>
        <w:keepNext w:val="0"/>
        <w:keepLines w:val="0"/>
        <w:spacing w:after="200" w:before="400" w:line="240" w:lineRule="auto"/>
        <w:rPr>
          <w:rFonts w:ascii="Times New Roman" w:cs="Times New Roman" w:eastAsia="Times New Roman" w:hAnsi="Times New Roman"/>
          <w:sz w:val="28"/>
          <w:szCs w:val="28"/>
        </w:rPr>
      </w:pPr>
      <w:bookmarkStart w:colFirst="0" w:colLast="0" w:name="_heading=h.r18bdrslong4" w:id="1"/>
      <w:bookmarkEnd w:id="1"/>
      <w:r>
        <w:rPr>
          <w:rFonts w:ascii="Times New Roman" w:cs="Times New Roman" w:eastAsia="Times New Roman" w:hAnsi="Times New Roman"/>
          <w:sz w:val="28"/>
          <w:szCs w:val="28"/>
          <w:rtl w:val="0"/>
        </w:rPr>
        <w:t xml:space="preserve">1. INTRODUCTION</w:t>
      </w:r>
    </w:p>
    <w:p w:rsidR="00000000" w:rsidDel="00000000" w:rsidP="00000000" w:rsidRDefault="00000000" w:rsidRPr="00000000" w14:paraId="00000070">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Heart disease continues to be a major global health concern and is responsible for a significant number of deaths each year. Early detection plays a crucial role in reducing mortality rates and improving patient outcomes. Traditional diagnostic approaches rely on clinical expertise and diagnostic tests, which can sometimes be time-consuming and subject to variability. With the rapid advancement of data science, machine learning has emerged as a powerful tool for predictive healthcare analytics.</w:t>
      </w:r>
    </w:p>
    <w:p w:rsidR="00000000" w:rsidDel="00000000" w:rsidP="00000000" w:rsidRDefault="00000000" w:rsidRPr="00000000" w14:paraId="00000071">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this project, a machine learning-based prediction system was developed using a publicly available dataset from Kaggle. The aim was to explore how different supervised learning algorithms perform in predicting heart disease and to identify the most important contributing factors. The study also emphasizes practical implementation using a notebook environment, making it reproducible and easy to understand.</w:t>
      </w:r>
    </w:p>
    <w:p w:rsidR="00000000" w:rsidDel="00000000" w:rsidP="00000000" w:rsidRDefault="00000000" w:rsidRPr="00000000" w14:paraId="00000072">
      <w:pPr>
        <w:spacing w:after="20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Methodology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Dataset Description</w:t>
      </w:r>
      <w:r>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was obtained from Kaggle and is based on the UCI Heart Disease dataset (Cleveland data). It contains 303 patient records with 14 clinical features including age, sex, chest pain type (cp), resting blood pressure (trestbps), serum cholesterol (chol), fasting blood sugar (fbs), resting ECG results (restecg), maximum heart rate achieved (thalach), exercise-induced angina (exang), ST depression (oldpeak), slope of peak exercise ST segment, number of major vessels (ca), thalium stress result (thal), and a binary target variable indicating presence or absence of heart disease.</w:t>
        <w:br w:type="textWrapping"/>
        <w:t xml:space="preserve">An 80%-20% train-test split was applied using a fixed random seed (42) to ensure reproducibility. The dataset was verified to have no missing values before modelling.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Data Preprocessing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Images were resized to 224×224 pixels to match model input requirements.</w:t>
        <w:br w:type="textWrapping"/>
        <w:t xml:space="preserve">Data augmentations—rotations, flips, zooms, and brightness variations—were applied to improve model robustness and prevent overfitting.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Tools and Technologies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Language: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Libraries: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NumPy, Pandas, Matplotlib, Seaborn, Scikit-learn</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Frameworks Used: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Scikit-learn machine learning framework</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 CPU-based machine (no GPU required for classical ML)</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Jupyter Notebook / Google Collab</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Implementation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Base Model Training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classifiers were instantiated using Scikit-learn with default parameters and trained on the 80% training split: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 — a linear probabilistic classifier suitable for binary classification tasks.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K-Nearest Neighbors (KNN) — a distance-based classifier evaluated across n_neighbors values from 1 to 20 to find the optimal k.</w:t>
      </w:r>
      <w:r>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 Classifier — an ensemble of decision trees that aggregates predictions to improve accuracy and reduce overfitting.</w:t>
      </w:r>
      <w:r>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 model scores showed Logistic Regression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Random Forest significantly outperforming KNN on default settings.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manual KNN tuning (testing n_neighbors 1–20), the best KNN test score reached approximately 75%, still below Logistic Regression and Random Forest.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RandomizedSearchCV was applied with 5-fold cross-validation to tune hyperparameters for both Logistic Regression (parameter C over a log-scale grid) and Random Forest (n_estimators, max_depth, min_samples_split, min_samples_leaf). GridSearchCV was subsequently used for finer tuning of Logistic Regression, yielding optimal C ≈ 0.204.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hyperparameter tuning, Logistic Regression achieved the best overall performance and was selected as the final model.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Model Evaluation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tuned Logistic Regression model was evaluated using the following metrics on the held-out test set: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Confusion Matrix — visualised using a Seaborn heatmap to assess true/false positives and negatives.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ROC-AUC Curve — plotted to measure the model’s ability to discriminate between positive and negative classes.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71003596"/>
          <w:tag w:val="goog_rdk_0"/>
        </w:sdtPr>
        <w:sdtContent>
          <w:r>
            <w:rPr>
              <w:rFonts w:ascii="Cardo" w:cs="Cardo" w:eastAsia="Cardo" w:hAnsi="Cardo"/>
              <w:b w:val="0"/>
              <w:bCs w:val="0"/>
              <w:i w:val="0"/>
              <w:iCs w:val="0"/>
              <w:smallCaps w:val="0"/>
              <w:strike w:val="0"/>
              <w:color w:val="000000"/>
              <w:sz w:val="24"/>
              <w:szCs w:val="24"/>
              <w:u w:val="none"/>
              <w:shd w:fill="auto" w:val="clear"/>
              <w:vertAlign w:val="baseline"/>
              <w:rtl w:val="0"/>
            </w:rPr>
            <w:t xml:space="preserve">Classification Report — precision, recall, and F1-score computed per class using sklearn.metrics.</w:t>
          </w:r>
        </w:sdtContent>
      </w:sdt>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Cross-Validated Metrics — 5-fold cross-validation was used to compute mean accuracy (~85.2%), precision (~83.9%), recall (~87.8%), and F1-score (~85.7%), confirming the model’s generalisability.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importance was derived from Logistic Regression coefficients. Chest pain type (cp), resting ECG results (restecg), and slope of the peak exercise ST segment emerged as the strongest positive predictors of heart disease, while sex showed the least predictive contribution.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Major Findings and Results</w:t>
      </w:r>
    </w:p>
    <w:tbl>
      <w:tblPr>
        <w:tblStyle w:val="Table3"/>
        <w:tblW w:w="9285.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3"/>
        <w:gridCol w:w="2330"/>
        <w:gridCol w:w="2291"/>
        <w:gridCol w:w="2331"/>
        <w:tblGridChange w:id="0">
          <w:tblGrid>
            <w:gridCol w:w="2333"/>
            <w:gridCol w:w="2330"/>
            <w:gridCol w:w="2291"/>
            <w:gridCol w:w="2331"/>
          </w:tblGrid>
        </w:tblGridChange>
      </w:tblGrid>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Regression</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Random Forest</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(Test)</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~88.5%</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~83.6%</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MobileNetV2</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MobileNetV2</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MobileNetV2</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ROC-AUC</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w:t>
            </w:r>
          </w:p>
        </w:tc>
      </w:tr>
    </w:tbl>
    <w:p w:rsidR="00000000" w:rsidDel="00000000" w:rsidP="00000000" w:rsidRDefault="00000000" w:rsidRPr="00000000" w14:paraId="000000A9">
      <w:pPr>
        <w:spacing w:line="360" w:lineRule="auto"/>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Observations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 Best overall performance after GridSearchCV tuning. Cross-validated accuracy ~85.2%, ROC-AUC ~0.91, indicating strong discriminative ability.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Competitive performance (test accuracy ~83.6%) with improved results after RandomizedSearchCV. Feature importance analysis is native to this model.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challenge: Slight misclassification between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borderline cases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atypical chest pain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clinical features overlap.</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and Recall for most classes &gt; 0.98</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34847102"/>
          <w:tag w:val="goog_rdk_1"/>
        </w:sdtPr>
        <w:sdtContent>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F1-Score ≈ 0.99 for MobileNetV2</w:t>
          </w:r>
        </w:sdtContent>
      </w:sdt>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19688261"/>
          <w:tag w:val="goog_rdk_2"/>
        </w:sdtPr>
        <w:sdtContent>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F1-Score ≈ 0.96+ for custom CNN</w:t>
          </w:r>
        </w:sdtContent>
      </w:sdt>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w:t>
      </w: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Conclusion And Future Scope</w:t>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demonstrated that supervised machine learning models can effectively predict heart disease from clinical parameters. Among the three classifiers evaluated, Logistic Regression achieved the best overall performance following hyperparameter tuning via GridSearchCV, with a cross-validated accuracy of approximately 85.2%, precision of 83.9%, recall of 87.8%, and F1-score of 85.7%.</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also performed competitively and benefited from RandomizedSearchCV tuning, while KNN showed the lowest accuracy despite manual k-value optimisation. Feature importance analysis revealed that chest pain type, resting ECG results, and ST segment slope are the most influential predictors, providing clinically meaningful insights.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Future Scope:</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dataset size and incorporate additional clinical features such as imaging data and genetic markers to improve model robustness.</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advanced ensemble methods such as XGBoost, CatBoost, or gradient boosting to further improve prediction accuracy.</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web or mobile interface for real-time patient risk screening using the trained model.</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deep learning models (e.g., neural networks) and compare their performance against classical ML approaches on larger, multi-centre datasets.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D. Detrano et al. International application of a new probability algorithm for the diagnosis of coronary artery disease. American Journal of Cardiology, 1989.</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UCI Machine Learning Repository. Heart Disease Dataset. https://archive.ics.uci.edu/ml/datasets/heart+Disease</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Kaggle. Heart Disease UCI Dataset. https://www.kaggle.com/ronitf/heart-disease-uci</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F. Pedregosa et al. Scikit-learn: Machine Learning in Python. Journal of Machine Learning Research, 12, pp. 2825-2830, 2011.</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T. Chen, C. Guestrin. XGBoost: A Scalable Tree Boosting System. ACM SIGKDD, 2016.</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L. Breiman. Random Forests. Machine Learning, 45(1), pp. 5-32, 2001.</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C. Cortes, V. Vapnik. Support-vector networks. Machine Learning, 20(3), pp. 273-297, 1995.</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 S. Srivastava et al. Heart Disease Prediction Using Machine Learning Algorithms. International Journal of Engineering Research, 2019.</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 A. Gavhane et al. Prediction of Heart Disease Using Machine Learning. 2nd IEEE International Conference on Electronics, Communication and Aerospace Technology, 2018.</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 K. Rajesh, V. Sangeetha. Application of Data Mining Methods and Techniques for Heart Disease Prediction. International Journal of Engineering and Technology, 2012.</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 P. Gupta et al. Heart Disease Prediction Using Decision Tree Algorithm. International Journal of Advanced Research in Computer Science, 2016.</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 B. Nilashi et al. A knowledge-based system for breast cancer classification using fuzzy logic method. Telematics and Informatics, 2017.</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 W. McKinney. Data Structures for Statistical Computing in Python. Proceedings of the 9th Python in Science Conference, 2010.</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14. J.D. Hunter. Matplotlib: A 2D Graphics Environment. Computing in Science and Engineering, 9(3), pp. 90-95, 2007.</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 M. Waskom. Seaborn: Statistical Data Visualization. Journal of Open Source Software, 6(60), p. 3021, 2021.</w:t>
      </w:r>
    </w:p>
    <w:sectPr>
      <w:headerReference r:id="rId8" w:type="default"/>
      <w:footerReference r:id="rId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wFm9Uybi00b7OYH6weWwbdEjw==">CgMxLjAaIwoBMBIeChwIB0IYCg9UaW1lcyBOZXcgUm9tYW4SBUNhcmRvGiUKATESIAoeCAdCGgoPVGltZXMgTmV3IFJvbWFuEgdHdW5nc3VoGiUKATISIAoeCAdCGgoPVGltZXMgTmV3IFJvbWFuEgdHdW5nc3VoMg5oLmJwY2tvdnl1MzUxNTIOaC5yMThiZHJzbG9uZzQ4AHIhMXNyNTJWU0llNG56QXprYXQ0ZWM1RDVuaWxJd0ZXLWlh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2026-04-29T18:03:45Z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2113a880-ca86-4b73-9e00-653b69c61387</vt:lpwstr>
  </property>
  <property fmtid="{D5CDD505-2E9C-101B-9397-08002B2CF9AE}" pid="7" name="MSIP_Label_defa4170-0d19-0005-0004-bc88714345d2_ActionId">
    <vt:lpwstr>1e7c2fbe-37b2-4550-a120-051b2d57e9f3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