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2002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</w:p>
    <w:p w14:paraId="1C1E68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</w:p>
    <w:p w14:paraId="558B1FB4">
      <w:pPr>
        <w:pStyle w:val="5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select distinct department id from employees file.</w:t>
      </w:r>
    </w:p>
    <w:p w14:paraId="554C1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</w:p>
    <w:p w14:paraId="6387A0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+---------------+----------------------+------------+-------------+</w:t>
      </w:r>
    </w:p>
    <w:p w14:paraId="65346A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DEPARTMENT_ID | DEPARTMENT_NAME      | MANAGER_ID | LOCATION_ID |</w:t>
      </w:r>
    </w:p>
    <w:p w14:paraId="26F7CC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+---------------+----------------------+------------+-------------+</w:t>
      </w:r>
    </w:p>
    <w:p w14:paraId="0B6C9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 10 | Administration       |        200 |        1700 |</w:t>
      </w:r>
    </w:p>
    <w:p w14:paraId="5F666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 20 | Marketing            |        201 |        1800 |</w:t>
      </w:r>
    </w:p>
    <w:p w14:paraId="76DC2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 30 | Purchasing           |        114 |        1700 |</w:t>
      </w:r>
    </w:p>
    <w:p w14:paraId="777AA1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 40 | Human Resources      |        203 |        2400 |</w:t>
      </w:r>
    </w:p>
    <w:p w14:paraId="36949D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 50 | Shipping             |        121 |        1500 |</w:t>
      </w:r>
    </w:p>
    <w:p w14:paraId="7E778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 60 | IT                   |        103 |        1400 |</w:t>
      </w:r>
    </w:p>
    <w:p w14:paraId="4B9DFA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 70 | Public Relations     |        204 |        2700 |</w:t>
      </w:r>
    </w:p>
    <w:p w14:paraId="06946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 80 | Sales                |        145 |        2500 |</w:t>
      </w:r>
    </w:p>
    <w:p w14:paraId="05D2D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 90 | Executive            |        100 |        1700 |</w:t>
      </w:r>
    </w:p>
    <w:p w14:paraId="045C3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100 | Finance              |        108 |        1700 |</w:t>
      </w:r>
    </w:p>
    <w:p w14:paraId="6208F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110 | Accounting           |        205 |        1700 |</w:t>
      </w:r>
    </w:p>
    <w:p w14:paraId="0C5DD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120 | Treasury             |          0 |        1700 |</w:t>
      </w:r>
    </w:p>
    <w:p w14:paraId="070863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130 | Corporate Tax        |          0 |        1700 |</w:t>
      </w:r>
    </w:p>
    <w:p w14:paraId="67D76A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140 | Control And Credit   |          0 |        1700 |</w:t>
      </w:r>
    </w:p>
    <w:p w14:paraId="4E121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150 | Shareholder Services |          0 |        1700 |</w:t>
      </w:r>
    </w:p>
    <w:p w14:paraId="279B9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160 | Benefits             |          0 |        1700 |</w:t>
      </w:r>
    </w:p>
    <w:p w14:paraId="17764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170 | Manufacturing        |          0 |        1700 |</w:t>
      </w:r>
    </w:p>
    <w:p w14:paraId="2E854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180 | Construction         |          0 |        1700 |</w:t>
      </w:r>
    </w:p>
    <w:p w14:paraId="49B566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190 | Contracting          |          0 |        1700 |</w:t>
      </w:r>
    </w:p>
    <w:p w14:paraId="4F319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200 | Operations           |          0 |        1700 |</w:t>
      </w:r>
    </w:p>
    <w:p w14:paraId="3C5467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210 | IT Support           |          0 |        1700 |</w:t>
      </w:r>
    </w:p>
    <w:p w14:paraId="0D24A8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220 | NOC                  |          0 |        1700 |</w:t>
      </w:r>
    </w:p>
    <w:p w14:paraId="52732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230 | IT Helpdesk          |          0 |        1700 |</w:t>
      </w:r>
    </w:p>
    <w:p w14:paraId="27BF46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240 | Government Sales     |          0 |        1700 |</w:t>
      </w:r>
    </w:p>
    <w:p w14:paraId="6FFC66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250 | Retail Sales         |          0 |        1700 |</w:t>
      </w:r>
    </w:p>
    <w:p w14:paraId="40F75B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260 | Recruiting           |          0 |        1700 |</w:t>
      </w:r>
    </w:p>
    <w:p w14:paraId="6C8EA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  270 | Payroll              |          0 |        1700 |</w:t>
      </w:r>
    </w:p>
    <w:p w14:paraId="38A3D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+---------------+----------------------+------------+-------------</w:t>
      </w:r>
    </w:p>
    <w:p w14:paraId="59615285"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 w14:paraId="1EF045CC">
      <w:pPr>
        <w:rPr>
          <w:rFonts w:hint="default"/>
          <w:lang w:val="en-US"/>
        </w:rPr>
      </w:pPr>
      <w:r>
        <w:drawing>
          <wp:inline distT="0" distB="0" distL="114300" distR="114300">
            <wp:extent cx="6711315" cy="1897380"/>
            <wp:effectExtent l="0" t="0" r="9525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D311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3B41BA9D">
      <w:pPr>
        <w:rPr>
          <w:rFonts w:hint="default"/>
          <w:lang w:val="en-US"/>
        </w:rPr>
      </w:pPr>
      <w:r>
        <w:drawing>
          <wp:inline distT="0" distB="0" distL="114300" distR="114300">
            <wp:extent cx="5727065" cy="4504690"/>
            <wp:effectExtent l="0" t="0" r="3175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EB12">
      <w:pPr>
        <w:pStyle w:val="5"/>
        <w:numPr>
          <w:ilvl w:val="0"/>
          <w:numId w:val="1"/>
        </w:num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display the ID for those employees who did two or more jobs in the past.</w:t>
      </w:r>
    </w:p>
    <w:p w14:paraId="7604F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+-------------+------------+------------+------------+---------------+</w:t>
      </w:r>
    </w:p>
    <w:p w14:paraId="38AC66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EMPLOYEE_ID | START_DATE | END_DATE   | JOB_ID     | DEPARTMENT_ID |</w:t>
      </w:r>
    </w:p>
    <w:p w14:paraId="48F597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+-------------+------------+------------+------------+---------------+</w:t>
      </w:r>
    </w:p>
    <w:p w14:paraId="10D4DB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102 | 2001-01-13 | 2006-07-24 | IT_PROG    |            60 |</w:t>
      </w:r>
    </w:p>
    <w:p w14:paraId="5101B4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101 | 1997-09-21 | 2001-10-27 | AC_ACCOUNT |           110 |</w:t>
      </w:r>
    </w:p>
    <w:p w14:paraId="49640E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101 | 2001-10-28 | 2005-03-15 | AC_MGR     |           110 |</w:t>
      </w:r>
    </w:p>
    <w:p w14:paraId="1E8DAA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201 | 2004-02-17 | 2007-12-19 | MK_REP     |            20 |</w:t>
      </w:r>
    </w:p>
    <w:p w14:paraId="3BD6CF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114 | 2006-03-24 | 2007-12-31 | ST_CLERK   |            50 |</w:t>
      </w:r>
    </w:p>
    <w:p w14:paraId="3AD6E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122 | 2007-01-01 | 2007-12-31 | ST_CLERK   |            50 |</w:t>
      </w:r>
    </w:p>
    <w:p w14:paraId="62624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200 | 1995-09-17 | 2001-06-17 | AD_ASST    |            90 |</w:t>
      </w:r>
    </w:p>
    <w:p w14:paraId="6F45F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176 | 2006-03-24 | 2006-12-31 | SA_REP     |            80 |</w:t>
      </w:r>
    </w:p>
    <w:p w14:paraId="6A3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176 | 2007-01-01 | 2007-12-31 | SA_MAN     |            80 |</w:t>
      </w:r>
    </w:p>
    <w:p w14:paraId="6F31D0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        200 | 2002-07-01 | 2006-12-31 | AC_ACCOUNT |            90 |</w:t>
      </w:r>
    </w:p>
    <w:p w14:paraId="6506C3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+-------------+------------+------------+------------+---------------+</w:t>
      </w:r>
    </w:p>
    <w:p w14:paraId="4F807A9B"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 w14:paraId="108F6D06">
      <w:r>
        <w:drawing>
          <wp:inline distT="0" distB="0" distL="114300" distR="114300">
            <wp:extent cx="5727700" cy="1743075"/>
            <wp:effectExtent l="0" t="0" r="2540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0D47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025D4773">
      <w:pPr>
        <w:rPr>
          <w:rFonts w:hint="default"/>
          <w:lang w:val="en-US"/>
        </w:rPr>
      </w:pPr>
      <w:r>
        <w:drawing>
          <wp:inline distT="0" distB="0" distL="114300" distR="114300">
            <wp:extent cx="5728335" cy="562610"/>
            <wp:effectExtent l="0" t="0" r="1905" b="12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6746"/>
    <w:p w14:paraId="1E42AF8A">
      <w:pPr>
        <w:pStyle w:val="5"/>
        <w:numPr>
          <w:ilvl w:val="0"/>
          <w:numId w:val="1"/>
        </w:num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display the details of jobs in descending sequence on job title.</w:t>
      </w:r>
    </w:p>
    <w:p w14:paraId="7F550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+------------+---------------------------------+------------+------------+</w:t>
      </w:r>
    </w:p>
    <w:p w14:paraId="7B639D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JOB_ID     | JOB_TITLE                       | MIN_SALARY | MAX_SALARY |</w:t>
      </w:r>
    </w:p>
    <w:p w14:paraId="37999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+------------+---------------------------------+------------+------------+</w:t>
      </w:r>
    </w:p>
    <w:p w14:paraId="1B0F39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AD_PRES    | President                       |      20080 |      40000 |</w:t>
      </w:r>
    </w:p>
    <w:p w14:paraId="32266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AD_VP      | Administration Vice President   |      15000 |      30000 |</w:t>
      </w:r>
    </w:p>
    <w:p w14:paraId="075824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AD_ASST    | Administration Assistant        |       3000 |       6000 |</w:t>
      </w:r>
    </w:p>
    <w:p w14:paraId="5B7BB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FI_MGR     | Finance Manager                 |       8200 |      16000 |</w:t>
      </w:r>
    </w:p>
    <w:p w14:paraId="333CD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FI_ACCOUNT | Accountant                      |       4200 |       9000 |</w:t>
      </w:r>
    </w:p>
    <w:p w14:paraId="409C7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AC_MGR     | Accounting Manager              |       8200 |      16000 |</w:t>
      </w:r>
    </w:p>
    <w:p w14:paraId="4E63F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AC_ACCOUNT | Public Accountant               |       4200 |       9000 |</w:t>
      </w:r>
    </w:p>
    <w:p w14:paraId="6C6E5F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SA_MAN     | Sales Manager                   |      10000 |      20080 |</w:t>
      </w:r>
    </w:p>
    <w:p w14:paraId="615B42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SA_REP     | Sales Representative            |       6000 |      12008 |</w:t>
      </w:r>
    </w:p>
    <w:p w14:paraId="050F4F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PU_MAN     | Purchasing Manager              |       8000 |      15000 |</w:t>
      </w:r>
    </w:p>
    <w:p w14:paraId="376B7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PU_CLERK   | Purchasing Clerk                |       2500 |       5500 |</w:t>
      </w:r>
    </w:p>
    <w:p w14:paraId="30D1E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ST_MAN     | Stock Manager                   |       5500 |       8500 |</w:t>
      </w:r>
    </w:p>
    <w:p w14:paraId="004E7D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ST_CLERK   | Stock Clerk                     |       2008 |       5000 |</w:t>
      </w:r>
    </w:p>
    <w:p w14:paraId="5E23BE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SH_CLERK   | Shipping Clerk                  |       2500 |       5500 |</w:t>
      </w:r>
    </w:p>
    <w:p w14:paraId="1C408D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IT_PROG    | Programmer                      |       4000 |      10000 |</w:t>
      </w:r>
    </w:p>
    <w:p w14:paraId="738B61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MK_MAN     | Marketing Manager               |       9000 |      15000 |</w:t>
      </w:r>
    </w:p>
    <w:p w14:paraId="4524B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MK_REP     | Marketing Representative        |       4000 |       9000 |</w:t>
      </w:r>
    </w:p>
    <w:p w14:paraId="2DA86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HR_REP     | Human Resources Representative  |       4000 |       9000 |</w:t>
      </w:r>
    </w:p>
    <w:p w14:paraId="2FE280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| PR_REP     | Public Relations Representative |       4500 |      10500 |</w:t>
      </w:r>
    </w:p>
    <w:p w14:paraId="1F7412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+------------+---------------------------------+------------+------------+</w:t>
      </w:r>
    </w:p>
    <w:p w14:paraId="430097F5"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 w14:paraId="5BC3ADE2">
      <w:r>
        <w:drawing>
          <wp:inline distT="0" distB="0" distL="114300" distR="114300">
            <wp:extent cx="5728970" cy="2688590"/>
            <wp:effectExtent l="0" t="0" r="127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227C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035BCD64">
      <w:pPr>
        <w:rPr>
          <w:rFonts w:hint="default"/>
          <w:lang w:val="en-US"/>
        </w:rPr>
      </w:pPr>
      <w:r>
        <w:drawing>
          <wp:inline distT="0" distB="0" distL="114300" distR="114300">
            <wp:extent cx="5730875" cy="3533775"/>
            <wp:effectExtent l="0" t="0" r="14605" b="190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7909">
      <w:pPr>
        <w:pStyle w:val="5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line plot of the historical stock prices of Alphabet Inc. between two specific dates.</w:t>
      </w:r>
    </w:p>
    <w:p w14:paraId="0D79F862">
      <w:pPr>
        <w:pStyle w:val="5"/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</w:pPr>
      <w: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  <w:t>SOLUTION:</w:t>
      </w:r>
    </w:p>
    <w:p w14:paraId="647EB157">
      <w:pPr>
        <w:pStyle w:val="5"/>
      </w:pPr>
      <w:r>
        <w:drawing>
          <wp:inline distT="0" distB="0" distL="114300" distR="114300">
            <wp:extent cx="5721350" cy="3785235"/>
            <wp:effectExtent l="0" t="0" r="8890" b="952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9202"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3A9344E6">
      <w:pPr>
        <w:pStyle w:val="5"/>
      </w:pPr>
      <w:r>
        <w:drawing>
          <wp:inline distT="0" distB="0" distL="114300" distR="114300">
            <wp:extent cx="5730875" cy="3504565"/>
            <wp:effectExtent l="0" t="0" r="14605" b="63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752E">
      <w:pPr>
        <w:pStyle w:val="5"/>
        <w:rPr>
          <w:rFonts w:hint="default"/>
          <w:lang w:val="en-US"/>
        </w:rPr>
      </w:pPr>
      <w:r>
        <w:drawing>
          <wp:inline distT="0" distB="0" distL="114300" distR="114300">
            <wp:extent cx="5727065" cy="2271395"/>
            <wp:effectExtent l="0" t="0" r="3175" b="1460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7E3A">
      <w:pPr>
        <w:pStyle w:val="5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bar plot of the trading volume of Alphabet Inc. stock between two specific dates.</w:t>
      </w:r>
    </w:p>
    <w:p w14:paraId="2E093A82">
      <w:pPr>
        <w:pStyle w:val="5"/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</w:pPr>
      <w: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  <w:t>SOLUTION:</w:t>
      </w:r>
    </w:p>
    <w:p w14:paraId="5AAEE1CC">
      <w:pPr>
        <w:pStyle w:val="5"/>
      </w:pPr>
      <w:r>
        <w:drawing>
          <wp:inline distT="0" distB="0" distL="114300" distR="114300">
            <wp:extent cx="5728335" cy="4106545"/>
            <wp:effectExtent l="0" t="0" r="1905" b="825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35D9"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0EC89E76">
      <w:pPr>
        <w:pStyle w:val="5"/>
      </w:pPr>
      <w:r>
        <w:drawing>
          <wp:inline distT="0" distB="0" distL="114300" distR="114300">
            <wp:extent cx="5721350" cy="3604895"/>
            <wp:effectExtent l="0" t="0" r="8890" b="698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7709">
      <w:pPr>
        <w:pStyle w:val="5"/>
        <w:rPr>
          <w:rFonts w:hint="default"/>
          <w:lang w:val="en-US"/>
        </w:rPr>
      </w:pPr>
      <w:r>
        <w:drawing>
          <wp:inline distT="0" distB="0" distL="114300" distR="114300">
            <wp:extent cx="5728970" cy="2646680"/>
            <wp:effectExtent l="0" t="0" r="1270" b="508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52FC">
      <w:pPr>
        <w:pStyle w:val="5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scatter plot of the trading volume/stock prices of Alphabet Inc. stock between two specific dates.</w:t>
      </w:r>
    </w:p>
    <w:p w14:paraId="7A7A6B81">
      <w:pPr>
        <w:pStyle w:val="5"/>
        <w:rPr>
          <w:rStyle w:val="4"/>
          <w:rFonts w:ascii="Helvetica" w:hAnsi="Helvetica" w:cs="Helvetica"/>
          <w:sz w:val="26"/>
          <w:szCs w:val="26"/>
          <w:shd w:val="clear" w:color="auto" w:fill="FFFFFF"/>
        </w:rPr>
      </w:pPr>
      <w:r>
        <w:rPr>
          <w:rStyle w:val="4"/>
          <w:rFonts w:ascii="Helvetica" w:hAnsi="Helvetica" w:cs="Helvetica"/>
          <w:sz w:val="26"/>
          <w:szCs w:val="26"/>
          <w:shd w:val="clear" w:color="auto" w:fill="FFFFFF"/>
        </w:rPr>
        <w:t>alphabet_stock_data:</w:t>
      </w:r>
    </w:p>
    <w:p w14:paraId="457B2B86">
      <w:pPr>
        <w:pStyle w:val="5"/>
      </w:pPr>
    </w:p>
    <w:p w14:paraId="214190AB">
      <w:pPr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5133975" cy="2219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CCD3">
      <w:pPr>
        <w:ind w:left="360"/>
        <w:rPr>
          <w:rFonts w:hint="default"/>
          <w:lang w:val="en-US" w:eastAsia="en-IN"/>
        </w:rPr>
      </w:pPr>
      <w:r>
        <w:rPr>
          <w:rFonts w:hint="default"/>
          <w:lang w:val="en-US" w:eastAsia="en-IN"/>
        </w:rPr>
        <w:t>SOLUTION:</w:t>
      </w:r>
    </w:p>
    <w:p w14:paraId="042A21C4">
      <w:pPr>
        <w:ind w:left="360"/>
      </w:pPr>
      <w:r>
        <w:drawing>
          <wp:inline distT="0" distB="0" distL="114300" distR="114300">
            <wp:extent cx="5727065" cy="3037205"/>
            <wp:effectExtent l="0" t="0" r="3175" b="1079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2C6A">
      <w:pPr>
        <w:ind w:left="36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38D4A57C">
      <w:pPr>
        <w:ind w:left="360"/>
      </w:pPr>
      <w:r>
        <w:drawing>
          <wp:inline distT="0" distB="0" distL="114300" distR="114300">
            <wp:extent cx="5723890" cy="3041015"/>
            <wp:effectExtent l="0" t="0" r="6350" b="698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43D7">
      <w:pPr>
        <w:ind w:left="360"/>
        <w:rPr>
          <w:rFonts w:hint="default"/>
          <w:lang w:val="en-US" w:eastAsia="en-IN"/>
        </w:rPr>
      </w:pPr>
      <w:bookmarkStart w:id="0" w:name="_GoBack"/>
      <w:r>
        <w:drawing>
          <wp:inline distT="0" distB="0" distL="114300" distR="114300">
            <wp:extent cx="5730875" cy="1430655"/>
            <wp:effectExtent l="0" t="0" r="14605" b="190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B57B38E">
      <w:pPr>
        <w:pStyle w:val="5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Pivot table and find the maximum and minimum sale value of the items.(refer sales_data table)</w:t>
      </w:r>
    </w:p>
    <w:p w14:paraId="373EDE5E">
      <w:pPr>
        <w:pStyle w:val="5"/>
        <w:numPr>
          <w:numId w:val="0"/>
        </w:numPr>
        <w:ind w:left="360" w:leftChars="0"/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</w:pPr>
      <w: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  <w:t>SOLUTION:</w:t>
      </w:r>
    </w:p>
    <w:p w14:paraId="17DE8368">
      <w:pPr>
        <w:pStyle w:val="5"/>
        <w:numPr>
          <w:numId w:val="0"/>
        </w:numPr>
        <w:ind w:left="360" w:leftChars="0"/>
      </w:pPr>
      <w:r>
        <w:drawing>
          <wp:inline distT="0" distB="0" distL="114300" distR="114300">
            <wp:extent cx="5729605" cy="2811145"/>
            <wp:effectExtent l="0" t="0" r="635" b="8255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1926">
      <w:pPr>
        <w:pStyle w:val="5"/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3ADC794C">
      <w:pPr>
        <w:pStyle w:val="5"/>
        <w:numPr>
          <w:numId w:val="0"/>
        </w:numPr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5727700" cy="1502410"/>
            <wp:effectExtent l="0" t="0" r="2540" b="635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03AB6">
      <w:pPr>
        <w:pStyle w:val="5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Pivot table and find the item wise unit sold. .(refer sales_data table)</w:t>
      </w:r>
    </w:p>
    <w:p w14:paraId="59AB7F60">
      <w:pPr>
        <w:pStyle w:val="5"/>
        <w:numPr>
          <w:numId w:val="0"/>
        </w:numP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</w:pPr>
      <w: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  <w:t>SOLUTION:</w:t>
      </w:r>
    </w:p>
    <w:p w14:paraId="7D213DC5">
      <w:pPr>
        <w:pStyle w:val="5"/>
        <w:numPr>
          <w:numId w:val="0"/>
        </w:numPr>
      </w:pPr>
      <w:r>
        <w:drawing>
          <wp:inline distT="0" distB="0" distL="114300" distR="114300">
            <wp:extent cx="5727065" cy="3117850"/>
            <wp:effectExtent l="0" t="0" r="3175" b="635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55DE">
      <w:pPr>
        <w:pStyle w:val="5"/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1175F47E">
      <w:pPr>
        <w:pStyle w:val="5"/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727700" cy="1520825"/>
            <wp:effectExtent l="0" t="0" r="2540" b="3175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0FCB">
      <w:pPr>
        <w:pStyle w:val="5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Pandas program to create a Pivot table and find the total sale amount region wise, manager wise, sales man wise. .(refer sales_data table)</w:t>
      </w:r>
    </w:p>
    <w:p w14:paraId="284F90A6">
      <w:pPr>
        <w:ind w:left="360"/>
        <w:rPr>
          <w:rFonts w:ascii="Helvetica" w:hAnsi="Helvetica" w:cs="Helvetica"/>
          <w:b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sz w:val="26"/>
          <w:szCs w:val="26"/>
          <w:shd w:val="clear" w:color="auto" w:fill="FFFFFF"/>
        </w:rPr>
        <w:t>Sales_data:</w:t>
      </w:r>
    </w:p>
    <w:tbl>
      <w:tblPr>
        <w:tblStyle w:val="3"/>
        <w:tblW w:w="8320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25"/>
        <w:gridCol w:w="810"/>
        <w:gridCol w:w="1024"/>
        <w:gridCol w:w="1091"/>
        <w:gridCol w:w="1104"/>
        <w:gridCol w:w="637"/>
        <w:gridCol w:w="1184"/>
        <w:gridCol w:w="1245"/>
      </w:tblGrid>
      <w:tr w14:paraId="4EF5CC86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F6D0919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  <w:t>OrderDate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502C0EC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  <w:t>Region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5B00A75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  <w:t>Manager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D8DF37C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  <w:t>SalesMan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9C2B2B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  <w:t>Item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D4FDC92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  <w:t>Units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BCD93B2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  <w:t>Unit_price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8A7F885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n-IN"/>
              </w:rPr>
              <w:t>Sale_amt</w:t>
            </w:r>
          </w:p>
        </w:tc>
      </w:tr>
      <w:tr w14:paraId="1C4FAD8B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6B41216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1-6-18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526B4E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8F7C74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4A3FCA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221608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581C3B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95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E3CEEE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2A62E6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1,13,810.00</w:t>
            </w:r>
          </w:p>
        </w:tc>
      </w:tr>
      <w:tr w14:paraId="52AA01B5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7C16BD6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1-23-18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252CF6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DEA7F8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Hermann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82B15D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Shelli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7F2A57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2C37CF6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09DA6F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B1AEAA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25,000.00</w:t>
            </w:r>
          </w:p>
        </w:tc>
      </w:tr>
      <w:tr w14:paraId="4620A867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F10573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2-9-18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0EDD5D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F32115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Hermann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ED02E3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Luis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388E3B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595D6F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064FE5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D7D974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43,128.00</w:t>
            </w:r>
          </w:p>
        </w:tc>
      </w:tr>
      <w:tr w14:paraId="1E7CFDB7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DE940B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2-26-18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863DF3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A77A9E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Timothy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BBF04F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David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A2DB0E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Cell Phone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5E9350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EA56CC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225.00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B4B9AC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6,075.00</w:t>
            </w:r>
          </w:p>
        </w:tc>
      </w:tr>
      <w:tr w14:paraId="6D3DE950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C1E050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3-15-18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6B4F766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West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783F3E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Timothy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C3185D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Stephen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2E8728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A7E94B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51AF02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57B7B8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67,088.00</w:t>
            </w:r>
          </w:p>
        </w:tc>
      </w:tr>
      <w:tr w14:paraId="6DF2CA9B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B2CA00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4-1-18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A03A05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82A9F7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6356AA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A4A812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74AB81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885709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23E5FE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30,000.00</w:t>
            </w:r>
          </w:p>
        </w:tc>
      </w:tr>
      <w:tr w14:paraId="23B8A431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6538F6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4-18-18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EB115E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AA1C3D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AE3CEA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Steven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07C911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5D651A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A07660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8E13B9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89,850.00</w:t>
            </w:r>
          </w:p>
        </w:tc>
      </w:tr>
      <w:tr w14:paraId="614FFC65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D7FC17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5-5-18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92CFD7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E05A4E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Hermann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9946C3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Luis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E075CB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B7C5B8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90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CD11B3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D0E1BD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1,07,820.00</w:t>
            </w:r>
          </w:p>
        </w:tc>
      </w:tr>
      <w:tr w14:paraId="2E227552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492AC5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5-22-18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9EA9D4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West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89FDF6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Douglas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849E72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Michael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636A01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8A9283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C77A75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55C39C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38,336.00</w:t>
            </w:r>
          </w:p>
        </w:tc>
      </w:tr>
      <w:tr w14:paraId="75258188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AFB8A5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6-8-18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EF6938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4877CB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CC9237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B619CA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AC3EDD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98820E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66328E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30,000.00</w:t>
            </w:r>
          </w:p>
        </w:tc>
      </w:tr>
      <w:tr w14:paraId="7959918C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AE7272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6-25-18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0D600F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CF0295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Hermann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46E18F6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Sigal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EC07DF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9AD5C7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90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AC07B06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53C677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1,07,820.00</w:t>
            </w:r>
          </w:p>
        </w:tc>
      </w:tr>
      <w:tr w14:paraId="6EDAE428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C31A1D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7-12-18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71AAA3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500FC9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1E6E2F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Diana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19D8A2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3CAAA8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0FCD02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DC9B96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14,500.00</w:t>
            </w:r>
          </w:p>
        </w:tc>
      </w:tr>
      <w:tr w14:paraId="30184A77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E6FCBD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7-29-18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1EBD3F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F2EA06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Douglas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ACCD08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Karen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E67FF7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6BF615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81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7058DB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B1B444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40,500.00</w:t>
            </w:r>
          </w:p>
        </w:tc>
      </w:tr>
      <w:tr w14:paraId="60F60705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EED80D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8-15-18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8736D46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F33FBB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84D24F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28F6D5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361C42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8ADB13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A74E15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41,930.00</w:t>
            </w:r>
          </w:p>
        </w:tc>
      </w:tr>
      <w:tr w14:paraId="0486162A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978360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9-1-18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3BDF4B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961536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Douglas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5C9E20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John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CEFE15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Desk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9A450B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FB990A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125.00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CF094B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250.00</w:t>
            </w:r>
          </w:p>
        </w:tc>
      </w:tr>
      <w:tr w14:paraId="0FD2BA21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70CE90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9-18-18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5548BF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78AFF3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7A6EA5F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1E1062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Video Games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0B542A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4CB0DF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58.50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CE45D0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936.00</w:t>
            </w:r>
          </w:p>
        </w:tc>
      </w:tr>
      <w:tr w14:paraId="0D4989CA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23B47F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10-5-18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744057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791F44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Hermann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554358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Sigal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A968D0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2CAD319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B5444D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3AE20E4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14,000.00</w:t>
            </w:r>
          </w:p>
        </w:tc>
      </w:tr>
      <w:tr w14:paraId="24BAC781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937CA5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10-22-18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4C5B7CF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6CD71E5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13B422C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0A6520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Cell Phone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7A4CEE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58A3166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225.00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 w14:paraId="039FCE5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t>14,400.00</w:t>
            </w:r>
          </w:p>
        </w:tc>
      </w:tr>
    </w:tbl>
    <w:p w14:paraId="679019A6">
      <w:pP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</w:pPr>
      <w: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  <w:t>SOLUTION:</w:t>
      </w:r>
    </w:p>
    <w:p w14:paraId="55F43A67">
      <w:pP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</w:pPr>
      <w: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  <w:drawing>
          <wp:inline distT="0" distB="0" distL="114300" distR="114300">
            <wp:extent cx="4556125" cy="2562860"/>
            <wp:effectExtent l="0" t="0" r="635" b="12700"/>
            <wp:docPr id="20" name="Picture 20" descr="Screenshot (3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362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0F07">
      <w:pP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</w:pPr>
      <w: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  <w:drawing>
          <wp:inline distT="0" distB="0" distL="114300" distR="114300">
            <wp:extent cx="4770755" cy="2684145"/>
            <wp:effectExtent l="0" t="0" r="14605" b="13335"/>
            <wp:docPr id="23" name="Picture 23" descr="Screenshot (3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363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82AC">
      <w:pP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</w:pPr>
      <w: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  <w:t>OUTPUT:</w:t>
      </w:r>
    </w:p>
    <w:p w14:paraId="3033D06C">
      <w:pP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</w:pPr>
      <w:r>
        <w:drawing>
          <wp:inline distT="0" distB="0" distL="114300" distR="114300">
            <wp:extent cx="4457700" cy="2524125"/>
            <wp:effectExtent l="0" t="0" r="7620" b="571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B06E">
      <w:pPr>
        <w:numPr>
          <w:ilvl w:val="0"/>
          <w:numId w:val="1"/>
        </w:numPr>
        <w:ind w:left="720" w:leftChars="0" w:hanging="360" w:firstLineChars="0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Create a dataframe of ten rows, four columns with random values. Write a Pandas program to highlight the negative numbers red and positive numbers black.</w:t>
      </w:r>
    </w:p>
    <w:p w14:paraId="0481F28C">
      <w:pPr>
        <w:numPr>
          <w:numId w:val="0"/>
        </w:numPr>
        <w:ind w:left="360" w:leftChars="0"/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</w:pPr>
      <w:r>
        <w:rPr>
          <w:rFonts w:hint="default" w:ascii="Helvetica" w:hAnsi="Helvetica" w:cs="Helvetica"/>
          <w:sz w:val="26"/>
          <w:szCs w:val="26"/>
          <w:shd w:val="clear" w:color="auto" w:fill="FFFFFF"/>
          <w:lang w:val="en-US"/>
        </w:rPr>
        <w:t>SOLUTION:</w:t>
      </w:r>
    </w:p>
    <w:p w14:paraId="19A1B797">
      <w:pPr>
        <w:numPr>
          <w:numId w:val="0"/>
        </w:numPr>
        <w:ind w:left="360" w:leftChars="0"/>
      </w:pPr>
      <w:r>
        <w:drawing>
          <wp:inline distT="0" distB="0" distL="114300" distR="114300">
            <wp:extent cx="5727700" cy="2466975"/>
            <wp:effectExtent l="0" t="0" r="2540" b="1905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01E6">
      <w:pPr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04A79A80">
      <w:pPr>
        <w:numPr>
          <w:numId w:val="0"/>
        </w:numPr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5730875" cy="2560320"/>
            <wp:effectExtent l="0" t="0" r="14605" b="0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4C18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lang w:eastAsia="en-IN"/>
        </w:rPr>
        <w:drawing>
          <wp:inline distT="0" distB="0" distL="0" distR="0">
            <wp:extent cx="3590925" cy="3171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B142"/>
    <w:p w14:paraId="7867F3E5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A6572E5"/>
    <w:multiLevelType w:val="multilevel"/>
    <w:tmpl w:val="6A6572E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Helvetica" w:hAnsi="Helvetica" w:cs="Helvetica" w:eastAsiaTheme="minorHAnsi"/>
        <w:color w:val="auto"/>
        <w:sz w:val="26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347"/>
    <w:rsid w:val="00462347"/>
    <w:rsid w:val="00605A16"/>
    <w:rsid w:val="00957EA6"/>
    <w:rsid w:val="3DC51C42"/>
    <w:rsid w:val="57DB5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0"/>
      <w:sz w:val="22"/>
      <w:szCs w:val="22"/>
      <w:lang w:val="en-IN" w:eastAsia="en-US" w:bidi="ar-SA"/>
      <w14:ligatures w14:val="none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22"/>
    <w:rPr>
      <w:b/>
      <w:bCs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1004</Words>
  <Characters>4548</Characters>
  <Lines>267</Lines>
  <Paragraphs>232</Paragraphs>
  <TotalTime>37</TotalTime>
  <ScaleCrop>false</ScaleCrop>
  <LinksUpToDate>false</LinksUpToDate>
  <CharactersWithSpaces>7000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2024-11-18T02:28:00Z</dcterms:created>
  <dc:creator>saran sabari</dc:creator>
  <cp:lastModifiedBy>THANNEERU THANU SREE</cp:lastModifiedBy>
  <dcterms:modified xsi:type="dcterms:W3CDTF">2024-12-28T04:11:08Z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573bf164-40e0-4138-b393-de0f7a7aeed9</vt:lpwstr>
  </property>
  <property fmtid="{D5CDD505-2E9C-101B-9397-08002B2CF9AE}" pid="3" name="KSOProductBuildVer">
    <vt:lpwstr>1033-12.2.0.18911</vt:lpwstr>
  </property>
  <property fmtid="{D5CDD505-2E9C-101B-9397-08002B2CF9AE}" pid="4" name="ICV">
    <vt:lpwstr>1ED14805B3E1424B882E7EEDB9F20A4D_12</vt:lpwstr>
  </property>
</Properties>
</file>