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 Basket Analysis</w:t>
      </w:r>
    </w:p>
    <w:p>
      <w:r>
        <w:t>Sanjana V. Choudhari (3BR23CD086)</w:t>
        <w:br/>
        <w:t>Shirisha T.S. (3BR23CD088)</w:t>
        <w:br/>
        <w:t>Guide: Mr. Bharath</w:t>
      </w:r>
    </w:p>
    <w:p>
      <w:pPr>
        <w:pStyle w:val="Heading1"/>
      </w:pPr>
      <w:r>
        <w:t>What is Market Basket Analysis?</w:t>
      </w:r>
    </w:p>
    <w:p>
      <w:r>
        <w:t>Market Basket Analysis (MBA) is a data mining technique used by retailers to understand the purchase behavior of customers by discovering associations between different items that customers place in their shopping baskets.</w:t>
      </w:r>
    </w:p>
    <w:p>
      <w:pPr>
        <w:pStyle w:val="Heading1"/>
      </w:pPr>
      <w:r>
        <w:t>Key Concepts</w:t>
      </w:r>
    </w:p>
    <w:p>
      <w:r>
        <w:t>• Itemset: A collection of one or more items.</w:t>
        <w:br/>
        <w:t>• Support: Frequency of an itemset appearing in the dataset.</w:t>
        <w:br/>
        <w:t xml:space="preserve">    - support(A) = Transactions containing A / Total transactions.</w:t>
        <w:br/>
        <w:t>• Confidence: Likelihood that item B is bought when item A is bought.</w:t>
        <w:br/>
        <w:t xml:space="preserve">    - confidence(A → B) = Support(A ∪ B) / Support(A)</w:t>
        <w:br/>
        <w:t>• Lift: Measures how much more likely B is bought when A is bought compared to B being bought independently.</w:t>
        <w:br/>
        <w:t xml:space="preserve">    - lift(A → B) = Confidence(A → B) / Support(B)</w:t>
      </w:r>
    </w:p>
    <w:p>
      <w:pPr>
        <w:pStyle w:val="Heading1"/>
      </w:pPr>
      <w:r>
        <w:t>Applications</w:t>
      </w:r>
    </w:p>
    <w:p>
      <w:r>
        <w:t>• Retail: Product placement, promotions, inventory management.</w:t>
        <w:br/>
        <w:t>• E-commerce: Recommendation systems (e.g., “Customers who bought this also bought…”).</w:t>
        <w:br/>
        <w:t>• Banking: Cross-selling financial products.</w:t>
      </w:r>
    </w:p>
    <w:p>
      <w:pPr>
        <w:pStyle w:val="Heading1"/>
      </w:pPr>
      <w:r>
        <w:t>Popular Algorithms</w:t>
      </w:r>
    </w:p>
    <w:p>
      <w:pPr>
        <w:pStyle w:val="Heading2"/>
      </w:pPr>
      <w:r>
        <w:t>1. Apriori Algorithm</w:t>
      </w:r>
    </w:p>
    <w:p>
      <w:r>
        <w:t>• Key Idea: Uses a bottom-up approach (starts from single items, expands to larger sets).</w:t>
        <w:br/>
        <w:t>• Generates candidate itemsets, then filters them using support threshold.</w:t>
        <w:br/>
        <w:t>• Pros: Simple and easy to implement. Useful for small to medium datasets.</w:t>
        <w:br/>
        <w:t>• Cons: Generates many candidates → slow on large datasets. Needs multiple database scans.</w:t>
      </w:r>
    </w:p>
    <w:p>
      <w:pPr>
        <w:pStyle w:val="Heading2"/>
      </w:pPr>
      <w:r>
        <w:t>2. FP-Growth (Frequent Pattern Growth)</w:t>
      </w:r>
    </w:p>
    <w:p>
      <w:r>
        <w:t>• Key Idea: Builds a compact tree structure (FP-tree) instead of generating candidates.</w:t>
        <w:br/>
        <w:t>• Uses recursive pattern mining from the FP-tree.</w:t>
        <w:br/>
        <w:t>• Pros: Faster than Apriori for large datasets. Needs only two database scans.</w:t>
        <w:br/>
        <w:t>• Cons: Tree structure is complex to implement manually.</w:t>
      </w:r>
    </w:p>
    <w:p>
      <w:pPr>
        <w:pStyle w:val="Heading2"/>
      </w:pPr>
      <w:r>
        <w:t>3. ECLAT (Equivalence Class Transformation)</w:t>
      </w:r>
    </w:p>
    <w:p>
      <w:r>
        <w:t>• Key Idea: Uses vertical data format (item → transaction ID list).</w:t>
        <w:br/>
        <w:t>• Finds frequent itemsets using intersection of transaction IDs.</w:t>
        <w:br/>
        <w:t>• Pros: Efficient for datasets with many frequent itemsets. Performs well when transactions are short but numerous.</w:t>
        <w:br/>
        <w:t>• Cons: Uses more memory due to TID-lists. Less popular, limited library support.</w:t>
      </w:r>
    </w:p>
    <w:p>
      <w:pPr>
        <w:pStyle w:val="Heading1"/>
      </w:pPr>
      <w:r>
        <w:t>Source Code and Implementation</w:t>
      </w:r>
    </w:p>
    <w:p>
      <w:r>
        <w:t>• Libraries used: pandas, numpy, matplotlib, seaborn, mlxtend, networkx, warnings.</w:t>
        <w:br/>
        <w:t>• Dataset: A list of transactions where each list represents a customer's basket.</w:t>
        <w:br/>
        <w:t>• Transaction Encoding: Binary matrix of transactions (items present = True).</w:t>
        <w:br/>
        <w:t>• Frequent Itemset Mining: FP-Growth used to find itemsets with ≥ 60% support.</w:t>
        <w:br/>
        <w:t>• Association Rule Generation: Extracts rules with Support, Confidence, Lift.</w:t>
        <w:br/>
        <w:t>• Post-processing: Converts frozensets to strings, handles NaNs.</w:t>
      </w:r>
    </w:p>
    <w:p>
      <w:pPr>
        <w:pStyle w:val="Heading1"/>
      </w:pPr>
      <w:r>
        <w:t>Visualizations</w:t>
      </w:r>
    </w:p>
    <w:p>
      <w:r>
        <w:t>1. Top 10 Frequent Itemsets (Bar Chart): Shows commonly bought item combinations.</w:t>
        <w:br/>
        <w:t>2. Support vs Confidence (Scatter Plot): Plots rule strength with Lift as color/size.</w:t>
        <w:br/>
        <w:t>3. Heatmap of Lift: Matrix showing strength of associations between item pairs.</w:t>
        <w:br/>
        <w:t>4. Network Graph of Association Rules: Graph with itemsets as nodes and rules as arrows.</w:t>
      </w:r>
    </w:p>
    <w:p>
      <w:pPr>
        <w:pStyle w:val="Heading1"/>
      </w:pPr>
      <w:r>
        <w:t>Conclusion</w:t>
      </w:r>
    </w:p>
    <w:p>
      <w:r>
        <w:t>Visualizations and rule metrics help convert raw transaction data into actionable insights for cross-selling, shelf organization, and personalized product recommendations.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