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6D7E" w:rsidRPr="00456D7E" w:rsidRDefault="00456D7E" w:rsidP="00456D7E">
      <w:pPr>
        <w:spacing w:beforeAutospacing="1" w:after="100" w:afterAutospacing="1" w:line="240" w:lineRule="auto"/>
        <w:rPr>
          <w:rFonts w:ascii="Times New Roman" w:eastAsia="Times New Roman" w:hAnsi="Times New Roman" w:cs="Times New Roman"/>
          <w:b/>
          <w:noProof w:val="0"/>
          <w:kern w:val="0"/>
          <w:sz w:val="28"/>
          <w:szCs w:val="28"/>
          <w:u w:val="single"/>
          <w:lang w:eastAsia="en-IN"/>
          <w14:ligatures w14:val="none"/>
        </w:rPr>
      </w:pPr>
      <w:r w:rsidRPr="00456D7E">
        <w:rPr>
          <w:rFonts w:ascii="Times New Roman" w:hAnsi="Times New Roman" w:cs="Times New Roman"/>
          <w:b/>
          <w:sz w:val="28"/>
          <w:szCs w:val="28"/>
          <w:u w:val="single"/>
        </w:rPr>
        <w:t>“A Multi-Institutional Federated Deep Learning Model for Personalized Oncology Decision Support”</w:t>
      </w:r>
    </w:p>
    <w:p w:rsidR="00456D7E" w:rsidRPr="00456D7E" w:rsidRDefault="00456D7E" w:rsidP="00456D7E">
      <w:pPr>
        <w:spacing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456D7E">
        <w:rPr>
          <w:rFonts w:ascii="Times New Roman" w:eastAsia="Times New Roman" w:hAnsi="Times New Roman" w:cs="Times New Roman"/>
          <w:b/>
          <w:noProof w:val="0"/>
          <w:kern w:val="0"/>
          <w:sz w:val="28"/>
          <w:szCs w:val="28"/>
          <w:lang w:eastAsia="en-IN"/>
          <w14:ligatures w14:val="none"/>
        </w:rPr>
        <w:t>The proposed system follows the standard Federated Averaging (</w:t>
      </w:r>
      <w:proofErr w:type="spellStart"/>
      <w:r w:rsidRPr="00456D7E">
        <w:rPr>
          <w:rFonts w:ascii="Times New Roman" w:eastAsia="Times New Roman" w:hAnsi="Times New Roman" w:cs="Times New Roman"/>
          <w:b/>
          <w:noProof w:val="0"/>
          <w:kern w:val="0"/>
          <w:sz w:val="28"/>
          <w:szCs w:val="28"/>
          <w:lang w:eastAsia="en-IN"/>
          <w14:ligatures w14:val="none"/>
        </w:rPr>
        <w:t>FedAvg</w:t>
      </w:r>
      <w:proofErr w:type="spellEnd"/>
      <w:r w:rsidRPr="00456D7E">
        <w:rPr>
          <w:rFonts w:ascii="Times New Roman" w:eastAsia="Times New Roman" w:hAnsi="Times New Roman" w:cs="Times New Roman"/>
          <w:b/>
          <w:noProof w:val="0"/>
          <w:kern w:val="0"/>
          <w:sz w:val="28"/>
          <w:szCs w:val="28"/>
          <w:lang w:eastAsia="en-IN"/>
          <w14:ligatures w14:val="none"/>
        </w:rPr>
        <w:t>) protocol consisting of global initialization, client selection, local training, secure model update transmission, weighted aggregation, and iterative convergence until optimal performance is achieved</w:t>
      </w:r>
      <w:r w:rsidRPr="00456D7E">
        <w:rPr>
          <w:rFonts w:ascii="Times New Roman" w:eastAsia="Times New Roman" w:hAnsi="Times New Roman" w:cs="Times New Roman"/>
          <w:noProof w:val="0"/>
          <w:kern w:val="0"/>
          <w:sz w:val="24"/>
          <w:szCs w:val="24"/>
          <w:lang w:eastAsia="en-IN"/>
          <w14:ligatures w14:val="none"/>
        </w:rPr>
        <w:t>.</w:t>
      </w:r>
    </w:p>
    <w:p w:rsidR="00593542" w:rsidRPr="00BE5ADF" w:rsidRDefault="00BE5ADF" w:rsidP="00593542">
      <w:pPr>
        <w:pStyle w:val="NormalWeb"/>
        <w:rPr>
          <w:sz w:val="44"/>
          <w:szCs w:val="36"/>
        </w:rPr>
      </w:pPr>
      <w:r>
        <w:rPr>
          <w:rStyle w:val="Strong"/>
          <w:sz w:val="44"/>
          <w:szCs w:val="36"/>
        </w:rPr>
        <w:t>ABSTRACT</w:t>
      </w:r>
    </w:p>
    <w:p w:rsidR="00593542" w:rsidRPr="003E541B" w:rsidRDefault="00593542" w:rsidP="00593542">
      <w:pPr>
        <w:pStyle w:val="NormalWeb"/>
        <w:rPr>
          <w:sz w:val="28"/>
          <w:szCs w:val="28"/>
        </w:rPr>
      </w:pPr>
      <w:r w:rsidRPr="003E541B">
        <w:rPr>
          <w:sz w:val="28"/>
          <w:szCs w:val="28"/>
        </w:rPr>
        <w:t xml:space="preserve">Federated Learning (FL), Artificial Intelligence (AI), and Explainable Artificial Intelligence (XAI) are emerging as transformative technologies in intelligent healthcare systems. Conventional healthcare infrastructures rely on centralized data aggregation, where raw patient data from multiple institutions are stored in a single repository, leading to significant privacy risks, </w:t>
      </w:r>
      <w:proofErr w:type="spellStart"/>
      <w:r w:rsidRPr="003E541B">
        <w:rPr>
          <w:sz w:val="28"/>
          <w:szCs w:val="28"/>
        </w:rPr>
        <w:t>cybersecurity</w:t>
      </w:r>
      <w:proofErr w:type="spellEnd"/>
      <w:r w:rsidRPr="003E541B">
        <w:rPr>
          <w:sz w:val="28"/>
          <w:szCs w:val="28"/>
        </w:rPr>
        <w:t xml:space="preserve"> vulnerabilities, and regulatory challenges. These concerns are particularly critical in oncology, where sensitive clinical, radiological, and genomic data are required for accurate diagnosis and personalized treatment planning.</w:t>
      </w:r>
    </w:p>
    <w:p w:rsidR="00593542" w:rsidRPr="003E541B" w:rsidRDefault="00593542" w:rsidP="00593542">
      <w:pPr>
        <w:pStyle w:val="NormalWeb"/>
        <w:rPr>
          <w:sz w:val="28"/>
          <w:szCs w:val="28"/>
        </w:rPr>
      </w:pPr>
      <w:r w:rsidRPr="003E541B">
        <w:rPr>
          <w:sz w:val="28"/>
          <w:szCs w:val="28"/>
        </w:rPr>
        <w:t>Federated Learning enables decentralized model training by allowing hospitals to collaboratively train AI models without sharing raw patient data. Instead, only model parameters are communicated and aggregated, preserving privacy while leveraging multi-institutional data diversity. In cancer care, this approach can enhance chemotherapy response prediction, recurrence risk assessment, survival analysis, and personalized drug recommendation systems. Furthermore, the integration of Explainable AI ensures transparency and interpretability in clinical decision-making, thereby increasing trust and supporting regulatory compliance.</w:t>
      </w:r>
    </w:p>
    <w:p w:rsidR="00593542" w:rsidRPr="003E541B" w:rsidRDefault="00593542" w:rsidP="00593542">
      <w:pPr>
        <w:pStyle w:val="NormalWeb"/>
        <w:rPr>
          <w:sz w:val="28"/>
          <w:szCs w:val="28"/>
        </w:rPr>
      </w:pPr>
      <w:r w:rsidRPr="003E541B">
        <w:rPr>
          <w:sz w:val="28"/>
          <w:szCs w:val="28"/>
        </w:rPr>
        <w:t>By combining FL, AI, and XAI, the proposed framework addresses data fragmentation, improves generalization performance, and enhances model robustness while maintaining patient confidentiality. This collaborative, privacy-preserving architecture presents a scalable and clinically viable solution for next-generation AI-assisted cancer treatment systems.</w:t>
      </w:r>
    </w:p>
    <w:p w:rsidR="00CE53BD" w:rsidRPr="00BE5ADF" w:rsidRDefault="00CE53BD" w:rsidP="00CE53BD">
      <w:pPr>
        <w:spacing w:after="0" w:line="240" w:lineRule="auto"/>
        <w:rPr>
          <w:rFonts w:ascii="Times New Roman" w:eastAsia="Times New Roman" w:hAnsi="Times New Roman" w:cs="Times New Roman"/>
          <w:b/>
          <w:noProof w:val="0"/>
          <w:kern w:val="0"/>
          <w:sz w:val="44"/>
          <w:szCs w:val="44"/>
          <w:lang w:eastAsia="en-IN"/>
          <w14:ligatures w14:val="none"/>
        </w:rPr>
      </w:pPr>
      <w:r w:rsidRPr="00BE5ADF">
        <w:rPr>
          <w:rFonts w:ascii="Times New Roman" w:eastAsia="Times New Roman" w:hAnsi="Times New Roman" w:cs="Times New Roman"/>
          <w:b/>
          <w:noProof w:val="0"/>
          <w:kern w:val="0"/>
          <w:sz w:val="44"/>
          <w:szCs w:val="44"/>
          <w:lang w:eastAsia="en-IN"/>
          <w14:ligatures w14:val="none"/>
        </w:rPr>
        <w:t>INTRODUCTION</w:t>
      </w:r>
    </w:p>
    <w:p w:rsidR="00CE53BD" w:rsidRPr="003E541B" w:rsidRDefault="00CE53BD" w:rsidP="00CE53BD">
      <w:pPr>
        <w:pStyle w:val="NormalWeb"/>
        <w:shd w:val="clear" w:color="auto" w:fill="FFFFFF"/>
        <w:rPr>
          <w:color w:val="3C4245"/>
          <w:sz w:val="28"/>
          <w:szCs w:val="28"/>
        </w:rPr>
      </w:pPr>
      <w:r w:rsidRPr="003E541B">
        <w:rPr>
          <w:color w:val="3C4245"/>
          <w:sz w:val="28"/>
          <w:szCs w:val="28"/>
        </w:rPr>
        <w:t>Those who have the fewest resources to manage their cancer burdens will bear the brunt of the global cancer burden,” says Dr Freddie Bray, Head of the Cancer Surveillance Branch at IARC.</w:t>
      </w:r>
    </w:p>
    <w:p w:rsidR="00CE53BD" w:rsidRPr="00456D7E" w:rsidRDefault="00CE53BD" w:rsidP="00CE53BD">
      <w:pPr>
        <w:shd w:val="clear" w:color="auto" w:fill="FFFFFF"/>
        <w:spacing w:after="0" w:line="240" w:lineRule="auto"/>
        <w:outlineLvl w:val="1"/>
        <w:rPr>
          <w:rFonts w:ascii="Times New Roman" w:eastAsia="Times New Roman" w:hAnsi="Times New Roman" w:cs="Times New Roman"/>
          <w:b/>
          <w:noProof w:val="0"/>
          <w:color w:val="2A2A2A"/>
          <w:spacing w:val="-5"/>
          <w:kern w:val="0"/>
          <w:sz w:val="28"/>
          <w:szCs w:val="28"/>
          <w:lang w:eastAsia="en-IN"/>
          <w14:ligatures w14:val="none"/>
        </w:rPr>
      </w:pPr>
      <w:r w:rsidRPr="00456D7E">
        <w:rPr>
          <w:rFonts w:ascii="Times New Roman" w:eastAsia="Times New Roman" w:hAnsi="Times New Roman" w:cs="Times New Roman"/>
          <w:b/>
          <w:noProof w:val="0"/>
          <w:color w:val="2A2A2A"/>
          <w:spacing w:val="-5"/>
          <w:kern w:val="0"/>
          <w:sz w:val="28"/>
          <w:szCs w:val="28"/>
          <w:lang w:eastAsia="en-IN"/>
          <w14:ligatures w14:val="none"/>
        </w:rPr>
        <w:t>Challen</w:t>
      </w:r>
      <w:bookmarkStart w:id="0" w:name="_GoBack"/>
      <w:bookmarkEnd w:id="0"/>
      <w:r w:rsidRPr="00456D7E">
        <w:rPr>
          <w:rFonts w:ascii="Times New Roman" w:eastAsia="Times New Roman" w:hAnsi="Times New Roman" w:cs="Times New Roman"/>
          <w:b/>
          <w:noProof w:val="0"/>
          <w:color w:val="2A2A2A"/>
          <w:spacing w:val="-5"/>
          <w:kern w:val="0"/>
          <w:sz w:val="28"/>
          <w:szCs w:val="28"/>
          <w:lang w:eastAsia="en-IN"/>
          <w14:ligatures w14:val="none"/>
        </w:rPr>
        <w:t>ges in Collaborative Research</w:t>
      </w:r>
    </w:p>
    <w:p w:rsidR="00CE53BD" w:rsidRDefault="00CE53BD" w:rsidP="00CE53BD">
      <w:pPr>
        <w:shd w:val="clear" w:color="auto" w:fill="FFFFFF"/>
        <w:spacing w:after="0" w:line="240" w:lineRule="auto"/>
        <w:rPr>
          <w:rFonts w:ascii="Segoe UI" w:eastAsia="Times New Roman" w:hAnsi="Segoe UI" w:cs="Segoe UI"/>
          <w:noProof w:val="0"/>
          <w:color w:val="212529"/>
          <w:kern w:val="0"/>
          <w:sz w:val="24"/>
          <w:szCs w:val="24"/>
          <w:lang w:eastAsia="en-IN"/>
          <w14:ligatures w14:val="none"/>
        </w:rPr>
      </w:pPr>
      <w:r w:rsidRPr="00CE53BD">
        <w:rPr>
          <w:rFonts w:ascii="Times New Roman" w:eastAsia="Times New Roman" w:hAnsi="Times New Roman" w:cs="Times New Roman"/>
          <w:noProof w:val="0"/>
          <w:color w:val="212529"/>
          <w:kern w:val="0"/>
          <w:sz w:val="28"/>
          <w:szCs w:val="28"/>
          <w:lang w:eastAsia="en-IN"/>
          <w14:ligatures w14:val="none"/>
        </w:rPr>
        <w:lastRenderedPageBreak/>
        <w:t xml:space="preserve">Accessing and utilizing large-scale oncology data from multiple medical </w:t>
      </w:r>
      <w:proofErr w:type="spellStart"/>
      <w:r w:rsidRPr="00CE53BD">
        <w:rPr>
          <w:rFonts w:ascii="Times New Roman" w:eastAsia="Times New Roman" w:hAnsi="Times New Roman" w:cs="Times New Roman"/>
          <w:noProof w:val="0"/>
          <w:color w:val="212529"/>
          <w:kern w:val="0"/>
          <w:sz w:val="28"/>
          <w:szCs w:val="28"/>
          <w:lang w:eastAsia="en-IN"/>
          <w14:ligatures w14:val="none"/>
        </w:rPr>
        <w:t>centers</w:t>
      </w:r>
      <w:proofErr w:type="spellEnd"/>
      <w:r w:rsidRPr="00CE53BD">
        <w:rPr>
          <w:rFonts w:ascii="Times New Roman" w:eastAsia="Times New Roman" w:hAnsi="Times New Roman" w:cs="Times New Roman"/>
          <w:noProof w:val="0"/>
          <w:color w:val="212529"/>
          <w:kern w:val="0"/>
          <w:sz w:val="28"/>
          <w:szCs w:val="28"/>
          <w:lang w:eastAsia="en-IN"/>
          <w14:ligatures w14:val="none"/>
        </w:rPr>
        <w:t xml:space="preserve"> introduces significant privacy and security challenges. Pathology images, and other Protected Health Information (PHI), cannot be freely shared among organizations, necessitating a secure method of collaborative analysis. Today, data regulations are largely addressed by manual checkpoints that satisfy compliance, but at great cost to time and data quality. This is particularly important in fields like breast cancer, lung cancer, prostate cancer, and colorectal cancer research, where such sensitive data is essential for cancer diagnosis and treatment decisions</w:t>
      </w:r>
      <w:r w:rsidRPr="00CE53BD">
        <w:rPr>
          <w:rFonts w:ascii="Segoe UI" w:eastAsia="Times New Roman" w:hAnsi="Segoe UI" w:cs="Segoe UI"/>
          <w:noProof w:val="0"/>
          <w:color w:val="212529"/>
          <w:kern w:val="0"/>
          <w:sz w:val="24"/>
          <w:szCs w:val="24"/>
          <w:lang w:eastAsia="en-IN"/>
          <w14:ligatures w14:val="none"/>
        </w:rPr>
        <w:t>.</w:t>
      </w:r>
    </w:p>
    <w:p w:rsidR="009D54E0" w:rsidRPr="00CE53BD" w:rsidRDefault="009D54E0" w:rsidP="00CE53BD">
      <w:pPr>
        <w:shd w:val="clear" w:color="auto" w:fill="FFFFFF"/>
        <w:spacing w:after="0" w:line="240" w:lineRule="auto"/>
        <w:rPr>
          <w:rFonts w:ascii="Segoe UI" w:eastAsia="Times New Roman" w:hAnsi="Segoe UI" w:cs="Segoe UI"/>
          <w:noProof w:val="0"/>
          <w:color w:val="212529"/>
          <w:kern w:val="0"/>
          <w:sz w:val="24"/>
          <w:szCs w:val="24"/>
          <w:lang w:eastAsia="en-IN"/>
          <w14:ligatures w14:val="none"/>
        </w:rPr>
      </w:pPr>
    </w:p>
    <w:p w:rsidR="009D54E0" w:rsidRPr="009D54E0" w:rsidRDefault="009D54E0" w:rsidP="009D54E0">
      <w:pPr>
        <w:spacing w:after="0" w:line="240" w:lineRule="auto"/>
        <w:outlineLvl w:val="1"/>
        <w:rPr>
          <w:rFonts w:ascii="Times New Roman" w:eastAsia="Times New Roman" w:hAnsi="Times New Roman" w:cs="Times New Roman"/>
          <w:noProof w:val="0"/>
          <w:color w:val="2A2A2A"/>
          <w:spacing w:val="-5"/>
          <w:kern w:val="0"/>
          <w:sz w:val="28"/>
          <w:szCs w:val="28"/>
          <w:lang w:eastAsia="en-IN"/>
          <w14:ligatures w14:val="none"/>
        </w:rPr>
      </w:pPr>
      <w:r w:rsidRPr="009D54E0">
        <w:rPr>
          <w:rFonts w:ascii="Times New Roman" w:eastAsia="Times New Roman" w:hAnsi="Times New Roman" w:cs="Times New Roman"/>
          <w:noProof w:val="0"/>
          <w:color w:val="2A2A2A"/>
          <w:spacing w:val="-5"/>
          <w:kern w:val="0"/>
          <w:sz w:val="28"/>
          <w:szCs w:val="28"/>
          <w:lang w:eastAsia="en-IN"/>
          <w14:ligatures w14:val="none"/>
        </w:rPr>
        <w:t xml:space="preserve">Medical </w:t>
      </w:r>
      <w:proofErr w:type="spellStart"/>
      <w:r w:rsidRPr="009D54E0">
        <w:rPr>
          <w:rFonts w:ascii="Times New Roman" w:eastAsia="Times New Roman" w:hAnsi="Times New Roman" w:cs="Times New Roman"/>
          <w:noProof w:val="0"/>
          <w:color w:val="2A2A2A"/>
          <w:spacing w:val="-5"/>
          <w:kern w:val="0"/>
          <w:sz w:val="28"/>
          <w:szCs w:val="28"/>
          <w:lang w:eastAsia="en-IN"/>
          <w14:ligatures w14:val="none"/>
        </w:rPr>
        <w:t>Center</w:t>
      </w:r>
      <w:proofErr w:type="spellEnd"/>
      <w:r w:rsidRPr="009D54E0">
        <w:rPr>
          <w:rFonts w:ascii="Times New Roman" w:eastAsia="Times New Roman" w:hAnsi="Times New Roman" w:cs="Times New Roman"/>
          <w:noProof w:val="0"/>
          <w:color w:val="2A2A2A"/>
          <w:spacing w:val="-5"/>
          <w:kern w:val="0"/>
          <w:sz w:val="28"/>
          <w:szCs w:val="28"/>
          <w:lang w:eastAsia="en-IN"/>
          <w14:ligatures w14:val="none"/>
        </w:rPr>
        <w:t xml:space="preserve"> Data Remains Secure</w:t>
      </w:r>
    </w:p>
    <w:p w:rsidR="009D54E0" w:rsidRDefault="009D54E0" w:rsidP="009D54E0">
      <w:pPr>
        <w:shd w:val="clear" w:color="auto" w:fill="FFFFFF"/>
        <w:spacing w:after="0" w:line="240" w:lineRule="auto"/>
        <w:rPr>
          <w:rFonts w:ascii="Times New Roman" w:eastAsia="Times New Roman" w:hAnsi="Times New Roman" w:cs="Times New Roman"/>
          <w:noProof w:val="0"/>
          <w:color w:val="212529"/>
          <w:kern w:val="0"/>
          <w:sz w:val="28"/>
          <w:szCs w:val="28"/>
          <w:lang w:eastAsia="en-IN"/>
          <w14:ligatures w14:val="none"/>
        </w:rPr>
      </w:pPr>
      <w:r w:rsidRPr="009D54E0">
        <w:rPr>
          <w:rFonts w:ascii="Times New Roman" w:eastAsia="Times New Roman" w:hAnsi="Times New Roman" w:cs="Times New Roman"/>
          <w:noProof w:val="0"/>
          <w:color w:val="212529"/>
          <w:kern w:val="0"/>
          <w:sz w:val="28"/>
          <w:szCs w:val="28"/>
          <w:lang w:eastAsia="en-IN"/>
          <w14:ligatures w14:val="none"/>
        </w:rPr>
        <w:t xml:space="preserve">Duality Technologies has developed a secure collaboration platform utilizing federated learning and a trusted execution environment that adheres to the stringent security and privacy standards required in a clinical setting. This framework maintains a </w:t>
      </w:r>
      <w:r w:rsidRPr="00456D7E">
        <w:rPr>
          <w:rFonts w:ascii="Times New Roman" w:eastAsia="Times New Roman" w:hAnsi="Times New Roman" w:cs="Times New Roman"/>
          <w:noProof w:val="0"/>
          <w:color w:val="212529"/>
          <w:kern w:val="0"/>
          <w:sz w:val="28"/>
          <w:szCs w:val="28"/>
          <w:lang w:eastAsia="en-IN"/>
          <w14:ligatures w14:val="none"/>
        </w:rPr>
        <w:t>structure</w:t>
      </w:r>
      <w:r w:rsidRPr="009D54E0">
        <w:rPr>
          <w:rFonts w:ascii="Times New Roman" w:eastAsia="Times New Roman" w:hAnsi="Times New Roman" w:cs="Times New Roman"/>
          <w:noProof w:val="0"/>
          <w:color w:val="212529"/>
          <w:kern w:val="0"/>
          <w:sz w:val="28"/>
          <w:szCs w:val="28"/>
          <w:lang w:eastAsia="en-IN"/>
          <w14:ligatures w14:val="none"/>
        </w:rPr>
        <w:t xml:space="preserve"> where each clinical practice and medical </w:t>
      </w:r>
      <w:proofErr w:type="spellStart"/>
      <w:r w:rsidRPr="009D54E0">
        <w:rPr>
          <w:rFonts w:ascii="Times New Roman" w:eastAsia="Times New Roman" w:hAnsi="Times New Roman" w:cs="Times New Roman"/>
          <w:noProof w:val="0"/>
          <w:color w:val="212529"/>
          <w:kern w:val="0"/>
          <w:sz w:val="28"/>
          <w:szCs w:val="28"/>
          <w:lang w:eastAsia="en-IN"/>
          <w14:ligatures w14:val="none"/>
        </w:rPr>
        <w:t>center’s</w:t>
      </w:r>
      <w:proofErr w:type="spellEnd"/>
      <w:r w:rsidRPr="009D54E0">
        <w:rPr>
          <w:rFonts w:ascii="Times New Roman" w:eastAsia="Times New Roman" w:hAnsi="Times New Roman" w:cs="Times New Roman"/>
          <w:noProof w:val="0"/>
          <w:color w:val="212529"/>
          <w:kern w:val="0"/>
          <w:sz w:val="28"/>
          <w:szCs w:val="28"/>
          <w:lang w:eastAsia="en-IN"/>
          <w14:ligatures w14:val="none"/>
        </w:rPr>
        <w:t xml:space="preserve"> data stays securely on-site. The AI model training occurs locally, and only the model weights are</w:t>
      </w:r>
      <w:r w:rsidRPr="003E541B">
        <w:rPr>
          <w:rFonts w:ascii="Times New Roman" w:eastAsia="Times New Roman" w:hAnsi="Times New Roman" w:cs="Times New Roman"/>
          <w:noProof w:val="0"/>
          <w:color w:val="212529"/>
          <w:kern w:val="0"/>
          <w:sz w:val="28"/>
          <w:szCs w:val="28"/>
          <w:lang w:eastAsia="en-IN"/>
          <w14:ligatures w14:val="none"/>
        </w:rPr>
        <w:t xml:space="preserve"> </w:t>
      </w:r>
      <w:r w:rsidRPr="009D54E0">
        <w:rPr>
          <w:rFonts w:ascii="Times New Roman" w:eastAsia="Times New Roman" w:hAnsi="Times New Roman" w:cs="Times New Roman"/>
          <w:noProof w:val="0"/>
          <w:color w:val="212529"/>
          <w:kern w:val="0"/>
          <w:sz w:val="28"/>
          <w:szCs w:val="28"/>
          <w:lang w:eastAsia="en-IN"/>
          <w14:ligatures w14:val="none"/>
        </w:rPr>
        <w:t>transmitted. These weights are aggregated on a global server, and to ensure maximum security, Duality employs a trusted execution environment. This guarantees that the weights are encrypted during transmission and remain inaccessible to unauthorized parties</w:t>
      </w:r>
    </w:p>
    <w:p w:rsidR="00BE5ADF" w:rsidRPr="003E541B" w:rsidRDefault="00BE5ADF" w:rsidP="009D54E0">
      <w:pPr>
        <w:shd w:val="clear" w:color="auto" w:fill="FFFFFF"/>
        <w:spacing w:after="0" w:line="240" w:lineRule="auto"/>
        <w:rPr>
          <w:rFonts w:ascii="Times New Roman" w:eastAsia="Times New Roman" w:hAnsi="Times New Roman" w:cs="Times New Roman"/>
          <w:noProof w:val="0"/>
          <w:color w:val="212529"/>
          <w:kern w:val="0"/>
          <w:sz w:val="28"/>
          <w:szCs w:val="28"/>
          <w:lang w:eastAsia="en-IN"/>
          <w14:ligatures w14:val="none"/>
        </w:rPr>
      </w:pPr>
    </w:p>
    <w:p w:rsidR="003B1966" w:rsidRPr="00BE5ADF" w:rsidRDefault="003B1966" w:rsidP="009D54E0">
      <w:pPr>
        <w:shd w:val="clear" w:color="auto" w:fill="FFFFFF"/>
        <w:spacing w:after="0" w:line="240" w:lineRule="auto"/>
        <w:rPr>
          <w:rFonts w:ascii="Times New Roman" w:eastAsia="Times New Roman" w:hAnsi="Times New Roman" w:cs="Times New Roman"/>
          <w:b/>
          <w:noProof w:val="0"/>
          <w:color w:val="212529"/>
          <w:kern w:val="0"/>
          <w:sz w:val="44"/>
          <w:szCs w:val="44"/>
          <w:lang w:eastAsia="en-IN"/>
          <w14:ligatures w14:val="none"/>
        </w:rPr>
      </w:pPr>
      <w:r w:rsidRPr="00BE5ADF">
        <w:rPr>
          <w:rFonts w:ascii="Times New Roman" w:eastAsia="Times New Roman" w:hAnsi="Times New Roman" w:cs="Times New Roman"/>
          <w:b/>
          <w:noProof w:val="0"/>
          <w:color w:val="212529"/>
          <w:kern w:val="0"/>
          <w:sz w:val="44"/>
          <w:szCs w:val="44"/>
          <w:lang w:eastAsia="en-IN"/>
          <w14:ligatures w14:val="none"/>
        </w:rPr>
        <w:t>LITERATURE REVIEW</w:t>
      </w:r>
    </w:p>
    <w:p w:rsidR="00BE5ADF" w:rsidRPr="00BE5ADF" w:rsidRDefault="003B1966" w:rsidP="00BE5ADF">
      <w:pPr>
        <w:pStyle w:val="Heading2"/>
        <w:pBdr>
          <w:bottom w:val="single" w:sz="6" w:space="0" w:color="97B1C8"/>
        </w:pBdr>
        <w:spacing w:before="0" w:beforeAutospacing="0" w:after="0" w:afterAutospacing="0" w:line="450" w:lineRule="atLeast"/>
        <w:rPr>
          <w:bCs w:val="0"/>
          <w:sz w:val="28"/>
          <w:szCs w:val="28"/>
        </w:rPr>
      </w:pPr>
      <w:r w:rsidRPr="00BE5ADF">
        <w:rPr>
          <w:bCs w:val="0"/>
          <w:sz w:val="28"/>
          <w:szCs w:val="28"/>
        </w:rPr>
        <w:t>Data-Related Challenges</w:t>
      </w:r>
    </w:p>
    <w:p w:rsidR="003B1966" w:rsidRPr="00BE5ADF" w:rsidRDefault="003B1966" w:rsidP="00BE5ADF">
      <w:pPr>
        <w:pStyle w:val="Heading2"/>
        <w:pBdr>
          <w:bottom w:val="single" w:sz="6" w:space="0" w:color="97B1C8"/>
        </w:pBdr>
        <w:spacing w:before="0" w:beforeAutospacing="0" w:after="0" w:afterAutospacing="0" w:line="450" w:lineRule="atLeast"/>
        <w:rPr>
          <w:b w:val="0"/>
          <w:bCs w:val="0"/>
          <w:sz w:val="28"/>
          <w:szCs w:val="28"/>
        </w:rPr>
      </w:pPr>
      <w:r w:rsidRPr="00BE5ADF">
        <w:rPr>
          <w:b w:val="0"/>
          <w:sz w:val="28"/>
          <w:szCs w:val="28"/>
        </w:rPr>
        <w:t>The success of AI in head and neck oncology re</w:t>
      </w:r>
      <w:r w:rsidR="00BE5ADF" w:rsidRPr="00BE5ADF">
        <w:rPr>
          <w:b w:val="0"/>
          <w:sz w:val="28"/>
          <w:szCs w:val="28"/>
        </w:rPr>
        <w:t xml:space="preserve">lies heavily on the available </w:t>
      </w:r>
      <w:r w:rsidRPr="00BE5ADF">
        <w:rPr>
          <w:b w:val="0"/>
          <w:sz w:val="28"/>
          <w:szCs w:val="28"/>
        </w:rPr>
        <w:t>quality, and representativeness of data, yet several critical challenges limit progress in this domain. Robust AI models require large, high-quality, and annotated datasets tail</w:t>
      </w:r>
      <w:r w:rsidR="00BE5ADF">
        <w:rPr>
          <w:b w:val="0"/>
          <w:sz w:val="28"/>
          <w:szCs w:val="28"/>
        </w:rPr>
        <w:t xml:space="preserve">ored to head and neck </w:t>
      </w:r>
      <w:proofErr w:type="gramStart"/>
      <w:r w:rsidR="00BE5ADF">
        <w:rPr>
          <w:b w:val="0"/>
          <w:sz w:val="28"/>
          <w:szCs w:val="28"/>
        </w:rPr>
        <w:t xml:space="preserve">oncology </w:t>
      </w:r>
      <w:r w:rsidRPr="00BE5ADF">
        <w:rPr>
          <w:b w:val="0"/>
          <w:sz w:val="28"/>
          <w:szCs w:val="28"/>
        </w:rPr>
        <w:t>.</w:t>
      </w:r>
      <w:proofErr w:type="gramEnd"/>
      <w:r w:rsidRPr="00BE5ADF">
        <w:rPr>
          <w:b w:val="0"/>
          <w:sz w:val="28"/>
          <w:szCs w:val="28"/>
        </w:rPr>
        <w:t xml:space="preserve"> Unfortunately, the availability of such datasets is often limited, hindering the development of AI systems that can generalize effectively across diverse patient popu</w:t>
      </w:r>
      <w:r w:rsidR="00BE5ADF">
        <w:rPr>
          <w:b w:val="0"/>
          <w:sz w:val="28"/>
          <w:szCs w:val="28"/>
        </w:rPr>
        <w:t xml:space="preserve">lations and clinical </w:t>
      </w:r>
      <w:proofErr w:type="gramStart"/>
      <w:r w:rsidR="00BE5ADF">
        <w:rPr>
          <w:b w:val="0"/>
          <w:sz w:val="28"/>
          <w:szCs w:val="28"/>
        </w:rPr>
        <w:t xml:space="preserve">scenarios </w:t>
      </w:r>
      <w:r w:rsidRPr="00BE5ADF">
        <w:rPr>
          <w:b w:val="0"/>
          <w:sz w:val="28"/>
          <w:szCs w:val="28"/>
        </w:rPr>
        <w:t>.</w:t>
      </w:r>
      <w:proofErr w:type="gramEnd"/>
      <w:r w:rsidRPr="00BE5ADF">
        <w:rPr>
          <w:b w:val="0"/>
          <w:sz w:val="28"/>
          <w:szCs w:val="28"/>
        </w:rPr>
        <w:t xml:space="preserve"> Datasets are often marked by significant variability in imaging modalities, clinical practices, and patient demographics. This heterogeneity complicates the development of standardized AI algorithms, making it challenging to achieve consistent performance across</w:t>
      </w:r>
      <w:r w:rsidR="00BE5ADF">
        <w:rPr>
          <w:b w:val="0"/>
          <w:sz w:val="28"/>
          <w:szCs w:val="28"/>
        </w:rPr>
        <w:t xml:space="preserve"> different healthcare </w:t>
      </w:r>
      <w:proofErr w:type="gramStart"/>
      <w:r w:rsidR="00BE5ADF">
        <w:rPr>
          <w:b w:val="0"/>
          <w:sz w:val="28"/>
          <w:szCs w:val="28"/>
        </w:rPr>
        <w:t xml:space="preserve">settings </w:t>
      </w:r>
      <w:r w:rsidRPr="00BE5ADF">
        <w:rPr>
          <w:b w:val="0"/>
          <w:sz w:val="28"/>
          <w:szCs w:val="28"/>
        </w:rPr>
        <w:t>.</w:t>
      </w:r>
      <w:proofErr w:type="gramEnd"/>
      <w:r w:rsidRPr="00BE5ADF">
        <w:rPr>
          <w:b w:val="0"/>
          <w:sz w:val="28"/>
          <w:szCs w:val="28"/>
        </w:rPr>
        <w:t xml:space="preserve"> Moreover, the reliability of ground truth data is essential. Sometimes, a real gold standard is lacking, but a high variability in annotation may also exist. A survey among pathologists showed a heterogeneous landscape </w:t>
      </w:r>
      <w:r w:rsidRPr="00BE5ADF">
        <w:rPr>
          <w:b w:val="0"/>
          <w:sz w:val="28"/>
          <w:szCs w:val="28"/>
        </w:rPr>
        <w:lastRenderedPageBreak/>
        <w:t>of annotation practices with minimal standardizat</w:t>
      </w:r>
      <w:r w:rsidR="00456D7E">
        <w:rPr>
          <w:b w:val="0"/>
          <w:sz w:val="28"/>
          <w:szCs w:val="28"/>
        </w:rPr>
        <w:t xml:space="preserve">ion in computational </w:t>
      </w:r>
      <w:proofErr w:type="gramStart"/>
      <w:r w:rsidR="00456D7E">
        <w:rPr>
          <w:b w:val="0"/>
          <w:sz w:val="28"/>
          <w:szCs w:val="28"/>
        </w:rPr>
        <w:t xml:space="preserve">pathology </w:t>
      </w:r>
      <w:r w:rsidRPr="00BE5ADF">
        <w:rPr>
          <w:b w:val="0"/>
          <w:sz w:val="28"/>
          <w:szCs w:val="28"/>
        </w:rPr>
        <w:t>.</w:t>
      </w:r>
      <w:proofErr w:type="gramEnd"/>
      <w:r w:rsidRPr="00BE5ADF">
        <w:rPr>
          <w:b w:val="0"/>
          <w:sz w:val="28"/>
          <w:szCs w:val="28"/>
        </w:rPr>
        <w:t xml:space="preserve"> Incomplete or poorly annotated datasets undermine the reliability of AI models, increasing the risk of inaccurate predictions and potentially leading t</w:t>
      </w:r>
      <w:r w:rsidR="00456D7E">
        <w:rPr>
          <w:b w:val="0"/>
          <w:sz w:val="28"/>
          <w:szCs w:val="28"/>
        </w:rPr>
        <w:t xml:space="preserve">o suboptimal clinical </w:t>
      </w:r>
      <w:proofErr w:type="gramStart"/>
      <w:r w:rsidR="00456D7E">
        <w:rPr>
          <w:b w:val="0"/>
          <w:sz w:val="28"/>
          <w:szCs w:val="28"/>
        </w:rPr>
        <w:t xml:space="preserve">outcomes </w:t>
      </w:r>
      <w:r w:rsidRPr="00BE5ADF">
        <w:rPr>
          <w:b w:val="0"/>
          <w:sz w:val="28"/>
          <w:szCs w:val="28"/>
        </w:rPr>
        <w:t>.</w:t>
      </w:r>
      <w:proofErr w:type="gramEnd"/>
      <w:r w:rsidRPr="00BE5ADF">
        <w:rPr>
          <w:b w:val="0"/>
          <w:sz w:val="28"/>
          <w:szCs w:val="28"/>
        </w:rPr>
        <w:t xml:space="preserve"> Ensuring consistent data</w:t>
      </w:r>
      <w:r w:rsidRPr="003E541B">
        <w:rPr>
          <w:sz w:val="28"/>
          <w:szCs w:val="28"/>
        </w:rPr>
        <w:t xml:space="preserve"> </w:t>
      </w:r>
      <w:r w:rsidRPr="00456D7E">
        <w:rPr>
          <w:b w:val="0"/>
          <w:sz w:val="28"/>
          <w:szCs w:val="28"/>
        </w:rPr>
        <w:t>quality is</w:t>
      </w:r>
      <w:r w:rsidRPr="003E541B">
        <w:rPr>
          <w:sz w:val="28"/>
          <w:szCs w:val="28"/>
        </w:rPr>
        <w:t xml:space="preserve"> </w:t>
      </w:r>
      <w:r w:rsidRPr="00456D7E">
        <w:rPr>
          <w:b w:val="0"/>
          <w:sz w:val="28"/>
          <w:szCs w:val="28"/>
        </w:rPr>
        <w:t>paramount for the safe and effective implementation of AI in clinical practice</w:t>
      </w:r>
      <w:r w:rsidRPr="003E541B">
        <w:rPr>
          <w:sz w:val="28"/>
          <w:szCs w:val="28"/>
        </w:rPr>
        <w:t>.</w:t>
      </w:r>
    </w:p>
    <w:p w:rsidR="003B1966" w:rsidRPr="003E541B" w:rsidRDefault="003B1966" w:rsidP="003B1966">
      <w:pPr>
        <w:pStyle w:val="NormalWeb"/>
        <w:spacing w:before="450" w:beforeAutospacing="0" w:after="0" w:afterAutospacing="0"/>
        <w:rPr>
          <w:sz w:val="28"/>
          <w:szCs w:val="28"/>
        </w:rPr>
      </w:pPr>
      <w:r w:rsidRPr="003E541B">
        <w:rPr>
          <w:sz w:val="28"/>
          <w:szCs w:val="28"/>
        </w:rPr>
        <w:t xml:space="preserve">Another challenge to adopting AI algorithms for clinical evaluation is the lack in most cases of independent or external validation. In the few studies where external validations were conducted, several concerns emerged. These included issues such as the similarity of external datasets, the minimum dataset size required for validation, acceptable performance metrics, and the specific procedures used for the validation process, whether truly independent or </w:t>
      </w:r>
      <w:proofErr w:type="gramStart"/>
      <w:r w:rsidRPr="003E541B">
        <w:rPr>
          <w:sz w:val="28"/>
          <w:szCs w:val="28"/>
        </w:rPr>
        <w:t>otherwi</w:t>
      </w:r>
      <w:r w:rsidR="00456D7E">
        <w:rPr>
          <w:sz w:val="28"/>
          <w:szCs w:val="28"/>
        </w:rPr>
        <w:t xml:space="preserve">se </w:t>
      </w:r>
      <w:r w:rsidRPr="003E541B">
        <w:rPr>
          <w:sz w:val="28"/>
          <w:szCs w:val="28"/>
        </w:rPr>
        <w:t>.</w:t>
      </w:r>
      <w:proofErr w:type="gramEnd"/>
    </w:p>
    <w:p w:rsidR="003B1966" w:rsidRDefault="003B1966" w:rsidP="003B1966">
      <w:pPr>
        <w:pStyle w:val="NormalWeb"/>
        <w:spacing w:before="450" w:beforeAutospacing="0" w:after="0" w:afterAutospacing="0"/>
        <w:rPr>
          <w:sz w:val="28"/>
          <w:szCs w:val="28"/>
        </w:rPr>
      </w:pPr>
      <w:r w:rsidRPr="003E541B">
        <w:rPr>
          <w:sz w:val="28"/>
          <w:szCs w:val="28"/>
        </w:rPr>
        <w:t>Multi-institutional collaborations and federated learning can enhance data availability and standardization. Uniform annotation guidelines and AI-driven harmonization improve dataset consistency. Mandatory external validation ensures AI model reliability across diverse clinical settings.</w:t>
      </w:r>
    </w:p>
    <w:p w:rsidR="00456D7E" w:rsidRPr="00456D7E" w:rsidRDefault="00456D7E" w:rsidP="003B1966">
      <w:pPr>
        <w:pStyle w:val="NormalWeb"/>
        <w:spacing w:before="450" w:beforeAutospacing="0" w:after="0" w:afterAutospacing="0"/>
        <w:rPr>
          <w:b/>
          <w:sz w:val="44"/>
          <w:szCs w:val="44"/>
        </w:rPr>
      </w:pPr>
      <w:r w:rsidRPr="00456D7E">
        <w:rPr>
          <w:b/>
          <w:sz w:val="44"/>
          <w:szCs w:val="44"/>
        </w:rPr>
        <w:t>HOW DO WE DO IT</w:t>
      </w:r>
    </w:p>
    <w:p w:rsidR="003B1966" w:rsidRPr="009D54E0" w:rsidRDefault="003B1966" w:rsidP="003E541B">
      <w:pPr>
        <w:shd w:val="clear" w:color="auto" w:fill="FFFFFF"/>
        <w:spacing w:after="0" w:line="240" w:lineRule="auto"/>
        <w:ind w:firstLine="720"/>
        <w:rPr>
          <w:rFonts w:ascii="Times New Roman" w:eastAsia="Times New Roman" w:hAnsi="Times New Roman" w:cs="Times New Roman"/>
          <w:b/>
          <w:noProof w:val="0"/>
          <w:color w:val="212529"/>
          <w:kern w:val="0"/>
          <w:sz w:val="28"/>
          <w:szCs w:val="28"/>
          <w:lang w:eastAsia="en-IN"/>
          <w14:ligatures w14:val="none"/>
        </w:rPr>
      </w:pPr>
    </w:p>
    <w:p w:rsidR="009D54E0" w:rsidRPr="003E541B" w:rsidRDefault="009D54E0" w:rsidP="009D54E0">
      <w:pPr>
        <w:pStyle w:val="NormalWeb"/>
        <w:spacing w:before="0" w:beforeAutospacing="0" w:after="0" w:afterAutospacing="0"/>
        <w:rPr>
          <w:color w:val="212529"/>
          <w:sz w:val="28"/>
          <w:szCs w:val="28"/>
        </w:rPr>
      </w:pPr>
      <w:r w:rsidRPr="003E541B">
        <w:rPr>
          <w:color w:val="212529"/>
          <w:sz w:val="28"/>
          <w:szCs w:val="28"/>
        </w:rPr>
        <w:t>The secure federated learning study conducted by the Dana Farber Cancer Institute in collaboration with Duality Technologies highlights significant operational benefits for cancer research. This approach has proven pivotal for multi-institutional collaborative oncology research, offering agility, flexibility, and privacy protection for sensitive data for all participants.</w:t>
      </w:r>
    </w:p>
    <w:p w:rsidR="009D54E0" w:rsidRPr="003E541B" w:rsidRDefault="009D54E0" w:rsidP="009D54E0">
      <w:pPr>
        <w:pStyle w:val="NormalWeb"/>
        <w:rPr>
          <w:color w:val="212529"/>
          <w:spacing w:val="-2"/>
          <w:sz w:val="28"/>
          <w:szCs w:val="28"/>
        </w:rPr>
      </w:pPr>
      <w:r w:rsidRPr="003E541B">
        <w:rPr>
          <w:color w:val="212529"/>
          <w:spacing w:val="-2"/>
          <w:sz w:val="28"/>
          <w:szCs w:val="28"/>
        </w:rPr>
        <w:t>By leveraging machine learning and artificial intelligence securely, researchers maintain full control over sensitive medical data, eliminating the need for data transfer.</w:t>
      </w:r>
    </w:p>
    <w:p w:rsidR="009D54E0" w:rsidRPr="003E541B" w:rsidRDefault="009D54E0" w:rsidP="009D54E0">
      <w:pPr>
        <w:pStyle w:val="NormalWeb"/>
        <w:rPr>
          <w:color w:val="212529"/>
          <w:spacing w:val="-2"/>
          <w:sz w:val="28"/>
          <w:szCs w:val="28"/>
        </w:rPr>
      </w:pPr>
      <w:r w:rsidRPr="003E541B">
        <w:rPr>
          <w:color w:val="212529"/>
          <w:spacing w:val="-2"/>
          <w:sz w:val="28"/>
          <w:szCs w:val="28"/>
        </w:rPr>
        <w:t>This method benefits precision medicine, cancer screening, and radiation oncology, where protecting cancer patients’ data is necessary.</w:t>
      </w:r>
    </w:p>
    <w:p w:rsidR="00CE53BD" w:rsidRPr="00456D7E" w:rsidRDefault="009D54E0" w:rsidP="00CE53BD">
      <w:pPr>
        <w:pStyle w:val="NormalWeb"/>
        <w:shd w:val="clear" w:color="auto" w:fill="FFFFFF"/>
        <w:rPr>
          <w:color w:val="212529"/>
          <w:spacing w:val="-2"/>
          <w:sz w:val="28"/>
          <w:szCs w:val="28"/>
          <w:shd w:val="clear" w:color="auto" w:fill="FFFFFF"/>
        </w:rPr>
      </w:pPr>
      <w:r w:rsidRPr="00456D7E">
        <w:rPr>
          <w:color w:val="212529"/>
          <w:spacing w:val="-2"/>
          <w:sz w:val="28"/>
          <w:szCs w:val="28"/>
          <w:shd w:val="clear" w:color="auto" w:fill="FFFFFF"/>
        </w:rPr>
        <w:t>The study also underscores the importance of collaboration in advancing treatment decisions and improving patient care and overall clinical decision-making.</w:t>
      </w:r>
    </w:p>
    <w:p w:rsidR="003E541B" w:rsidRPr="00456D7E" w:rsidRDefault="003E541B" w:rsidP="003E541B">
      <w:pPr>
        <w:spacing w:before="100" w:beforeAutospacing="1" w:after="100" w:afterAutospacing="1" w:line="240" w:lineRule="auto"/>
        <w:outlineLvl w:val="1"/>
        <w:rPr>
          <w:rFonts w:ascii="Times New Roman" w:eastAsia="Times New Roman" w:hAnsi="Times New Roman" w:cs="Times New Roman"/>
          <w:bCs/>
          <w:noProof w:val="0"/>
          <w:kern w:val="0"/>
          <w:sz w:val="28"/>
          <w:szCs w:val="28"/>
          <w:lang w:eastAsia="en-IN"/>
          <w14:ligatures w14:val="none"/>
        </w:rPr>
      </w:pPr>
      <w:r w:rsidRPr="00456D7E">
        <w:rPr>
          <w:rFonts w:ascii="Times New Roman" w:eastAsia="Times New Roman" w:hAnsi="Times New Roman" w:cs="Times New Roman"/>
          <w:bCs/>
          <w:noProof w:val="0"/>
          <w:kern w:val="0"/>
          <w:sz w:val="28"/>
          <w:szCs w:val="28"/>
          <w:lang w:eastAsia="en-IN"/>
          <w14:ligatures w14:val="none"/>
        </w:rPr>
        <w:t>Proposed Federated Training Methodology</w:t>
      </w:r>
    </w:p>
    <w:p w:rsidR="003E541B" w:rsidRPr="003E541B" w:rsidRDefault="003E541B" w:rsidP="003E541B">
      <w:pPr>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r w:rsidRPr="003E541B">
        <w:rPr>
          <w:rFonts w:ascii="Times New Roman" w:eastAsia="Times New Roman" w:hAnsi="Times New Roman" w:cs="Times New Roman"/>
          <w:noProof w:val="0"/>
          <w:kern w:val="0"/>
          <w:sz w:val="28"/>
          <w:szCs w:val="28"/>
          <w:lang w:eastAsia="en-IN"/>
          <w14:ligatures w14:val="none"/>
        </w:rPr>
        <w:lastRenderedPageBreak/>
        <w:t>The proposed framework adopts a standard Federated Learning (FL) paradigm based on the Federated Averaging (</w:t>
      </w:r>
      <w:proofErr w:type="spellStart"/>
      <w:r w:rsidRPr="003E541B">
        <w:rPr>
          <w:rFonts w:ascii="Times New Roman" w:eastAsia="Times New Roman" w:hAnsi="Times New Roman" w:cs="Times New Roman"/>
          <w:noProof w:val="0"/>
          <w:kern w:val="0"/>
          <w:sz w:val="28"/>
          <w:szCs w:val="28"/>
          <w:lang w:eastAsia="en-IN"/>
          <w14:ligatures w14:val="none"/>
        </w:rPr>
        <w:t>FedAvg</w:t>
      </w:r>
      <w:proofErr w:type="spellEnd"/>
      <w:r w:rsidRPr="003E541B">
        <w:rPr>
          <w:rFonts w:ascii="Times New Roman" w:eastAsia="Times New Roman" w:hAnsi="Times New Roman" w:cs="Times New Roman"/>
          <w:noProof w:val="0"/>
          <w:kern w:val="0"/>
          <w:sz w:val="28"/>
          <w:szCs w:val="28"/>
          <w:lang w:eastAsia="en-IN"/>
          <w14:ligatures w14:val="none"/>
        </w:rPr>
        <w:t>) algorithm originally introduced by Google. In this architecture, a central coordinating server initializes a global deep learning model with parameters w0w_0w0</w:t>
      </w:r>
      <w:proofErr w:type="gramStart"/>
      <w:r w:rsidRPr="003E541B">
        <w:rPr>
          <w:rFonts w:ascii="Times New Roman" w:eastAsia="Times New Roman" w:hAnsi="Times New Roman" w:cs="Times New Roman"/>
          <w:noProof w:val="0"/>
          <w:kern w:val="0"/>
          <w:sz w:val="28"/>
          <w:szCs w:val="28"/>
          <w:lang w:eastAsia="en-IN"/>
          <w14:ligatures w14:val="none"/>
        </w:rPr>
        <w:t>​ and</w:t>
      </w:r>
      <w:proofErr w:type="gramEnd"/>
      <w:r w:rsidRPr="003E541B">
        <w:rPr>
          <w:rFonts w:ascii="Times New Roman" w:eastAsia="Times New Roman" w:hAnsi="Times New Roman" w:cs="Times New Roman"/>
          <w:noProof w:val="0"/>
          <w:kern w:val="0"/>
          <w:sz w:val="28"/>
          <w:szCs w:val="28"/>
          <w:lang w:eastAsia="en-IN"/>
          <w14:ligatures w14:val="none"/>
        </w:rPr>
        <w:t xml:space="preserve"> distributes it to a selected subset of participating hospitals at each communication round. Each hospital acts as an independent client and performs local training on its private cancer dataset, which may include clinical records, imaging data, and genomic features. Local optimization is conducted for multiple epochs using stochastic gradient descent or adaptive optimizers to minimize a predefined loss function.</w:t>
      </w:r>
    </w:p>
    <w:p w:rsidR="003E541B" w:rsidRDefault="003E541B" w:rsidP="003E541B">
      <w:pPr>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r w:rsidRPr="003E541B">
        <w:rPr>
          <w:rFonts w:ascii="Times New Roman" w:eastAsia="Times New Roman" w:hAnsi="Times New Roman" w:cs="Times New Roman"/>
          <w:noProof w:val="0"/>
          <w:kern w:val="0"/>
          <w:sz w:val="28"/>
          <w:szCs w:val="28"/>
          <w:lang w:eastAsia="en-IN"/>
          <w14:ligatures w14:val="none"/>
        </w:rPr>
        <w:t>Upon completion of local training, only the updated model parameters are transmitted back to the central server, ensuring that raw patient data remain within institutional boundaries. The server aggregates the received local updates using a weighted averaging scheme proportional to the size of each local dataset, thereby generating an updated global model. This iterative process continues over multiple communication rounds until convergence criteria are satisfied. The final global model is evaluated using cross-institutional validation strategies to ensure robustness and generalization across heterogeneous cancer while preserving data privacy and regulatory compliance in clinical environments.</w:t>
      </w:r>
    </w:p>
    <w:p w:rsidR="00AF6F11" w:rsidRDefault="00AF6F11" w:rsidP="003E541B">
      <w:pPr>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r>
        <w:rPr>
          <w:rFonts w:ascii="Times New Roman" w:eastAsia="Times New Roman" w:hAnsi="Times New Roman" w:cs="Times New Roman"/>
          <w:kern w:val="0"/>
          <w:sz w:val="28"/>
          <w:szCs w:val="28"/>
          <w:lang w:eastAsia="en-IN"/>
        </w:rPr>
        <w:drawing>
          <wp:inline distT="0" distB="0" distL="0" distR="0">
            <wp:extent cx="5486142" cy="28803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062301.png"/>
                    <pic:cNvPicPr/>
                  </pic:nvPicPr>
                  <pic:blipFill>
                    <a:blip r:embed="rId8">
                      <a:extLst>
                        <a:ext uri="{28A0092B-C50C-407E-A947-70E740481C1C}">
                          <a14:useLocalDpi xmlns:a14="http://schemas.microsoft.com/office/drawing/2010/main" val="0"/>
                        </a:ext>
                      </a:extLst>
                    </a:blip>
                    <a:stretch>
                      <a:fillRect/>
                    </a:stretch>
                  </pic:blipFill>
                  <pic:spPr>
                    <a:xfrm>
                      <a:off x="0" y="0"/>
                      <a:ext cx="5487605" cy="2881128"/>
                    </a:xfrm>
                    <a:prstGeom prst="rect">
                      <a:avLst/>
                    </a:prstGeom>
                  </pic:spPr>
                </pic:pic>
              </a:graphicData>
            </a:graphic>
          </wp:inline>
        </w:drawing>
      </w:r>
    </w:p>
    <w:p w:rsidR="00AF6F11" w:rsidRDefault="00AF6F11" w:rsidP="003E541B">
      <w:pPr>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p>
    <w:p w:rsidR="00AF6F11" w:rsidRDefault="00AF6F11" w:rsidP="003E541B">
      <w:pPr>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p>
    <w:p w:rsidR="00AF6F11" w:rsidRDefault="00AF6F11" w:rsidP="003E541B">
      <w:pPr>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p>
    <w:p w:rsidR="00AF6F11" w:rsidRDefault="00AF6F11" w:rsidP="003E541B">
      <w:pPr>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p>
    <w:p w:rsidR="00AF6F11" w:rsidRDefault="00AF6F11" w:rsidP="00AF6F11">
      <w:pPr>
        <w:tabs>
          <w:tab w:val="left" w:pos="780"/>
        </w:tabs>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r>
        <w:rPr>
          <w:rFonts w:ascii="Times New Roman" w:eastAsia="Times New Roman" w:hAnsi="Times New Roman" w:cs="Times New Roman"/>
          <w:kern w:val="0"/>
          <w:sz w:val="28"/>
          <w:szCs w:val="28"/>
          <w:lang w:eastAsia="en-IN"/>
        </w:rPr>
        <w:lastRenderedPageBreak/>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2428875" cy="238125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061806.png"/>
                    <pic:cNvPicPr/>
                  </pic:nvPicPr>
                  <pic:blipFill>
                    <a:blip r:embed="rId9">
                      <a:extLst>
                        <a:ext uri="{28A0092B-C50C-407E-A947-70E740481C1C}">
                          <a14:useLocalDpi xmlns:a14="http://schemas.microsoft.com/office/drawing/2010/main" val="0"/>
                        </a:ext>
                      </a:extLst>
                    </a:blip>
                    <a:stretch>
                      <a:fillRect/>
                    </a:stretch>
                  </pic:blipFill>
                  <pic:spPr>
                    <a:xfrm>
                      <a:off x="0" y="0"/>
                      <a:ext cx="2428875" cy="2381250"/>
                    </a:xfrm>
                    <a:prstGeom prst="rect">
                      <a:avLst/>
                    </a:prstGeom>
                  </pic:spPr>
                </pic:pic>
              </a:graphicData>
            </a:graphic>
          </wp:anchor>
        </w:drawing>
      </w:r>
      <w:r>
        <w:rPr>
          <w:rFonts w:ascii="Times New Roman" w:eastAsia="Times New Roman" w:hAnsi="Times New Roman" w:cs="Times New Roman"/>
          <w:noProof w:val="0"/>
          <w:kern w:val="0"/>
          <w:sz w:val="28"/>
          <w:szCs w:val="28"/>
          <w:lang w:eastAsia="en-IN"/>
          <w14:ligatures w14:val="none"/>
        </w:rPr>
        <w:tab/>
      </w:r>
      <w:r>
        <w:rPr>
          <w:rFonts w:ascii="Times New Roman" w:eastAsia="Times New Roman" w:hAnsi="Times New Roman" w:cs="Times New Roman"/>
          <w:kern w:val="0"/>
          <w:sz w:val="28"/>
          <w:szCs w:val="28"/>
          <w:lang w:eastAsia="en-IN"/>
        </w:rPr>
        <w:drawing>
          <wp:inline distT="0" distB="0" distL="0" distR="0">
            <wp:extent cx="2095792" cy="19243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061841.png"/>
                    <pic:cNvPicPr/>
                  </pic:nvPicPr>
                  <pic:blipFill>
                    <a:blip r:embed="rId10">
                      <a:extLst>
                        <a:ext uri="{28A0092B-C50C-407E-A947-70E740481C1C}">
                          <a14:useLocalDpi xmlns:a14="http://schemas.microsoft.com/office/drawing/2010/main" val="0"/>
                        </a:ext>
                      </a:extLst>
                    </a:blip>
                    <a:stretch>
                      <a:fillRect/>
                    </a:stretch>
                  </pic:blipFill>
                  <pic:spPr>
                    <a:xfrm>
                      <a:off x="0" y="0"/>
                      <a:ext cx="2095792" cy="1924319"/>
                    </a:xfrm>
                    <a:prstGeom prst="rect">
                      <a:avLst/>
                    </a:prstGeom>
                  </pic:spPr>
                </pic:pic>
              </a:graphicData>
            </a:graphic>
          </wp:inline>
        </w:drawing>
      </w:r>
      <w:r>
        <w:rPr>
          <w:rFonts w:ascii="Times New Roman" w:eastAsia="Times New Roman" w:hAnsi="Times New Roman" w:cs="Times New Roman"/>
          <w:noProof w:val="0"/>
          <w:kern w:val="0"/>
          <w:sz w:val="28"/>
          <w:szCs w:val="28"/>
          <w:lang w:eastAsia="en-IN"/>
          <w14:ligatures w14:val="none"/>
        </w:rPr>
        <w:br w:type="textWrapping" w:clear="all"/>
      </w:r>
    </w:p>
    <w:p w:rsidR="00456D7E" w:rsidRDefault="00456D7E" w:rsidP="00AF6F11">
      <w:pPr>
        <w:tabs>
          <w:tab w:val="left" w:pos="780"/>
        </w:tabs>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p>
    <w:p w:rsidR="00456D7E" w:rsidRDefault="00456D7E" w:rsidP="00456D7E">
      <w:pPr>
        <w:tabs>
          <w:tab w:val="left" w:pos="2388"/>
        </w:tabs>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r>
        <w:rPr>
          <w:rFonts w:ascii="Times New Roman" w:eastAsia="Times New Roman" w:hAnsi="Times New Roman" w:cs="Times New Roman"/>
          <w:noProof w:val="0"/>
          <w:kern w:val="0"/>
          <w:sz w:val="28"/>
          <w:szCs w:val="28"/>
          <w:lang w:eastAsia="en-IN"/>
          <w14:ligatures w14:val="none"/>
        </w:rPr>
        <w:tab/>
      </w:r>
      <w:r>
        <w:rPr>
          <w:rFonts w:ascii="Times New Roman" w:eastAsia="Times New Roman" w:hAnsi="Times New Roman" w:cs="Times New Roman"/>
          <w:kern w:val="0"/>
          <w:sz w:val="28"/>
          <w:szCs w:val="28"/>
          <w:lang w:eastAsia="en-IN"/>
        </w:rPr>
        <w:drawing>
          <wp:inline distT="0" distB="0" distL="0" distR="0">
            <wp:extent cx="2372056" cy="1914792"/>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061826.png"/>
                    <pic:cNvPicPr/>
                  </pic:nvPicPr>
                  <pic:blipFill>
                    <a:blip r:embed="rId11">
                      <a:extLst>
                        <a:ext uri="{28A0092B-C50C-407E-A947-70E740481C1C}">
                          <a14:useLocalDpi xmlns:a14="http://schemas.microsoft.com/office/drawing/2010/main" val="0"/>
                        </a:ext>
                      </a:extLst>
                    </a:blip>
                    <a:stretch>
                      <a:fillRect/>
                    </a:stretch>
                  </pic:blipFill>
                  <pic:spPr>
                    <a:xfrm>
                      <a:off x="0" y="0"/>
                      <a:ext cx="2372056" cy="1914792"/>
                    </a:xfrm>
                    <a:prstGeom prst="rect">
                      <a:avLst/>
                    </a:prstGeom>
                  </pic:spPr>
                </pic:pic>
              </a:graphicData>
            </a:graphic>
          </wp:inline>
        </w:drawing>
      </w:r>
    </w:p>
    <w:p w:rsidR="00456D7E" w:rsidRDefault="00456D7E" w:rsidP="00AF6F11">
      <w:pPr>
        <w:tabs>
          <w:tab w:val="left" w:pos="780"/>
        </w:tabs>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p>
    <w:p w:rsidR="00456D7E" w:rsidRPr="003E541B" w:rsidRDefault="00456D7E" w:rsidP="00AF6F11">
      <w:pPr>
        <w:tabs>
          <w:tab w:val="left" w:pos="780"/>
        </w:tabs>
        <w:spacing w:before="100" w:beforeAutospacing="1" w:after="100" w:afterAutospacing="1" w:line="240" w:lineRule="auto"/>
        <w:rPr>
          <w:rFonts w:ascii="Times New Roman" w:eastAsia="Times New Roman" w:hAnsi="Times New Roman" w:cs="Times New Roman"/>
          <w:noProof w:val="0"/>
          <w:kern w:val="0"/>
          <w:sz w:val="28"/>
          <w:szCs w:val="28"/>
          <w:lang w:eastAsia="en-IN"/>
          <w14:ligatures w14:val="none"/>
        </w:rPr>
      </w:pPr>
    </w:p>
    <w:p w:rsidR="003E541B" w:rsidRPr="003E541B" w:rsidRDefault="003E541B" w:rsidP="003E541B">
      <w:pPr>
        <w:spacing w:after="0" w:line="240" w:lineRule="auto"/>
        <w:rPr>
          <w:rFonts w:ascii="Times New Roman" w:eastAsia="Times New Roman" w:hAnsi="Times New Roman" w:cs="Times New Roman"/>
          <w:noProof w:val="0"/>
          <w:kern w:val="0"/>
          <w:sz w:val="24"/>
          <w:szCs w:val="24"/>
          <w:lang w:eastAsia="en-IN"/>
          <w14:ligatures w14:val="none"/>
        </w:rPr>
      </w:pPr>
    </w:p>
    <w:p w:rsidR="003E541B" w:rsidRDefault="003E541B" w:rsidP="00CE53BD"/>
    <w:p w:rsidR="003E541B" w:rsidRDefault="003E541B">
      <w:r>
        <w:br w:type="page"/>
      </w:r>
    </w:p>
    <w:p w:rsidR="00233FEC" w:rsidRPr="00456D7E" w:rsidRDefault="00BE5ADF" w:rsidP="00CE53BD">
      <w:pPr>
        <w:rPr>
          <w:rFonts w:ascii="Times New Roman" w:hAnsi="Times New Roman" w:cs="Times New Roman"/>
          <w:b/>
          <w:sz w:val="44"/>
          <w:szCs w:val="44"/>
        </w:rPr>
      </w:pPr>
      <w:r w:rsidRPr="00456D7E">
        <w:rPr>
          <w:rFonts w:ascii="Times New Roman" w:hAnsi="Times New Roman" w:cs="Times New Roman"/>
          <w:b/>
          <w:sz w:val="44"/>
          <w:szCs w:val="44"/>
        </w:rPr>
        <w:lastRenderedPageBreak/>
        <w:t>RESULTS</w:t>
      </w:r>
    </w:p>
    <w:p w:rsidR="00BE5ADF" w:rsidRDefault="00BE5ADF" w:rsidP="00CE53BD">
      <w:pPr>
        <w:rPr>
          <w:rFonts w:ascii="Times New Roman" w:hAnsi="Times New Roman" w:cs="Times New Roman"/>
          <w:b/>
          <w:sz w:val="32"/>
          <w:szCs w:val="32"/>
        </w:rPr>
      </w:pPr>
      <w:r>
        <w:rPr>
          <w:rFonts w:ascii="Times New Roman" w:hAnsi="Times New Roman" w:cs="Times New Roman"/>
          <w:b/>
          <w:sz w:val="32"/>
          <w:szCs w:val="32"/>
          <w:lang w:eastAsia="en-IN"/>
        </w:rPr>
        <w:drawing>
          <wp:inline distT="0" distB="0" distL="0" distR="0" wp14:anchorId="198E1252" wp14:editId="7A61A2D6">
            <wp:extent cx="5731510" cy="35128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064037.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512820"/>
                    </a:xfrm>
                    <a:prstGeom prst="rect">
                      <a:avLst/>
                    </a:prstGeom>
                  </pic:spPr>
                </pic:pic>
              </a:graphicData>
            </a:graphic>
          </wp:inline>
        </w:drawing>
      </w:r>
    </w:p>
    <w:p w:rsidR="00BE5ADF" w:rsidRDefault="00BE5ADF" w:rsidP="00CE53BD">
      <w:pPr>
        <w:rPr>
          <w:rFonts w:ascii="Times New Roman" w:hAnsi="Times New Roman" w:cs="Times New Roman"/>
          <w:b/>
          <w:sz w:val="32"/>
          <w:szCs w:val="32"/>
        </w:rPr>
      </w:pPr>
      <w:r>
        <w:rPr>
          <w:rFonts w:ascii="Times New Roman" w:hAnsi="Times New Roman" w:cs="Times New Roman"/>
          <w:b/>
          <w:sz w:val="32"/>
          <w:szCs w:val="32"/>
          <w:lang w:eastAsia="en-IN"/>
        </w:rPr>
        <w:drawing>
          <wp:inline distT="0" distB="0" distL="0" distR="0">
            <wp:extent cx="5731510" cy="33966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064057.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396615"/>
                    </a:xfrm>
                    <a:prstGeom prst="rect">
                      <a:avLst/>
                    </a:prstGeom>
                  </pic:spPr>
                </pic:pic>
              </a:graphicData>
            </a:graphic>
          </wp:inline>
        </w:drawing>
      </w:r>
    </w:p>
    <w:p w:rsidR="00BE5ADF" w:rsidRDefault="00BE5ADF">
      <w:pPr>
        <w:rPr>
          <w:rFonts w:ascii="Times New Roman" w:hAnsi="Times New Roman" w:cs="Times New Roman"/>
          <w:b/>
          <w:sz w:val="32"/>
          <w:szCs w:val="32"/>
        </w:rPr>
      </w:pPr>
      <w:r>
        <w:rPr>
          <w:rFonts w:ascii="Times New Roman" w:hAnsi="Times New Roman" w:cs="Times New Roman"/>
          <w:b/>
          <w:sz w:val="32"/>
          <w:szCs w:val="32"/>
        </w:rPr>
        <w:br w:type="page"/>
      </w:r>
    </w:p>
    <w:p w:rsidR="00BE5ADF" w:rsidRPr="00456D7E" w:rsidRDefault="00BE5ADF" w:rsidP="00BE5ADF">
      <w:pPr>
        <w:pStyle w:val="Heading2"/>
        <w:rPr>
          <w:sz w:val="44"/>
          <w:szCs w:val="44"/>
        </w:rPr>
      </w:pPr>
      <w:r w:rsidRPr="00456D7E">
        <w:rPr>
          <w:sz w:val="44"/>
          <w:szCs w:val="44"/>
        </w:rPr>
        <w:lastRenderedPageBreak/>
        <w:t>Future Scope</w:t>
      </w:r>
    </w:p>
    <w:p w:rsidR="00BE5ADF" w:rsidRPr="00456D7E" w:rsidRDefault="00BE5ADF" w:rsidP="00BE5ADF">
      <w:pPr>
        <w:pStyle w:val="NormalWeb"/>
        <w:rPr>
          <w:sz w:val="28"/>
          <w:szCs w:val="28"/>
        </w:rPr>
      </w:pPr>
      <w:r w:rsidRPr="00456D7E">
        <w:rPr>
          <w:sz w:val="28"/>
          <w:szCs w:val="28"/>
        </w:rPr>
        <w:t>Despite its advantages, federated oncology systems present open research challenges. Future work may focus on addressing non-IID data heterogeneity, improving communication efficiency, and incorporating secure aggregation and differential privacy mechanisms to strengthen security guarantees. Advanced personalization strategies, such as federated meta-learning, may further tailor treatment recommendations to individual patient profiles.</w:t>
      </w:r>
    </w:p>
    <w:p w:rsidR="00BE5ADF" w:rsidRPr="00456D7E" w:rsidRDefault="00BE5ADF" w:rsidP="00BE5ADF">
      <w:pPr>
        <w:pStyle w:val="NormalWeb"/>
        <w:rPr>
          <w:sz w:val="28"/>
          <w:szCs w:val="28"/>
        </w:rPr>
      </w:pPr>
      <w:r w:rsidRPr="00456D7E">
        <w:rPr>
          <w:sz w:val="28"/>
          <w:szCs w:val="28"/>
        </w:rPr>
        <w:t xml:space="preserve">Integration with national collaborative frameworks, such as </w:t>
      </w:r>
      <w:r w:rsidRPr="00456D7E">
        <w:rPr>
          <w:rStyle w:val="whitespace-normal"/>
          <w:sz w:val="28"/>
          <w:szCs w:val="28"/>
        </w:rPr>
        <w:t>National Cancer Grid</w:t>
      </w:r>
      <w:r w:rsidRPr="00456D7E">
        <w:rPr>
          <w:sz w:val="28"/>
          <w:szCs w:val="28"/>
        </w:rPr>
        <w:t xml:space="preserve">, could enhance large-scale deployment in developing healthcare ecosystems. Additionally, combining federated learning with multi-modal cancer datasets, including genomics initiatives similar to </w:t>
      </w:r>
      <w:r w:rsidRPr="00456D7E">
        <w:rPr>
          <w:rStyle w:val="whitespace-normal"/>
          <w:sz w:val="28"/>
          <w:szCs w:val="28"/>
        </w:rPr>
        <w:t>The Cancer Genome Atlas</w:t>
      </w:r>
      <w:r w:rsidRPr="00456D7E">
        <w:rPr>
          <w:sz w:val="28"/>
          <w:szCs w:val="28"/>
        </w:rPr>
        <w:t>, may significantly advance precision oncology.</w:t>
      </w:r>
    </w:p>
    <w:p w:rsidR="00BE5ADF" w:rsidRPr="00456D7E" w:rsidRDefault="00BE5ADF" w:rsidP="00BE5ADF">
      <w:pPr>
        <w:pStyle w:val="NormalWeb"/>
        <w:rPr>
          <w:sz w:val="28"/>
          <w:szCs w:val="28"/>
        </w:rPr>
      </w:pPr>
      <w:r w:rsidRPr="00456D7E">
        <w:rPr>
          <w:sz w:val="28"/>
          <w:szCs w:val="28"/>
        </w:rPr>
        <w:t xml:space="preserve">Future research should also emphasize prospective clinical trials and regulatory validation aligned with standards set by agencies such as </w:t>
      </w:r>
      <w:r w:rsidRPr="00456D7E">
        <w:rPr>
          <w:rStyle w:val="whitespace-normal"/>
          <w:sz w:val="28"/>
          <w:szCs w:val="28"/>
        </w:rPr>
        <w:t>U.S. Food and Drug Administration</w:t>
      </w:r>
      <w:r w:rsidRPr="00456D7E">
        <w:rPr>
          <w:sz w:val="28"/>
          <w:szCs w:val="28"/>
        </w:rPr>
        <w:t xml:space="preserve"> to ensure safe real-world implementation. The convergence of FL, AI, and XAI represents a promising direction toward secure, collaborative, and trustworthy AI-driven cancer treatment systems.</w:t>
      </w:r>
    </w:p>
    <w:p w:rsidR="00BE5ADF" w:rsidRPr="00456D7E" w:rsidRDefault="00BE5ADF" w:rsidP="00BE5ADF">
      <w:pPr>
        <w:pStyle w:val="Heading2"/>
        <w:rPr>
          <w:sz w:val="44"/>
          <w:szCs w:val="44"/>
        </w:rPr>
      </w:pPr>
      <w:r w:rsidRPr="00456D7E">
        <w:rPr>
          <w:sz w:val="44"/>
          <w:szCs w:val="44"/>
        </w:rPr>
        <w:t>Conclusion</w:t>
      </w:r>
    </w:p>
    <w:p w:rsidR="00BE5ADF" w:rsidRPr="00456D7E" w:rsidRDefault="00BE5ADF" w:rsidP="00BE5ADF">
      <w:pPr>
        <w:pStyle w:val="NormalWeb"/>
        <w:rPr>
          <w:sz w:val="28"/>
          <w:szCs w:val="28"/>
        </w:rPr>
      </w:pPr>
      <w:r w:rsidRPr="00456D7E">
        <w:rPr>
          <w:sz w:val="28"/>
          <w:szCs w:val="28"/>
        </w:rPr>
        <w:t>This paper presented a privacy-preserving and collaborative framework for AI-assisted cancer treatment recommendation using Federated Learning (FL) integrated with Explainable Artificial Intelligence (XAI). Conventional centralized healthcare AI systems face significant limitations, including data privacy risks, regulatory constraints, and poor generalization due to fragmented institutional datasets. Prior centralized oncology systems, such as IBM Watson for Oncology, demonstrated the potential of AI in cancer care but highlighted challenges in scalability, adaptability, and cross-institutional data integration.</w:t>
      </w:r>
    </w:p>
    <w:p w:rsidR="00BE5ADF" w:rsidRPr="00456D7E" w:rsidRDefault="00BE5ADF" w:rsidP="00BE5ADF">
      <w:pPr>
        <w:pStyle w:val="NormalWeb"/>
        <w:rPr>
          <w:sz w:val="28"/>
          <w:szCs w:val="28"/>
        </w:rPr>
      </w:pPr>
      <w:r w:rsidRPr="00456D7E">
        <w:rPr>
          <w:sz w:val="28"/>
          <w:szCs w:val="28"/>
        </w:rPr>
        <w:t xml:space="preserve">Inspired by the Federated Averaging paradigm introduced by </w:t>
      </w:r>
      <w:r w:rsidRPr="00456D7E">
        <w:rPr>
          <w:rStyle w:val="whitespace-normal"/>
          <w:sz w:val="28"/>
          <w:szCs w:val="28"/>
        </w:rPr>
        <w:t>Google</w:t>
      </w:r>
      <w:r w:rsidRPr="00456D7E">
        <w:rPr>
          <w:sz w:val="28"/>
          <w:szCs w:val="28"/>
        </w:rPr>
        <w:t xml:space="preserve">, the proposed framework enables decentralized model training across multiple cancer </w:t>
      </w:r>
      <w:proofErr w:type="spellStart"/>
      <w:r w:rsidRPr="00456D7E">
        <w:rPr>
          <w:sz w:val="28"/>
          <w:szCs w:val="28"/>
        </w:rPr>
        <w:t>centers</w:t>
      </w:r>
      <w:proofErr w:type="spellEnd"/>
      <w:r w:rsidRPr="00456D7E">
        <w:rPr>
          <w:sz w:val="28"/>
          <w:szCs w:val="28"/>
        </w:rPr>
        <w:t xml:space="preserve"> while ensuring that sensitive patient data remain locally stored. By leveraging multi-institutional data diversity, the model improves generalization performance and robustness across heterogeneous populations. Furthermore, incorporating XAI mechanisms enhances interpretability, a critical requirement emphasized in clinical research initiatives supported by organizations such as </w:t>
      </w:r>
      <w:r w:rsidRPr="00456D7E">
        <w:rPr>
          <w:rStyle w:val="whitespace-normal"/>
          <w:sz w:val="28"/>
          <w:szCs w:val="28"/>
        </w:rPr>
        <w:t>National Cancer Institute</w:t>
      </w:r>
      <w:r w:rsidRPr="00456D7E">
        <w:rPr>
          <w:sz w:val="28"/>
          <w:szCs w:val="28"/>
        </w:rPr>
        <w:t>. The proposed system demonstrates a scalable and regulatory-aligned pathway toward next-generation intelligent oncology support systems.</w:t>
      </w:r>
    </w:p>
    <w:p w:rsidR="00BE5ADF" w:rsidRPr="00456D7E" w:rsidRDefault="00BE5ADF" w:rsidP="00456D7E">
      <w:pPr>
        <w:jc w:val="right"/>
        <w:rPr>
          <w:rFonts w:ascii="Times New Roman" w:hAnsi="Times New Roman" w:cs="Times New Roman"/>
          <w:b/>
          <w:sz w:val="28"/>
          <w:szCs w:val="28"/>
        </w:rPr>
      </w:pPr>
    </w:p>
    <w:sectPr w:rsidR="00BE5ADF" w:rsidRPr="00456D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40E4" w:rsidRDefault="006C40E4" w:rsidP="00AF6F11">
      <w:pPr>
        <w:spacing w:after="0" w:line="240" w:lineRule="auto"/>
      </w:pPr>
      <w:r>
        <w:separator/>
      </w:r>
    </w:p>
  </w:endnote>
  <w:endnote w:type="continuationSeparator" w:id="0">
    <w:p w:rsidR="006C40E4" w:rsidRDefault="006C40E4" w:rsidP="00AF6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40E4" w:rsidRDefault="006C40E4" w:rsidP="00AF6F11">
      <w:pPr>
        <w:spacing w:after="0" w:line="240" w:lineRule="auto"/>
      </w:pPr>
      <w:r>
        <w:separator/>
      </w:r>
    </w:p>
  </w:footnote>
  <w:footnote w:type="continuationSeparator" w:id="0">
    <w:p w:rsidR="006C40E4" w:rsidRDefault="006C40E4" w:rsidP="00AF6F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8A1D5F"/>
    <w:multiLevelType w:val="multilevel"/>
    <w:tmpl w:val="E1A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973532"/>
    <w:multiLevelType w:val="multilevel"/>
    <w:tmpl w:val="D5966F0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542"/>
    <w:rsid w:val="00233FEC"/>
    <w:rsid w:val="002F24C4"/>
    <w:rsid w:val="003842B1"/>
    <w:rsid w:val="003B1966"/>
    <w:rsid w:val="003E541B"/>
    <w:rsid w:val="00456D7E"/>
    <w:rsid w:val="00593542"/>
    <w:rsid w:val="006C40E4"/>
    <w:rsid w:val="00875B89"/>
    <w:rsid w:val="009D54E0"/>
    <w:rsid w:val="00AF6F11"/>
    <w:rsid w:val="00BC540E"/>
    <w:rsid w:val="00BE5ADF"/>
    <w:rsid w:val="00CE53BD"/>
    <w:rsid w:val="00F4423E"/>
    <w:rsid w:val="00FE5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2">
    <w:name w:val="heading 2"/>
    <w:basedOn w:val="Normal"/>
    <w:link w:val="Heading2Char"/>
    <w:uiPriority w:val="9"/>
    <w:qFormat/>
    <w:rsid w:val="00CE53BD"/>
    <w:pPr>
      <w:spacing w:before="100" w:beforeAutospacing="1" w:after="100" w:afterAutospacing="1" w:line="240" w:lineRule="auto"/>
      <w:outlineLvl w:val="1"/>
    </w:pPr>
    <w:rPr>
      <w:rFonts w:ascii="Times New Roman" w:eastAsia="Times New Roman" w:hAnsi="Times New Roman" w:cs="Times New Roman"/>
      <w:b/>
      <w:bCs/>
      <w:noProof w:val="0"/>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3542"/>
    <w:pPr>
      <w:spacing w:before="100" w:beforeAutospacing="1" w:after="100" w:afterAutospacing="1" w:line="240" w:lineRule="auto"/>
    </w:pPr>
    <w:rPr>
      <w:rFonts w:ascii="Times New Roman" w:eastAsia="Times New Roman" w:hAnsi="Times New Roman" w:cs="Times New Roman"/>
      <w:noProof w:val="0"/>
      <w:kern w:val="0"/>
      <w:sz w:val="24"/>
      <w:szCs w:val="24"/>
      <w:lang w:eastAsia="en-IN"/>
      <w14:ligatures w14:val="none"/>
    </w:rPr>
  </w:style>
  <w:style w:type="character" w:styleId="Strong">
    <w:name w:val="Strong"/>
    <w:basedOn w:val="DefaultParagraphFont"/>
    <w:uiPriority w:val="22"/>
    <w:qFormat/>
    <w:rsid w:val="00593542"/>
    <w:rPr>
      <w:b/>
      <w:bCs/>
    </w:rPr>
  </w:style>
  <w:style w:type="character" w:customStyle="1" w:styleId="Heading2Char">
    <w:name w:val="Heading 2 Char"/>
    <w:basedOn w:val="DefaultParagraphFont"/>
    <w:link w:val="Heading2"/>
    <w:uiPriority w:val="9"/>
    <w:rsid w:val="00CE53BD"/>
    <w:rPr>
      <w:rFonts w:ascii="Times New Roman" w:eastAsia="Times New Roman" w:hAnsi="Times New Roman" w:cs="Times New Roman"/>
      <w:b/>
      <w:bCs/>
      <w:kern w:val="0"/>
      <w:sz w:val="36"/>
      <w:szCs w:val="36"/>
      <w:lang w:eastAsia="en-IN"/>
      <w14:ligatures w14:val="none"/>
    </w:rPr>
  </w:style>
  <w:style w:type="character" w:styleId="Hyperlink">
    <w:name w:val="Hyperlink"/>
    <w:basedOn w:val="DefaultParagraphFont"/>
    <w:uiPriority w:val="99"/>
    <w:semiHidden/>
    <w:unhideWhenUsed/>
    <w:rsid w:val="003B1966"/>
    <w:rPr>
      <w:color w:val="0000FF"/>
      <w:u w:val="single"/>
    </w:rPr>
  </w:style>
  <w:style w:type="character" w:customStyle="1" w:styleId="vkekvd">
    <w:name w:val="vkekvd"/>
    <w:basedOn w:val="DefaultParagraphFont"/>
    <w:rsid w:val="00F4423E"/>
  </w:style>
  <w:style w:type="character" w:customStyle="1" w:styleId="ifmvxd">
    <w:name w:val="ifmvxd"/>
    <w:basedOn w:val="DefaultParagraphFont"/>
    <w:rsid w:val="00F4423E"/>
  </w:style>
  <w:style w:type="character" w:customStyle="1" w:styleId="ijm6od">
    <w:name w:val="ijm6od"/>
    <w:basedOn w:val="DefaultParagraphFont"/>
    <w:rsid w:val="00F4423E"/>
  </w:style>
  <w:style w:type="character" w:customStyle="1" w:styleId="t286pc">
    <w:name w:val="t286pc"/>
    <w:basedOn w:val="DefaultParagraphFont"/>
    <w:rsid w:val="00F4423E"/>
  </w:style>
  <w:style w:type="character" w:customStyle="1" w:styleId="whitespace-normal">
    <w:name w:val="whitespace-normal"/>
    <w:basedOn w:val="DefaultParagraphFont"/>
    <w:rsid w:val="003E541B"/>
  </w:style>
  <w:style w:type="character" w:customStyle="1" w:styleId="katex-mathml">
    <w:name w:val="katex-mathml"/>
    <w:basedOn w:val="DefaultParagraphFont"/>
    <w:rsid w:val="003E541B"/>
  </w:style>
  <w:style w:type="character" w:customStyle="1" w:styleId="mord">
    <w:name w:val="mord"/>
    <w:basedOn w:val="DefaultParagraphFont"/>
    <w:rsid w:val="003E541B"/>
  </w:style>
  <w:style w:type="character" w:customStyle="1" w:styleId="vlist-s">
    <w:name w:val="vlist-s"/>
    <w:basedOn w:val="DefaultParagraphFont"/>
    <w:rsid w:val="003E541B"/>
  </w:style>
  <w:style w:type="character" w:customStyle="1" w:styleId="group-hoverentity-accent">
    <w:name w:val="group-hover:entity-accent"/>
    <w:basedOn w:val="DefaultParagraphFont"/>
    <w:rsid w:val="003E541B"/>
  </w:style>
  <w:style w:type="paragraph" w:styleId="z-TopofForm">
    <w:name w:val="HTML Top of Form"/>
    <w:basedOn w:val="Normal"/>
    <w:next w:val="Normal"/>
    <w:link w:val="z-TopofFormChar"/>
    <w:hidden/>
    <w:uiPriority w:val="99"/>
    <w:semiHidden/>
    <w:unhideWhenUsed/>
    <w:rsid w:val="003E541B"/>
    <w:pPr>
      <w:pBdr>
        <w:bottom w:val="single" w:sz="6" w:space="1" w:color="auto"/>
      </w:pBdr>
      <w:spacing w:after="0" w:line="240" w:lineRule="auto"/>
      <w:jc w:val="center"/>
    </w:pPr>
    <w:rPr>
      <w:rFonts w:ascii="Arial" w:eastAsia="Times New Roman" w:hAnsi="Arial" w:cs="Arial"/>
      <w:noProof w:val="0"/>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3E541B"/>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3E541B"/>
    <w:pPr>
      <w:pBdr>
        <w:top w:val="single" w:sz="6" w:space="1" w:color="auto"/>
      </w:pBdr>
      <w:spacing w:after="0" w:line="240" w:lineRule="auto"/>
      <w:jc w:val="center"/>
    </w:pPr>
    <w:rPr>
      <w:rFonts w:ascii="Arial" w:eastAsia="Times New Roman" w:hAnsi="Arial" w:cs="Arial"/>
      <w:noProof w:val="0"/>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3E541B"/>
    <w:rPr>
      <w:rFonts w:ascii="Arial" w:eastAsia="Times New Roman" w:hAnsi="Arial" w:cs="Arial"/>
      <w:vanish/>
      <w:kern w:val="0"/>
      <w:sz w:val="16"/>
      <w:szCs w:val="16"/>
      <w:lang w:eastAsia="en-IN"/>
      <w14:ligatures w14:val="none"/>
    </w:rPr>
  </w:style>
  <w:style w:type="paragraph" w:styleId="BalloonText">
    <w:name w:val="Balloon Text"/>
    <w:basedOn w:val="Normal"/>
    <w:link w:val="BalloonTextChar"/>
    <w:uiPriority w:val="99"/>
    <w:semiHidden/>
    <w:unhideWhenUsed/>
    <w:rsid w:val="00AF6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F11"/>
    <w:rPr>
      <w:rFonts w:ascii="Tahoma" w:hAnsi="Tahoma" w:cs="Tahoma"/>
      <w:noProof/>
      <w:sz w:val="16"/>
      <w:szCs w:val="16"/>
    </w:rPr>
  </w:style>
  <w:style w:type="paragraph" w:styleId="Header">
    <w:name w:val="header"/>
    <w:basedOn w:val="Normal"/>
    <w:link w:val="HeaderChar"/>
    <w:uiPriority w:val="99"/>
    <w:unhideWhenUsed/>
    <w:rsid w:val="00AF6F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F11"/>
    <w:rPr>
      <w:noProof/>
    </w:rPr>
  </w:style>
  <w:style w:type="paragraph" w:styleId="Footer">
    <w:name w:val="footer"/>
    <w:basedOn w:val="Normal"/>
    <w:link w:val="FooterChar"/>
    <w:uiPriority w:val="99"/>
    <w:unhideWhenUsed/>
    <w:rsid w:val="00AF6F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F11"/>
    <w:rPr>
      <w:noProo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2">
    <w:name w:val="heading 2"/>
    <w:basedOn w:val="Normal"/>
    <w:link w:val="Heading2Char"/>
    <w:uiPriority w:val="9"/>
    <w:qFormat/>
    <w:rsid w:val="00CE53BD"/>
    <w:pPr>
      <w:spacing w:before="100" w:beforeAutospacing="1" w:after="100" w:afterAutospacing="1" w:line="240" w:lineRule="auto"/>
      <w:outlineLvl w:val="1"/>
    </w:pPr>
    <w:rPr>
      <w:rFonts w:ascii="Times New Roman" w:eastAsia="Times New Roman" w:hAnsi="Times New Roman" w:cs="Times New Roman"/>
      <w:b/>
      <w:bCs/>
      <w:noProof w:val="0"/>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3542"/>
    <w:pPr>
      <w:spacing w:before="100" w:beforeAutospacing="1" w:after="100" w:afterAutospacing="1" w:line="240" w:lineRule="auto"/>
    </w:pPr>
    <w:rPr>
      <w:rFonts w:ascii="Times New Roman" w:eastAsia="Times New Roman" w:hAnsi="Times New Roman" w:cs="Times New Roman"/>
      <w:noProof w:val="0"/>
      <w:kern w:val="0"/>
      <w:sz w:val="24"/>
      <w:szCs w:val="24"/>
      <w:lang w:eastAsia="en-IN"/>
      <w14:ligatures w14:val="none"/>
    </w:rPr>
  </w:style>
  <w:style w:type="character" w:styleId="Strong">
    <w:name w:val="Strong"/>
    <w:basedOn w:val="DefaultParagraphFont"/>
    <w:uiPriority w:val="22"/>
    <w:qFormat/>
    <w:rsid w:val="00593542"/>
    <w:rPr>
      <w:b/>
      <w:bCs/>
    </w:rPr>
  </w:style>
  <w:style w:type="character" w:customStyle="1" w:styleId="Heading2Char">
    <w:name w:val="Heading 2 Char"/>
    <w:basedOn w:val="DefaultParagraphFont"/>
    <w:link w:val="Heading2"/>
    <w:uiPriority w:val="9"/>
    <w:rsid w:val="00CE53BD"/>
    <w:rPr>
      <w:rFonts w:ascii="Times New Roman" w:eastAsia="Times New Roman" w:hAnsi="Times New Roman" w:cs="Times New Roman"/>
      <w:b/>
      <w:bCs/>
      <w:kern w:val="0"/>
      <w:sz w:val="36"/>
      <w:szCs w:val="36"/>
      <w:lang w:eastAsia="en-IN"/>
      <w14:ligatures w14:val="none"/>
    </w:rPr>
  </w:style>
  <w:style w:type="character" w:styleId="Hyperlink">
    <w:name w:val="Hyperlink"/>
    <w:basedOn w:val="DefaultParagraphFont"/>
    <w:uiPriority w:val="99"/>
    <w:semiHidden/>
    <w:unhideWhenUsed/>
    <w:rsid w:val="003B1966"/>
    <w:rPr>
      <w:color w:val="0000FF"/>
      <w:u w:val="single"/>
    </w:rPr>
  </w:style>
  <w:style w:type="character" w:customStyle="1" w:styleId="vkekvd">
    <w:name w:val="vkekvd"/>
    <w:basedOn w:val="DefaultParagraphFont"/>
    <w:rsid w:val="00F4423E"/>
  </w:style>
  <w:style w:type="character" w:customStyle="1" w:styleId="ifmvxd">
    <w:name w:val="ifmvxd"/>
    <w:basedOn w:val="DefaultParagraphFont"/>
    <w:rsid w:val="00F4423E"/>
  </w:style>
  <w:style w:type="character" w:customStyle="1" w:styleId="ijm6od">
    <w:name w:val="ijm6od"/>
    <w:basedOn w:val="DefaultParagraphFont"/>
    <w:rsid w:val="00F4423E"/>
  </w:style>
  <w:style w:type="character" w:customStyle="1" w:styleId="t286pc">
    <w:name w:val="t286pc"/>
    <w:basedOn w:val="DefaultParagraphFont"/>
    <w:rsid w:val="00F4423E"/>
  </w:style>
  <w:style w:type="character" w:customStyle="1" w:styleId="whitespace-normal">
    <w:name w:val="whitespace-normal"/>
    <w:basedOn w:val="DefaultParagraphFont"/>
    <w:rsid w:val="003E541B"/>
  </w:style>
  <w:style w:type="character" w:customStyle="1" w:styleId="katex-mathml">
    <w:name w:val="katex-mathml"/>
    <w:basedOn w:val="DefaultParagraphFont"/>
    <w:rsid w:val="003E541B"/>
  </w:style>
  <w:style w:type="character" w:customStyle="1" w:styleId="mord">
    <w:name w:val="mord"/>
    <w:basedOn w:val="DefaultParagraphFont"/>
    <w:rsid w:val="003E541B"/>
  </w:style>
  <w:style w:type="character" w:customStyle="1" w:styleId="vlist-s">
    <w:name w:val="vlist-s"/>
    <w:basedOn w:val="DefaultParagraphFont"/>
    <w:rsid w:val="003E541B"/>
  </w:style>
  <w:style w:type="character" w:customStyle="1" w:styleId="group-hoverentity-accent">
    <w:name w:val="group-hover:entity-accent"/>
    <w:basedOn w:val="DefaultParagraphFont"/>
    <w:rsid w:val="003E541B"/>
  </w:style>
  <w:style w:type="paragraph" w:styleId="z-TopofForm">
    <w:name w:val="HTML Top of Form"/>
    <w:basedOn w:val="Normal"/>
    <w:next w:val="Normal"/>
    <w:link w:val="z-TopofFormChar"/>
    <w:hidden/>
    <w:uiPriority w:val="99"/>
    <w:semiHidden/>
    <w:unhideWhenUsed/>
    <w:rsid w:val="003E541B"/>
    <w:pPr>
      <w:pBdr>
        <w:bottom w:val="single" w:sz="6" w:space="1" w:color="auto"/>
      </w:pBdr>
      <w:spacing w:after="0" w:line="240" w:lineRule="auto"/>
      <w:jc w:val="center"/>
    </w:pPr>
    <w:rPr>
      <w:rFonts w:ascii="Arial" w:eastAsia="Times New Roman" w:hAnsi="Arial" w:cs="Arial"/>
      <w:noProof w:val="0"/>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3E541B"/>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3E541B"/>
    <w:pPr>
      <w:pBdr>
        <w:top w:val="single" w:sz="6" w:space="1" w:color="auto"/>
      </w:pBdr>
      <w:spacing w:after="0" w:line="240" w:lineRule="auto"/>
      <w:jc w:val="center"/>
    </w:pPr>
    <w:rPr>
      <w:rFonts w:ascii="Arial" w:eastAsia="Times New Roman" w:hAnsi="Arial" w:cs="Arial"/>
      <w:noProof w:val="0"/>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3E541B"/>
    <w:rPr>
      <w:rFonts w:ascii="Arial" w:eastAsia="Times New Roman" w:hAnsi="Arial" w:cs="Arial"/>
      <w:vanish/>
      <w:kern w:val="0"/>
      <w:sz w:val="16"/>
      <w:szCs w:val="16"/>
      <w:lang w:eastAsia="en-IN"/>
      <w14:ligatures w14:val="none"/>
    </w:rPr>
  </w:style>
  <w:style w:type="paragraph" w:styleId="BalloonText">
    <w:name w:val="Balloon Text"/>
    <w:basedOn w:val="Normal"/>
    <w:link w:val="BalloonTextChar"/>
    <w:uiPriority w:val="99"/>
    <w:semiHidden/>
    <w:unhideWhenUsed/>
    <w:rsid w:val="00AF6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F11"/>
    <w:rPr>
      <w:rFonts w:ascii="Tahoma" w:hAnsi="Tahoma" w:cs="Tahoma"/>
      <w:noProof/>
      <w:sz w:val="16"/>
      <w:szCs w:val="16"/>
    </w:rPr>
  </w:style>
  <w:style w:type="paragraph" w:styleId="Header">
    <w:name w:val="header"/>
    <w:basedOn w:val="Normal"/>
    <w:link w:val="HeaderChar"/>
    <w:uiPriority w:val="99"/>
    <w:unhideWhenUsed/>
    <w:rsid w:val="00AF6F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F11"/>
    <w:rPr>
      <w:noProof/>
    </w:rPr>
  </w:style>
  <w:style w:type="paragraph" w:styleId="Footer">
    <w:name w:val="footer"/>
    <w:basedOn w:val="Normal"/>
    <w:link w:val="FooterChar"/>
    <w:uiPriority w:val="99"/>
    <w:unhideWhenUsed/>
    <w:rsid w:val="00AF6F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F1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74714">
      <w:bodyDiv w:val="1"/>
      <w:marLeft w:val="0"/>
      <w:marRight w:val="0"/>
      <w:marTop w:val="0"/>
      <w:marBottom w:val="0"/>
      <w:divBdr>
        <w:top w:val="none" w:sz="0" w:space="0" w:color="auto"/>
        <w:left w:val="none" w:sz="0" w:space="0" w:color="auto"/>
        <w:bottom w:val="none" w:sz="0" w:space="0" w:color="auto"/>
        <w:right w:val="none" w:sz="0" w:space="0" w:color="auto"/>
      </w:divBdr>
      <w:divsChild>
        <w:div w:id="60055851">
          <w:marLeft w:val="0"/>
          <w:marRight w:val="0"/>
          <w:marTop w:val="0"/>
          <w:marBottom w:val="0"/>
          <w:divBdr>
            <w:top w:val="none" w:sz="0" w:space="0" w:color="auto"/>
            <w:left w:val="none" w:sz="0" w:space="0" w:color="auto"/>
            <w:bottom w:val="none" w:sz="0" w:space="0" w:color="auto"/>
            <w:right w:val="none" w:sz="0" w:space="0" w:color="auto"/>
          </w:divBdr>
          <w:divsChild>
            <w:div w:id="1320428209">
              <w:marLeft w:val="0"/>
              <w:marRight w:val="0"/>
              <w:marTop w:val="0"/>
              <w:marBottom w:val="0"/>
              <w:divBdr>
                <w:top w:val="none" w:sz="0" w:space="0" w:color="auto"/>
                <w:left w:val="none" w:sz="0" w:space="0" w:color="auto"/>
                <w:bottom w:val="none" w:sz="0" w:space="0" w:color="auto"/>
                <w:right w:val="none" w:sz="0" w:space="0" w:color="auto"/>
              </w:divBdr>
            </w:div>
          </w:divsChild>
        </w:div>
        <w:div w:id="16539818">
          <w:marLeft w:val="0"/>
          <w:marRight w:val="0"/>
          <w:marTop w:val="0"/>
          <w:marBottom w:val="0"/>
          <w:divBdr>
            <w:top w:val="none" w:sz="0" w:space="0" w:color="auto"/>
            <w:left w:val="none" w:sz="0" w:space="0" w:color="auto"/>
            <w:bottom w:val="none" w:sz="0" w:space="0" w:color="auto"/>
            <w:right w:val="none" w:sz="0" w:space="0" w:color="auto"/>
          </w:divBdr>
          <w:divsChild>
            <w:div w:id="57435490">
              <w:marLeft w:val="0"/>
              <w:marRight w:val="0"/>
              <w:marTop w:val="0"/>
              <w:marBottom w:val="0"/>
              <w:divBdr>
                <w:top w:val="none" w:sz="0" w:space="0" w:color="auto"/>
                <w:left w:val="none" w:sz="0" w:space="0" w:color="auto"/>
                <w:bottom w:val="none" w:sz="0" w:space="0" w:color="auto"/>
                <w:right w:val="none" w:sz="0" w:space="0" w:color="auto"/>
              </w:divBdr>
              <w:divsChild>
                <w:div w:id="11433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153227">
      <w:bodyDiv w:val="1"/>
      <w:marLeft w:val="0"/>
      <w:marRight w:val="0"/>
      <w:marTop w:val="0"/>
      <w:marBottom w:val="0"/>
      <w:divBdr>
        <w:top w:val="none" w:sz="0" w:space="0" w:color="auto"/>
        <w:left w:val="none" w:sz="0" w:space="0" w:color="auto"/>
        <w:bottom w:val="none" w:sz="0" w:space="0" w:color="auto"/>
        <w:right w:val="none" w:sz="0" w:space="0" w:color="auto"/>
      </w:divBdr>
      <w:divsChild>
        <w:div w:id="199365691">
          <w:marLeft w:val="0"/>
          <w:marRight w:val="0"/>
          <w:marTop w:val="0"/>
          <w:marBottom w:val="0"/>
          <w:divBdr>
            <w:top w:val="none" w:sz="0" w:space="0" w:color="auto"/>
            <w:left w:val="none" w:sz="0" w:space="0" w:color="auto"/>
            <w:bottom w:val="none" w:sz="0" w:space="0" w:color="auto"/>
            <w:right w:val="none" w:sz="0" w:space="0" w:color="auto"/>
          </w:divBdr>
          <w:divsChild>
            <w:div w:id="7590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1251">
      <w:bodyDiv w:val="1"/>
      <w:marLeft w:val="0"/>
      <w:marRight w:val="0"/>
      <w:marTop w:val="0"/>
      <w:marBottom w:val="0"/>
      <w:divBdr>
        <w:top w:val="none" w:sz="0" w:space="0" w:color="auto"/>
        <w:left w:val="none" w:sz="0" w:space="0" w:color="auto"/>
        <w:bottom w:val="none" w:sz="0" w:space="0" w:color="auto"/>
        <w:right w:val="none" w:sz="0" w:space="0" w:color="auto"/>
      </w:divBdr>
    </w:div>
    <w:div w:id="617418656">
      <w:bodyDiv w:val="1"/>
      <w:marLeft w:val="0"/>
      <w:marRight w:val="0"/>
      <w:marTop w:val="0"/>
      <w:marBottom w:val="0"/>
      <w:divBdr>
        <w:top w:val="none" w:sz="0" w:space="0" w:color="auto"/>
        <w:left w:val="none" w:sz="0" w:space="0" w:color="auto"/>
        <w:bottom w:val="none" w:sz="0" w:space="0" w:color="auto"/>
        <w:right w:val="none" w:sz="0" w:space="0" w:color="auto"/>
      </w:divBdr>
    </w:div>
    <w:div w:id="661156000">
      <w:bodyDiv w:val="1"/>
      <w:marLeft w:val="0"/>
      <w:marRight w:val="0"/>
      <w:marTop w:val="0"/>
      <w:marBottom w:val="0"/>
      <w:divBdr>
        <w:top w:val="none" w:sz="0" w:space="0" w:color="auto"/>
        <w:left w:val="none" w:sz="0" w:space="0" w:color="auto"/>
        <w:bottom w:val="none" w:sz="0" w:space="0" w:color="auto"/>
        <w:right w:val="none" w:sz="0" w:space="0" w:color="auto"/>
      </w:divBdr>
    </w:div>
    <w:div w:id="686713823">
      <w:bodyDiv w:val="1"/>
      <w:marLeft w:val="0"/>
      <w:marRight w:val="0"/>
      <w:marTop w:val="0"/>
      <w:marBottom w:val="0"/>
      <w:divBdr>
        <w:top w:val="none" w:sz="0" w:space="0" w:color="auto"/>
        <w:left w:val="none" w:sz="0" w:space="0" w:color="auto"/>
        <w:bottom w:val="none" w:sz="0" w:space="0" w:color="auto"/>
        <w:right w:val="none" w:sz="0" w:space="0" w:color="auto"/>
      </w:divBdr>
    </w:div>
    <w:div w:id="728503836">
      <w:bodyDiv w:val="1"/>
      <w:marLeft w:val="0"/>
      <w:marRight w:val="0"/>
      <w:marTop w:val="0"/>
      <w:marBottom w:val="0"/>
      <w:divBdr>
        <w:top w:val="none" w:sz="0" w:space="0" w:color="auto"/>
        <w:left w:val="none" w:sz="0" w:space="0" w:color="auto"/>
        <w:bottom w:val="none" w:sz="0" w:space="0" w:color="auto"/>
        <w:right w:val="none" w:sz="0" w:space="0" w:color="auto"/>
      </w:divBdr>
      <w:divsChild>
        <w:div w:id="54163349">
          <w:marLeft w:val="0"/>
          <w:marRight w:val="0"/>
          <w:marTop w:val="0"/>
          <w:marBottom w:val="0"/>
          <w:divBdr>
            <w:top w:val="none" w:sz="0" w:space="0" w:color="auto"/>
            <w:left w:val="none" w:sz="0" w:space="0" w:color="auto"/>
            <w:bottom w:val="none" w:sz="0" w:space="0" w:color="auto"/>
            <w:right w:val="none" w:sz="0" w:space="0" w:color="auto"/>
          </w:divBdr>
        </w:div>
      </w:divsChild>
    </w:div>
    <w:div w:id="852646550">
      <w:bodyDiv w:val="1"/>
      <w:marLeft w:val="0"/>
      <w:marRight w:val="0"/>
      <w:marTop w:val="0"/>
      <w:marBottom w:val="0"/>
      <w:divBdr>
        <w:top w:val="none" w:sz="0" w:space="0" w:color="auto"/>
        <w:left w:val="none" w:sz="0" w:space="0" w:color="auto"/>
        <w:bottom w:val="none" w:sz="0" w:space="0" w:color="auto"/>
        <w:right w:val="none" w:sz="0" w:space="0" w:color="auto"/>
      </w:divBdr>
    </w:div>
    <w:div w:id="901016149">
      <w:bodyDiv w:val="1"/>
      <w:marLeft w:val="0"/>
      <w:marRight w:val="0"/>
      <w:marTop w:val="0"/>
      <w:marBottom w:val="0"/>
      <w:divBdr>
        <w:top w:val="none" w:sz="0" w:space="0" w:color="auto"/>
        <w:left w:val="none" w:sz="0" w:space="0" w:color="auto"/>
        <w:bottom w:val="none" w:sz="0" w:space="0" w:color="auto"/>
        <w:right w:val="none" w:sz="0" w:space="0" w:color="auto"/>
      </w:divBdr>
    </w:div>
    <w:div w:id="937520141">
      <w:bodyDiv w:val="1"/>
      <w:marLeft w:val="0"/>
      <w:marRight w:val="0"/>
      <w:marTop w:val="0"/>
      <w:marBottom w:val="0"/>
      <w:divBdr>
        <w:top w:val="none" w:sz="0" w:space="0" w:color="auto"/>
        <w:left w:val="none" w:sz="0" w:space="0" w:color="auto"/>
        <w:bottom w:val="none" w:sz="0" w:space="0" w:color="auto"/>
        <w:right w:val="none" w:sz="0" w:space="0" w:color="auto"/>
      </w:divBdr>
      <w:divsChild>
        <w:div w:id="9969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919766">
      <w:bodyDiv w:val="1"/>
      <w:marLeft w:val="0"/>
      <w:marRight w:val="0"/>
      <w:marTop w:val="0"/>
      <w:marBottom w:val="0"/>
      <w:divBdr>
        <w:top w:val="none" w:sz="0" w:space="0" w:color="auto"/>
        <w:left w:val="none" w:sz="0" w:space="0" w:color="auto"/>
        <w:bottom w:val="none" w:sz="0" w:space="0" w:color="auto"/>
        <w:right w:val="none" w:sz="0" w:space="0" w:color="auto"/>
      </w:divBdr>
      <w:divsChild>
        <w:div w:id="728918662">
          <w:marLeft w:val="0"/>
          <w:marRight w:val="0"/>
          <w:marTop w:val="0"/>
          <w:marBottom w:val="0"/>
          <w:divBdr>
            <w:top w:val="none" w:sz="0" w:space="0" w:color="auto"/>
            <w:left w:val="none" w:sz="0" w:space="0" w:color="auto"/>
            <w:bottom w:val="none" w:sz="0" w:space="0" w:color="auto"/>
            <w:right w:val="none" w:sz="0" w:space="0" w:color="auto"/>
          </w:divBdr>
          <w:divsChild>
            <w:div w:id="2027637860">
              <w:marLeft w:val="0"/>
              <w:marRight w:val="0"/>
              <w:marTop w:val="0"/>
              <w:marBottom w:val="0"/>
              <w:divBdr>
                <w:top w:val="none" w:sz="0" w:space="0" w:color="auto"/>
                <w:left w:val="none" w:sz="0" w:space="0" w:color="auto"/>
                <w:bottom w:val="none" w:sz="0" w:space="0" w:color="auto"/>
                <w:right w:val="none" w:sz="0" w:space="0" w:color="auto"/>
              </w:divBdr>
            </w:div>
          </w:divsChild>
        </w:div>
        <w:div w:id="1114444556">
          <w:marLeft w:val="0"/>
          <w:marRight w:val="0"/>
          <w:marTop w:val="0"/>
          <w:marBottom w:val="0"/>
          <w:divBdr>
            <w:top w:val="none" w:sz="0" w:space="0" w:color="auto"/>
            <w:left w:val="none" w:sz="0" w:space="0" w:color="auto"/>
            <w:bottom w:val="none" w:sz="0" w:space="0" w:color="auto"/>
            <w:right w:val="none" w:sz="0" w:space="0" w:color="auto"/>
          </w:divBdr>
          <w:divsChild>
            <w:div w:id="599028556">
              <w:marLeft w:val="0"/>
              <w:marRight w:val="0"/>
              <w:marTop w:val="0"/>
              <w:marBottom w:val="0"/>
              <w:divBdr>
                <w:top w:val="none" w:sz="0" w:space="0" w:color="auto"/>
                <w:left w:val="none" w:sz="0" w:space="0" w:color="auto"/>
                <w:bottom w:val="none" w:sz="0" w:space="0" w:color="auto"/>
                <w:right w:val="none" w:sz="0" w:space="0" w:color="auto"/>
              </w:divBdr>
              <w:divsChild>
                <w:div w:id="10865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24279">
      <w:bodyDiv w:val="1"/>
      <w:marLeft w:val="0"/>
      <w:marRight w:val="0"/>
      <w:marTop w:val="0"/>
      <w:marBottom w:val="0"/>
      <w:divBdr>
        <w:top w:val="none" w:sz="0" w:space="0" w:color="auto"/>
        <w:left w:val="none" w:sz="0" w:space="0" w:color="auto"/>
        <w:bottom w:val="none" w:sz="0" w:space="0" w:color="auto"/>
        <w:right w:val="none" w:sz="0" w:space="0" w:color="auto"/>
      </w:divBdr>
      <w:divsChild>
        <w:div w:id="2103140737">
          <w:marLeft w:val="0"/>
          <w:marRight w:val="0"/>
          <w:marTop w:val="0"/>
          <w:marBottom w:val="0"/>
          <w:divBdr>
            <w:top w:val="none" w:sz="0" w:space="0" w:color="auto"/>
            <w:left w:val="none" w:sz="0" w:space="0" w:color="auto"/>
            <w:bottom w:val="none" w:sz="0" w:space="0" w:color="auto"/>
            <w:right w:val="none" w:sz="0" w:space="0" w:color="auto"/>
          </w:divBdr>
          <w:divsChild>
            <w:div w:id="10322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9044">
      <w:bodyDiv w:val="1"/>
      <w:marLeft w:val="0"/>
      <w:marRight w:val="0"/>
      <w:marTop w:val="0"/>
      <w:marBottom w:val="0"/>
      <w:divBdr>
        <w:top w:val="none" w:sz="0" w:space="0" w:color="auto"/>
        <w:left w:val="none" w:sz="0" w:space="0" w:color="auto"/>
        <w:bottom w:val="none" w:sz="0" w:space="0" w:color="auto"/>
        <w:right w:val="none" w:sz="0" w:space="0" w:color="auto"/>
      </w:divBdr>
      <w:divsChild>
        <w:div w:id="579562281">
          <w:marLeft w:val="0"/>
          <w:marRight w:val="0"/>
          <w:marTop w:val="0"/>
          <w:marBottom w:val="0"/>
          <w:divBdr>
            <w:top w:val="none" w:sz="0" w:space="0" w:color="auto"/>
            <w:left w:val="none" w:sz="0" w:space="0" w:color="auto"/>
            <w:bottom w:val="none" w:sz="0" w:space="0" w:color="auto"/>
            <w:right w:val="none" w:sz="0" w:space="0" w:color="auto"/>
          </w:divBdr>
          <w:divsChild>
            <w:div w:id="775104649">
              <w:marLeft w:val="0"/>
              <w:marRight w:val="0"/>
              <w:marTop w:val="0"/>
              <w:marBottom w:val="0"/>
              <w:divBdr>
                <w:top w:val="none" w:sz="0" w:space="0" w:color="auto"/>
                <w:left w:val="none" w:sz="0" w:space="0" w:color="auto"/>
                <w:bottom w:val="none" w:sz="0" w:space="0" w:color="auto"/>
                <w:right w:val="none" w:sz="0" w:space="0" w:color="auto"/>
              </w:divBdr>
              <w:divsChild>
                <w:div w:id="1779787964">
                  <w:marLeft w:val="0"/>
                  <w:marRight w:val="0"/>
                  <w:marTop w:val="0"/>
                  <w:marBottom w:val="0"/>
                  <w:divBdr>
                    <w:top w:val="none" w:sz="0" w:space="0" w:color="auto"/>
                    <w:left w:val="none" w:sz="0" w:space="0" w:color="auto"/>
                    <w:bottom w:val="none" w:sz="0" w:space="0" w:color="auto"/>
                    <w:right w:val="none" w:sz="0" w:space="0" w:color="auto"/>
                  </w:divBdr>
                  <w:divsChild>
                    <w:div w:id="1183085519">
                      <w:marLeft w:val="0"/>
                      <w:marRight w:val="0"/>
                      <w:marTop w:val="0"/>
                      <w:marBottom w:val="0"/>
                      <w:divBdr>
                        <w:top w:val="none" w:sz="0" w:space="0" w:color="auto"/>
                        <w:left w:val="none" w:sz="0" w:space="0" w:color="auto"/>
                        <w:bottom w:val="none" w:sz="0" w:space="0" w:color="auto"/>
                        <w:right w:val="none" w:sz="0" w:space="0" w:color="auto"/>
                      </w:divBdr>
                      <w:divsChild>
                        <w:div w:id="2005736939">
                          <w:marLeft w:val="0"/>
                          <w:marRight w:val="0"/>
                          <w:marTop w:val="0"/>
                          <w:marBottom w:val="0"/>
                          <w:divBdr>
                            <w:top w:val="none" w:sz="0" w:space="0" w:color="auto"/>
                            <w:left w:val="none" w:sz="0" w:space="0" w:color="auto"/>
                            <w:bottom w:val="none" w:sz="0" w:space="0" w:color="auto"/>
                            <w:right w:val="none" w:sz="0" w:space="0" w:color="auto"/>
                          </w:divBdr>
                          <w:divsChild>
                            <w:div w:id="610938096">
                              <w:marLeft w:val="0"/>
                              <w:marRight w:val="0"/>
                              <w:marTop w:val="0"/>
                              <w:marBottom w:val="0"/>
                              <w:divBdr>
                                <w:top w:val="none" w:sz="0" w:space="0" w:color="auto"/>
                                <w:left w:val="none" w:sz="0" w:space="0" w:color="auto"/>
                                <w:bottom w:val="none" w:sz="0" w:space="0" w:color="auto"/>
                                <w:right w:val="none" w:sz="0" w:space="0" w:color="auto"/>
                              </w:divBdr>
                              <w:divsChild>
                                <w:div w:id="913003757">
                                  <w:marLeft w:val="0"/>
                                  <w:marRight w:val="0"/>
                                  <w:marTop w:val="0"/>
                                  <w:marBottom w:val="0"/>
                                  <w:divBdr>
                                    <w:top w:val="none" w:sz="0" w:space="0" w:color="auto"/>
                                    <w:left w:val="none" w:sz="0" w:space="0" w:color="auto"/>
                                    <w:bottom w:val="none" w:sz="0" w:space="0" w:color="auto"/>
                                    <w:right w:val="none" w:sz="0" w:space="0" w:color="auto"/>
                                  </w:divBdr>
                                  <w:divsChild>
                                    <w:div w:id="15092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025252">
          <w:marLeft w:val="0"/>
          <w:marRight w:val="0"/>
          <w:marTop w:val="0"/>
          <w:marBottom w:val="0"/>
          <w:divBdr>
            <w:top w:val="none" w:sz="0" w:space="0" w:color="auto"/>
            <w:left w:val="none" w:sz="0" w:space="0" w:color="auto"/>
            <w:bottom w:val="none" w:sz="0" w:space="0" w:color="auto"/>
            <w:right w:val="none" w:sz="0" w:space="0" w:color="auto"/>
          </w:divBdr>
          <w:divsChild>
            <w:div w:id="1191917657">
              <w:marLeft w:val="0"/>
              <w:marRight w:val="0"/>
              <w:marTop w:val="0"/>
              <w:marBottom w:val="0"/>
              <w:divBdr>
                <w:top w:val="none" w:sz="0" w:space="0" w:color="auto"/>
                <w:left w:val="none" w:sz="0" w:space="0" w:color="auto"/>
                <w:bottom w:val="none" w:sz="0" w:space="0" w:color="auto"/>
                <w:right w:val="none" w:sz="0" w:space="0" w:color="auto"/>
              </w:divBdr>
              <w:divsChild>
                <w:div w:id="142628165">
                  <w:marLeft w:val="0"/>
                  <w:marRight w:val="0"/>
                  <w:marTop w:val="0"/>
                  <w:marBottom w:val="0"/>
                  <w:divBdr>
                    <w:top w:val="none" w:sz="0" w:space="0" w:color="auto"/>
                    <w:left w:val="none" w:sz="0" w:space="0" w:color="auto"/>
                    <w:bottom w:val="none" w:sz="0" w:space="0" w:color="auto"/>
                    <w:right w:val="none" w:sz="0" w:space="0" w:color="auto"/>
                  </w:divBdr>
                  <w:divsChild>
                    <w:div w:id="1729962810">
                      <w:marLeft w:val="0"/>
                      <w:marRight w:val="0"/>
                      <w:marTop w:val="0"/>
                      <w:marBottom w:val="0"/>
                      <w:divBdr>
                        <w:top w:val="none" w:sz="0" w:space="0" w:color="auto"/>
                        <w:left w:val="none" w:sz="0" w:space="0" w:color="auto"/>
                        <w:bottom w:val="none" w:sz="0" w:space="0" w:color="auto"/>
                        <w:right w:val="none" w:sz="0" w:space="0" w:color="auto"/>
                      </w:divBdr>
                      <w:divsChild>
                        <w:div w:id="186409623">
                          <w:marLeft w:val="0"/>
                          <w:marRight w:val="0"/>
                          <w:marTop w:val="0"/>
                          <w:marBottom w:val="0"/>
                          <w:divBdr>
                            <w:top w:val="none" w:sz="0" w:space="0" w:color="auto"/>
                            <w:left w:val="none" w:sz="0" w:space="0" w:color="auto"/>
                            <w:bottom w:val="none" w:sz="0" w:space="0" w:color="auto"/>
                            <w:right w:val="none" w:sz="0" w:space="0" w:color="auto"/>
                          </w:divBdr>
                          <w:divsChild>
                            <w:div w:id="594289276">
                              <w:marLeft w:val="0"/>
                              <w:marRight w:val="0"/>
                              <w:marTop w:val="0"/>
                              <w:marBottom w:val="0"/>
                              <w:divBdr>
                                <w:top w:val="none" w:sz="0" w:space="0" w:color="auto"/>
                                <w:left w:val="none" w:sz="0" w:space="0" w:color="auto"/>
                                <w:bottom w:val="none" w:sz="0" w:space="0" w:color="auto"/>
                                <w:right w:val="none" w:sz="0" w:space="0" w:color="auto"/>
                              </w:divBdr>
                              <w:divsChild>
                                <w:div w:id="438061285">
                                  <w:marLeft w:val="0"/>
                                  <w:marRight w:val="0"/>
                                  <w:marTop w:val="0"/>
                                  <w:marBottom w:val="0"/>
                                  <w:divBdr>
                                    <w:top w:val="none" w:sz="0" w:space="0" w:color="auto"/>
                                    <w:left w:val="none" w:sz="0" w:space="0" w:color="auto"/>
                                    <w:bottom w:val="none" w:sz="0" w:space="0" w:color="auto"/>
                                    <w:right w:val="none" w:sz="0" w:space="0" w:color="auto"/>
                                  </w:divBdr>
                                  <w:divsChild>
                                    <w:div w:id="431169185">
                                      <w:marLeft w:val="0"/>
                                      <w:marRight w:val="0"/>
                                      <w:marTop w:val="0"/>
                                      <w:marBottom w:val="0"/>
                                      <w:divBdr>
                                        <w:top w:val="none" w:sz="0" w:space="0" w:color="auto"/>
                                        <w:left w:val="none" w:sz="0" w:space="0" w:color="auto"/>
                                        <w:bottom w:val="none" w:sz="0" w:space="0" w:color="auto"/>
                                        <w:right w:val="none" w:sz="0" w:space="0" w:color="auto"/>
                                      </w:divBdr>
                                      <w:divsChild>
                                        <w:div w:id="9115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493577">
      <w:bodyDiv w:val="1"/>
      <w:marLeft w:val="0"/>
      <w:marRight w:val="0"/>
      <w:marTop w:val="0"/>
      <w:marBottom w:val="0"/>
      <w:divBdr>
        <w:top w:val="none" w:sz="0" w:space="0" w:color="auto"/>
        <w:left w:val="none" w:sz="0" w:space="0" w:color="auto"/>
        <w:bottom w:val="none" w:sz="0" w:space="0" w:color="auto"/>
        <w:right w:val="none" w:sz="0" w:space="0" w:color="auto"/>
      </w:divBdr>
      <w:divsChild>
        <w:div w:id="1085374146">
          <w:marLeft w:val="0"/>
          <w:marRight w:val="0"/>
          <w:marTop w:val="0"/>
          <w:marBottom w:val="0"/>
          <w:divBdr>
            <w:top w:val="none" w:sz="0" w:space="0" w:color="auto"/>
            <w:left w:val="none" w:sz="0" w:space="0" w:color="auto"/>
            <w:bottom w:val="none" w:sz="0" w:space="0" w:color="auto"/>
            <w:right w:val="none" w:sz="0" w:space="0" w:color="auto"/>
          </w:divBdr>
        </w:div>
        <w:div w:id="853611360">
          <w:marLeft w:val="0"/>
          <w:marRight w:val="0"/>
          <w:marTop w:val="0"/>
          <w:marBottom w:val="0"/>
          <w:divBdr>
            <w:top w:val="none" w:sz="0" w:space="0" w:color="auto"/>
            <w:left w:val="none" w:sz="0" w:space="0" w:color="auto"/>
            <w:bottom w:val="none" w:sz="0" w:space="0" w:color="auto"/>
            <w:right w:val="none" w:sz="0" w:space="0" w:color="auto"/>
          </w:divBdr>
          <w:divsChild>
            <w:div w:id="2594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1580</Words>
  <Characters>9011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hp-pc</dc:creator>
  <cp:lastModifiedBy>hp-pc</cp:lastModifiedBy>
  <cp:revision>2</cp:revision>
  <dcterms:created xsi:type="dcterms:W3CDTF">2026-03-03T01:32:00Z</dcterms:created>
  <dcterms:modified xsi:type="dcterms:W3CDTF">2026-03-03T01:32:00Z</dcterms:modified>
</cp:coreProperties>
</file>