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C6EE" w14:textId="77777777" w:rsidR="00E61484" w:rsidRPr="00FA11C5" w:rsidRDefault="00E61484" w:rsidP="00E61484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  <w:lang w:eastAsia="en-IN"/>
        </w:rPr>
      </w:pPr>
      <w:r w:rsidRPr="00FA11C5"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  <w:u w:val="single"/>
          <w:lang w:eastAsia="en-IN"/>
        </w:rPr>
        <w:t>Weekly Progress Report (WPR)</w:t>
      </w:r>
    </w:p>
    <w:p w14:paraId="7F1672F9" w14:textId="77777777" w:rsidR="00E61484" w:rsidRPr="00FA11C5" w:rsidRDefault="00E61484" w:rsidP="00E61484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A11C5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Domain of Engineering and Technology</w:t>
      </w:r>
    </w:p>
    <w:p w14:paraId="1B45A47C" w14:textId="77777777" w:rsidR="00E61484" w:rsidRPr="007D6360" w:rsidRDefault="00E61484" w:rsidP="00E61484">
      <w:pPr>
        <w:spacing w:before="68" w:after="102" w:line="240" w:lineRule="auto"/>
        <w:ind w:right="-4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7D63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Amity School of Engineering and Technology</w:t>
      </w:r>
    </w:p>
    <w:p w14:paraId="59C3DD6C" w14:textId="77777777" w:rsidR="00E61484" w:rsidRPr="00FA11C5" w:rsidRDefault="00E61484" w:rsidP="00E61484">
      <w:pPr>
        <w:ind w:left="-15" w:right="1400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64FAC">
        <w:rPr>
          <w:rFonts w:ascii="Arial" w:hAnsi="Arial" w:cs="Arial"/>
          <w:sz w:val="28"/>
          <w:szCs w:val="28"/>
        </w:rPr>
        <w:t xml:space="preserve">                         </w:t>
      </w:r>
    </w:p>
    <w:p w14:paraId="4A1250CD" w14:textId="35B0BCF8" w:rsidR="00E61484" w:rsidRDefault="00E61484" w:rsidP="00E61484">
      <w:pPr>
        <w:spacing w:before="6"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bookmarkStart w:id="0" w:name="_Hlk103849592"/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Week: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Duration: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2022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06</w:t>
      </w: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2022</w:t>
      </w:r>
    </w:p>
    <w:p w14:paraId="3BB296C6" w14:textId="77777777" w:rsidR="00E61484" w:rsidRPr="004E71C1" w:rsidRDefault="00E61484" w:rsidP="00E61484">
      <w:pPr>
        <w:spacing w:before="6" w:after="102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4"/>
        <w:gridCol w:w="4881"/>
      </w:tblGrid>
      <w:tr w:rsidR="00E61484" w:rsidRPr="004E71C1" w14:paraId="1B80A7F0" w14:textId="77777777" w:rsidTr="00BB767D">
        <w:trPr>
          <w:trHeight w:val="270"/>
          <w:tblCellSpacing w:w="0" w:type="dxa"/>
        </w:trPr>
        <w:tc>
          <w:tcPr>
            <w:tcW w:w="8865" w:type="dxa"/>
            <w:gridSpan w:val="2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bookmarkEnd w:id="0"/>
          <w:p w14:paraId="4D4EFCA6" w14:textId="77777777" w:rsidR="00E61484" w:rsidRPr="004E71C1" w:rsidRDefault="00E61484" w:rsidP="00BB767D">
            <w:pPr>
              <w:spacing w:before="102" w:after="102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Student</w:t>
            </w:r>
          </w:p>
          <w:p w14:paraId="6A3F5A86" w14:textId="77777777" w:rsidR="00E61484" w:rsidRPr="004E71C1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E61484" w:rsidRPr="004E71C1" w14:paraId="2D3A4A46" w14:textId="77777777" w:rsidTr="00BB767D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1B77330" w14:textId="77777777" w:rsidR="00E61484" w:rsidRPr="004E71C1" w:rsidRDefault="00E61484" w:rsidP="00BB767D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Student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5CAB979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Sanjana</w:t>
            </w:r>
          </w:p>
        </w:tc>
      </w:tr>
      <w:tr w:rsidR="00E61484" w:rsidRPr="004E71C1" w14:paraId="57EE1486" w14:textId="77777777" w:rsidTr="00BB767D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04027D0" w14:textId="77777777" w:rsidR="00E61484" w:rsidRPr="004E71C1" w:rsidRDefault="00E61484" w:rsidP="00BB767D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Enrolment No.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8441BDF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A2305220739</w:t>
            </w:r>
          </w:p>
        </w:tc>
      </w:tr>
      <w:tr w:rsidR="00E61484" w:rsidRPr="004E71C1" w14:paraId="3FB2C0AF" w14:textId="77777777" w:rsidTr="00BB767D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39642B4" w14:textId="77777777" w:rsidR="00E61484" w:rsidRPr="004E71C1" w:rsidRDefault="00E61484" w:rsidP="00BB767D">
            <w:pPr>
              <w:spacing w:before="102" w:after="119" w:line="240" w:lineRule="auto"/>
              <w:ind w:firstLine="17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Programme &amp; Semester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689CE0F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B.Tech (4CSE)</w:t>
            </w:r>
          </w:p>
        </w:tc>
      </w:tr>
      <w:tr w:rsidR="00E61484" w:rsidRPr="004E71C1" w14:paraId="0E30D9EE" w14:textId="77777777" w:rsidTr="00BB767D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796CBFF" w14:textId="77777777" w:rsidR="00E61484" w:rsidRPr="004E71C1" w:rsidRDefault="00E61484" w:rsidP="00BB767D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Title finalized, if Yes, give name, if No, give reason(s)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F1CC7FB" w14:textId="77777777" w:rsidR="00E61484" w:rsidRPr="004E71C1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Pollution detection using image processing</w:t>
            </w:r>
          </w:p>
        </w:tc>
      </w:tr>
      <w:tr w:rsidR="00E61484" w:rsidRPr="004E71C1" w14:paraId="604C7A2F" w14:textId="77777777" w:rsidTr="00BB767D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32528C0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Synopsis submitted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3990473" w14:textId="77777777" w:rsidR="00E61484" w:rsidRPr="004E71C1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E61484" w:rsidRPr="004E71C1" w14:paraId="6F71CE7F" w14:textId="77777777" w:rsidTr="00BB767D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0F835B6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Literature review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D3182BF" w14:textId="77777777" w:rsidR="00E61484" w:rsidRPr="004E71C1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nil</w:t>
            </w:r>
          </w:p>
        </w:tc>
      </w:tr>
      <w:tr w:rsidR="00E61484" w:rsidRPr="004E71C1" w14:paraId="67045F60" w14:textId="77777777" w:rsidTr="00BB767D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C0BDABD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&amp; Economical Feasibility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DD3878F" w14:textId="77777777" w:rsidR="00E61484" w:rsidRPr="004E71C1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E61484" w:rsidRPr="004E71C1" w14:paraId="06C9B581" w14:textId="77777777" w:rsidTr="00BB767D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2DCBCB67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Bill of Material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E470CF9" w14:textId="77777777" w:rsidR="00E61484" w:rsidRPr="004E71C1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nil</w:t>
            </w:r>
          </w:p>
        </w:tc>
      </w:tr>
      <w:tr w:rsidR="00E61484" w:rsidRPr="004E71C1" w14:paraId="4D1E15B9" w14:textId="77777777" w:rsidTr="00BB767D">
        <w:trPr>
          <w:trHeight w:val="55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344D1E3" w14:textId="77777777" w:rsidR="00E61484" w:rsidRPr="004E71C1" w:rsidRDefault="00E61484" w:rsidP="00BB767D">
            <w:pPr>
              <w:spacing w:before="102" w:after="119" w:line="240" w:lineRule="auto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 Progress Schedule (PERT Chart)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234918A" w14:textId="77777777" w:rsidR="00E61484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1-knowing about image processing and platforms to implement it</w:t>
            </w:r>
          </w:p>
          <w:p w14:paraId="35C004B9" w14:textId="77777777" w:rsidR="00E61484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2- knowing about methodology</w:t>
            </w:r>
          </w:p>
          <w:p w14:paraId="2281F06A" w14:textId="77777777" w:rsidR="00E61484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3-implementing code for calculation</w:t>
            </w:r>
          </w:p>
          <w:p w14:paraId="6DF0E214" w14:textId="77777777" w:rsidR="00E61484" w:rsidRPr="004E71C1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Week 4-Adding GUI for program</w:t>
            </w:r>
          </w:p>
        </w:tc>
      </w:tr>
      <w:tr w:rsidR="00E61484" w:rsidRPr="004E71C1" w14:paraId="42F03AB2" w14:textId="77777777" w:rsidTr="00BB767D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63428CF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of critical components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A0E556E" w14:textId="77777777" w:rsidR="00E61484" w:rsidRPr="004E71C1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  <w:tr w:rsidR="00E61484" w:rsidRPr="004E71C1" w14:paraId="4225C026" w14:textId="77777777" w:rsidTr="00BB767D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508A16C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Fabrication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7256F26" w14:textId="089F114D" w:rsidR="00E61484" w:rsidRPr="004E71C1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5%</w:t>
            </w:r>
          </w:p>
        </w:tc>
      </w:tr>
      <w:tr w:rsidR="00E61484" w:rsidRPr="004E71C1" w14:paraId="3686FA4C" w14:textId="77777777" w:rsidTr="00BB767D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D494640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Experimental work (give %)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F18D3ED" w14:textId="6556FDD1" w:rsidR="00E61484" w:rsidRPr="004E71C1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95%</w:t>
            </w:r>
          </w:p>
        </w:tc>
      </w:tr>
      <w:tr w:rsidR="00E61484" w:rsidRPr="004E71C1" w14:paraId="60275791" w14:textId="77777777" w:rsidTr="00BB767D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33D0F39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Result and Analysis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087DE0D7" w14:textId="5BAAA997" w:rsidR="00E61484" w:rsidRPr="004E71C1" w:rsidRDefault="00D06371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an image depending upon colours scattered in environment, we can calculate their range. While calculating variance of each pixel, we can not the variance in an image. Thus</w:t>
            </w:r>
            <w:r w:rsidR="008872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 can mathematically give information about the deviation and </w:t>
            </w:r>
            <w:r w:rsidR="008872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analyse pollution through a picture</w:t>
            </w:r>
          </w:p>
        </w:tc>
      </w:tr>
      <w:tr w:rsidR="00E61484" w:rsidRPr="004E71C1" w14:paraId="417F3DF4" w14:textId="77777777" w:rsidTr="00BB767D">
        <w:trPr>
          <w:trHeight w:val="285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057501B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Report writing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0A9145F" w14:textId="77777777" w:rsidR="00E61484" w:rsidRPr="004E71C1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nil</w:t>
            </w:r>
          </w:p>
        </w:tc>
      </w:tr>
      <w:tr w:rsidR="00E61484" w:rsidRPr="004E71C1" w14:paraId="6A739282" w14:textId="77777777" w:rsidTr="00BB767D">
        <w:trPr>
          <w:trHeight w:val="270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9789162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Signature of student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16E2AFA" w14:textId="77777777" w:rsidR="00E61484" w:rsidRPr="004E71C1" w:rsidRDefault="00E61484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F71104E" wp14:editId="3F8B6E1B">
                  <wp:extent cx="822960" cy="3840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308" cy="39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484" w:rsidRPr="004E71C1" w14:paraId="7BB58091" w14:textId="77777777" w:rsidTr="00BB767D">
        <w:trPr>
          <w:trHeight w:val="270"/>
          <w:tblCellSpacing w:w="0" w:type="dxa"/>
        </w:trPr>
        <w:tc>
          <w:tcPr>
            <w:tcW w:w="398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</w:tcPr>
          <w:p w14:paraId="6EC86F53" w14:textId="77777777" w:rsidR="00E61484" w:rsidRPr="00A733B1" w:rsidRDefault="00E61484" w:rsidP="00BB767D">
            <w:pPr>
              <w:spacing w:after="102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 done in this week:</w:t>
            </w:r>
          </w:p>
        </w:tc>
        <w:tc>
          <w:tcPr>
            <w:tcW w:w="488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</w:tcPr>
          <w:p w14:paraId="1A63A4C9" w14:textId="1AD35F07" w:rsidR="00E61484" w:rsidRPr="004E71C1" w:rsidRDefault="00D06371" w:rsidP="00BB767D">
            <w:pPr>
              <w:spacing w:before="102" w:after="119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Implemented the code </w:t>
            </w:r>
            <w:r w:rsidR="008872A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visual studio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Found data like variance, covariance and correlation in an image.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theory part, learned about scattering phenomenon in more detail and ways to calculate variance-covariance data</w:t>
            </w:r>
          </w:p>
        </w:tc>
      </w:tr>
    </w:tbl>
    <w:p w14:paraId="7D123ACD" w14:textId="77777777" w:rsidR="00E61484" w:rsidRDefault="00E61484" w:rsidP="00E61484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4E71C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</w:p>
    <w:p w14:paraId="3F66BBB1" w14:textId="77777777" w:rsidR="00E61484" w:rsidRDefault="00E61484" w:rsidP="00E61484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3B3A75" w14:textId="77777777" w:rsidR="00E61484" w:rsidRDefault="00E61484" w:rsidP="00E61484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3E8D71" w14:textId="77777777" w:rsidR="00E61484" w:rsidRDefault="00E61484" w:rsidP="00E61484">
      <w:pPr>
        <w:spacing w:after="102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4C51A51" w14:textId="77777777" w:rsidR="00E61484" w:rsidRPr="004E71C1" w:rsidRDefault="00E61484" w:rsidP="00E61484">
      <w:pPr>
        <w:spacing w:before="102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86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5"/>
      </w:tblGrid>
      <w:tr w:rsidR="00E61484" w:rsidRPr="004E71C1" w14:paraId="31B2151E" w14:textId="77777777" w:rsidTr="00BB767D">
        <w:trPr>
          <w:trHeight w:val="270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88F6F69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 be filled by Guide (strike off whichever is not applicable)</w:t>
            </w:r>
          </w:p>
        </w:tc>
      </w:tr>
      <w:tr w:rsidR="00E61484" w:rsidRPr="004E71C1" w14:paraId="2B8C2856" w14:textId="77777777" w:rsidTr="00BB767D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17E0F10C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satisfactory</w:t>
            </w:r>
          </w:p>
        </w:tc>
      </w:tr>
      <w:tr w:rsidR="00E61484" w:rsidRPr="004E71C1" w14:paraId="44E06CC5" w14:textId="77777777" w:rsidTr="00BB767D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3AF42FF4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Performance of students is unsatisfactory</w:t>
            </w:r>
          </w:p>
        </w:tc>
      </w:tr>
      <w:tr w:rsidR="00E61484" w:rsidRPr="004E71C1" w14:paraId="1D29A3D5" w14:textId="77777777" w:rsidTr="00BB767D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70B9A631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warning to be issued to student </w:t>
            </w:r>
          </w:p>
        </w:tc>
      </w:tr>
      <w:tr w:rsidR="00E61484" w:rsidRPr="004E71C1" w14:paraId="5CE16192" w14:textId="77777777" w:rsidTr="00BB767D">
        <w:trPr>
          <w:trHeight w:val="285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617EE9EF" w14:textId="77777777" w:rsidR="00E61484" w:rsidRPr="004E71C1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E71C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Student was not well </w:t>
            </w:r>
          </w:p>
        </w:tc>
      </w:tr>
      <w:tr w:rsidR="00E61484" w:rsidRPr="002909F4" w14:paraId="123F54C4" w14:textId="77777777" w:rsidTr="00BB767D">
        <w:trPr>
          <w:trHeight w:val="540"/>
          <w:tblCellSpacing w:w="0" w:type="dxa"/>
        </w:trPr>
        <w:tc>
          <w:tcPr>
            <w:tcW w:w="8865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vAlign w:val="center"/>
            <w:hideMark/>
          </w:tcPr>
          <w:p w14:paraId="4D68FF85" w14:textId="77777777" w:rsidR="00E61484" w:rsidRPr="002909F4" w:rsidRDefault="00E61484" w:rsidP="00BB767D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9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  <w:p w14:paraId="501F7738" w14:textId="77777777" w:rsidR="00E61484" w:rsidRPr="002909F4" w:rsidRDefault="00E61484" w:rsidP="00BB767D">
            <w:pPr>
              <w:spacing w:before="6" w:after="10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622D7A61" w14:textId="77777777" w:rsidR="00E61484" w:rsidRPr="002909F4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909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                                                                                            Signature of Guide</w:t>
            </w:r>
          </w:p>
          <w:p w14:paraId="05BCCFAE" w14:textId="77777777" w:rsidR="00E61484" w:rsidRPr="002909F4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37780407" w14:textId="77777777" w:rsidR="00E61484" w:rsidRPr="002909F4" w:rsidRDefault="00E61484" w:rsidP="00BB767D">
            <w:pPr>
              <w:spacing w:before="102" w:after="119" w:line="240" w:lineRule="auto"/>
              <w:ind w:left="10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14:paraId="22A39CFA" w14:textId="77777777" w:rsidR="00E61484" w:rsidRPr="004E71C1" w:rsidRDefault="00E61484" w:rsidP="00E61484">
      <w:pPr>
        <w:spacing w:before="68" w:after="240" w:line="240" w:lineRule="auto"/>
        <w:ind w:left="2268" w:right="-45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C9D804" w14:textId="77777777" w:rsidR="00E61484" w:rsidRDefault="00E61484" w:rsidP="00E61484"/>
    <w:p w14:paraId="6E271EE4" w14:textId="77777777" w:rsidR="009C39D5" w:rsidRDefault="009C39D5"/>
    <w:sectPr w:rsidR="009C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84"/>
    <w:rsid w:val="0025349F"/>
    <w:rsid w:val="00625700"/>
    <w:rsid w:val="008872A1"/>
    <w:rsid w:val="009C39D5"/>
    <w:rsid w:val="00D06371"/>
    <w:rsid w:val="00E6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307D"/>
  <w15:chartTrackingRefBased/>
  <w15:docId w15:val="{BF0FE7BF-2F60-4AA6-B6AD-DCA6B92F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</dc:creator>
  <cp:keywords/>
  <dc:description/>
  <cp:lastModifiedBy>SANJANA</cp:lastModifiedBy>
  <cp:revision>2</cp:revision>
  <dcterms:created xsi:type="dcterms:W3CDTF">2022-06-11T14:47:00Z</dcterms:created>
  <dcterms:modified xsi:type="dcterms:W3CDTF">2022-06-12T05:11:00Z</dcterms:modified>
</cp:coreProperties>
</file>