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0" w:hanging="0"/>
        <w:rPr>
          <w:lang w:val="en-US"/>
        </w:rPr>
      </w:pPr>
      <w:r>
        <w:rPr>
          <w:lang w:val="en-US"/>
        </w:rPr>
        <w:t xml:space="preserve">        </w:t>
      </w:r>
      <w:r>
        <w:rPr>
          <w:lang w:val="uz-Cyrl-UZ"/>
        </w:rPr>
        <w:t xml:space="preserve">  </w:t>
      </w:r>
      <w:r>
        <w:rPr>
          <w:lang w:val="uz-Cyrl-UZ"/>
        </w:rPr>
        <w:t>TURAR-JOY</w:t>
      </w:r>
      <w:r>
        <w:rPr>
          <w:lang w:val="en-US"/>
        </w:rPr>
        <w:t xml:space="preserve"> </w:t>
      </w:r>
      <w:r>
        <w:rPr>
          <w:lang w:val="uz-Cyrl-UZ"/>
        </w:rPr>
        <w:t xml:space="preserve"> BINOSINI</w:t>
      </w:r>
      <w:r>
        <w:rPr>
          <w:lang w:val="en-US"/>
        </w:rPr>
        <w:t xml:space="preserve"> </w:t>
      </w:r>
      <w:r>
        <w:rPr>
          <w:lang w:val="uz-Cyrl-UZ"/>
        </w:rPr>
        <w:t xml:space="preserve"> </w:t>
      </w:r>
      <w:r>
        <w:rPr>
          <w:lang w:val="en-US"/>
        </w:rPr>
        <w:t>IJARAGA  BERISH  SHARTNOMASI</w:t>
      </w:r>
    </w:p>
    <w:p>
      <w:pPr>
        <w:pStyle w:val="Normal"/>
        <w:rPr>
          <w:lang w:val="en-US"/>
        </w:rPr>
      </w:pPr>
      <w:r>
        <w:rPr>
          <w:lang w:val="en-US"/>
        </w:rPr>
      </w:r>
    </w:p>
    <w:p>
      <w:pPr>
        <w:pStyle w:val="Normal"/>
        <w:rPr>
          <w:lang w:val="en-US"/>
        </w:rPr>
      </w:pPr>
      <w:r>
        <w:rPr>
          <w:lang w:val="en-US"/>
        </w:rPr>
      </w:r>
    </w:p>
    <w:p>
      <w:pPr>
        <w:pStyle w:val="Normal"/>
        <w:rPr>
          <w:lang w:val="en-US"/>
        </w:rPr>
      </w:pPr>
      <w:r>
        <w:rPr>
          <w:lang w:val="en-US"/>
        </w:rPr>
        <w:t>20</w:t>
      </w:r>
      <w:r>
        <w:rPr>
          <w:lang w:val="uz-Cyrl-UZ"/>
        </w:rPr>
        <w:t>___</w:t>
      </w:r>
      <w:r>
        <w:rPr>
          <w:lang w:val="en-US"/>
        </w:rPr>
        <w:t xml:space="preserve">  yil. ___  ________________     №  ___  </w:t>
        <w:tab/>
        <w:tab/>
        <w:tab/>
        <w:t>________________  sh.</w:t>
      </w:r>
    </w:p>
    <w:p>
      <w:pPr>
        <w:pStyle w:val="Normal"/>
        <w:jc w:val="both"/>
        <w:rPr>
          <w:lang w:val="en-US"/>
        </w:rPr>
      </w:pPr>
      <w:r>
        <w:rPr>
          <w:lang w:val="en-US"/>
        </w:rPr>
      </w:r>
    </w:p>
    <w:p>
      <w:pPr>
        <w:pStyle w:val="Normal"/>
        <w:jc w:val="both"/>
        <w:rPr>
          <w:lang w:val="en-US"/>
        </w:rPr>
      </w:pPr>
      <w:r>
        <w:rPr>
          <w:lang w:val="en-US"/>
        </w:rPr>
        <w:tab/>
        <w:t xml:space="preserve">Biz, ____________________________ </w:t>
      </w:r>
      <w:r>
        <w:rPr>
          <w:lang w:val="en-US"/>
        </w:rPr>
        <w:t xml:space="preserve">xonadon egasi </w:t>
      </w:r>
      <w:r>
        <w:rPr>
          <w:lang w:val="en-US"/>
        </w:rPr>
        <w:t xml:space="preserve"> ___________________ (kelgusida «Ijaraga beruvchi»  deb yuritiladi)  bir tomondan va </w:t>
      </w:r>
      <w:r>
        <w:rPr>
          <w:lang w:val="uz-Cyrl-UZ"/>
        </w:rPr>
        <w:t>o‘</w:t>
      </w:r>
      <w:r>
        <w:rPr>
          <w:lang w:val="en-US"/>
        </w:rPr>
        <w:t>z Nizomiga asosan faoliyat k</w:t>
      </w:r>
      <w:r>
        <w:rPr>
          <w:lang w:val="uz-Cyrl-UZ"/>
        </w:rPr>
        <w:t>o‘</w:t>
      </w:r>
      <w:r>
        <w:rPr>
          <w:lang w:val="en-US"/>
        </w:rPr>
        <w:t xml:space="preserve">rsatuvchi_______________________________________ nomidan  uning raxbari___________________________________ (kelgusida «Ijaraga oluvchi» deb yuritiladi) ikkinchi tomondan  ushbu shartnomani </w:t>
      </w:r>
      <w:r>
        <w:rPr>
          <w:lang w:val="uz-Cyrl-UZ"/>
        </w:rPr>
        <w:t>q</w:t>
      </w:r>
      <w:r>
        <w:rPr>
          <w:lang w:val="en-US"/>
        </w:rPr>
        <w:t>uyidagi mazmunda tuzdilar:</w:t>
      </w:r>
    </w:p>
    <w:p>
      <w:pPr>
        <w:pStyle w:val="Normal"/>
        <w:jc w:val="both"/>
        <w:rPr>
          <w:lang w:val="en-US"/>
        </w:rPr>
      </w:pPr>
      <w:r>
        <w:rPr>
          <w:lang w:val="en-US"/>
        </w:rPr>
      </w:r>
    </w:p>
    <w:p>
      <w:pPr>
        <w:pStyle w:val="Normal"/>
        <w:ind w:left="2124" w:hanging="0"/>
        <w:jc w:val="both"/>
        <w:rPr>
          <w:b/>
          <w:b/>
          <w:bCs/>
          <w:lang w:val="en-US"/>
        </w:rPr>
      </w:pPr>
      <w:r>
        <w:rPr>
          <w:b/>
          <w:bCs/>
          <w:lang w:val="en-US"/>
        </w:rPr>
        <w:t xml:space="preserve">1.Shartnoma mazmuni. </w:t>
      </w:r>
    </w:p>
    <w:p>
      <w:pPr>
        <w:pStyle w:val="Normal"/>
        <w:ind w:left="3540" w:hanging="0"/>
        <w:jc w:val="both"/>
        <w:rPr>
          <w:b/>
          <w:b/>
          <w:bCs/>
          <w:lang w:val="en-US"/>
        </w:rPr>
      </w:pPr>
      <w:r>
        <w:rPr>
          <w:b/>
          <w:bCs/>
          <w:lang w:val="en-US"/>
        </w:rPr>
      </w:r>
    </w:p>
    <w:p>
      <w:pPr>
        <w:pStyle w:val="TextBody"/>
        <w:rPr>
          <w:sz w:val="24"/>
          <w:lang w:val="en-US"/>
        </w:rPr>
      </w:pPr>
      <w:r>
        <w:rPr>
          <w:sz w:val="24"/>
          <w:lang w:val="en-US"/>
        </w:rPr>
        <w:t>1.1. Ushbu shartnomaga muvofi</w:t>
      </w:r>
      <w:r>
        <w:rPr>
          <w:sz w:val="24"/>
          <w:lang w:val="uz-Cyrl-UZ"/>
        </w:rPr>
        <w:t>q</w:t>
      </w:r>
      <w:r>
        <w:rPr>
          <w:sz w:val="24"/>
          <w:lang w:val="en-US"/>
        </w:rPr>
        <w:t xml:space="preserve"> "Ijaraga beruvchi" "Ijaraga oluvchi" ga  va</w:t>
      </w:r>
      <w:r>
        <w:rPr>
          <w:sz w:val="24"/>
          <w:lang w:val="uz-Cyrl-UZ"/>
        </w:rPr>
        <w:t>q</w:t>
      </w:r>
      <w:r>
        <w:rPr>
          <w:sz w:val="24"/>
          <w:lang w:val="en-US"/>
        </w:rPr>
        <w:t xml:space="preserve">tinchalik foydalanib turish uchun </w:t>
      </w:r>
      <w:r>
        <w:rPr>
          <w:lang w:val="en-US"/>
        </w:rPr>
        <w:t>________________</w:t>
      </w:r>
      <w:r>
        <w:rPr>
          <w:sz w:val="24"/>
          <w:lang w:val="en-US"/>
        </w:rPr>
        <w:t xml:space="preserve"> shaxar, </w:t>
      </w:r>
      <w:r>
        <w:rPr>
          <w:lang w:val="en-US"/>
        </w:rPr>
        <w:t>_______</w:t>
      </w:r>
      <w:r>
        <w:rPr>
          <w:sz w:val="24"/>
          <w:lang w:val="uz-Cyrl-UZ"/>
        </w:rPr>
        <w:t xml:space="preserve">ko‘chasi, </w:t>
      </w:r>
      <w:r>
        <w:rPr>
          <w:lang w:val="en-US"/>
        </w:rPr>
        <w:t>________________</w:t>
      </w:r>
      <w:r>
        <w:rPr>
          <w:sz w:val="24"/>
          <w:lang w:val="en-US"/>
        </w:rPr>
        <w:t xml:space="preserve">da joylashgan </w:t>
      </w:r>
      <w:r>
        <w:rPr>
          <w:sz w:val="24"/>
          <w:lang w:val="uz-Cyrl-UZ"/>
        </w:rPr>
        <w:t>turar-joy binosidan</w:t>
      </w:r>
      <w:r>
        <w:rPr>
          <w:sz w:val="24"/>
          <w:lang w:val="en-US"/>
        </w:rPr>
        <w:t xml:space="preserve"> shartnoma shartlari b</w:t>
      </w:r>
      <w:r>
        <w:rPr>
          <w:sz w:val="24"/>
          <w:lang w:val="uz-Cyrl-UZ"/>
        </w:rPr>
        <w:t>o‘</w:t>
      </w:r>
      <w:r>
        <w:rPr>
          <w:sz w:val="24"/>
          <w:lang w:val="en-US"/>
        </w:rPr>
        <w:t>yicha foydalanishni y</w:t>
      </w:r>
      <w:r>
        <w:rPr>
          <w:sz w:val="24"/>
          <w:lang w:val="uz-Cyrl-UZ"/>
        </w:rPr>
        <w:t>o‘</w:t>
      </w:r>
      <w:r>
        <w:rPr>
          <w:sz w:val="24"/>
          <w:lang w:val="en-US"/>
        </w:rPr>
        <w:t xml:space="preserve">lga </w:t>
      </w:r>
      <w:r>
        <w:rPr>
          <w:sz w:val="24"/>
          <w:lang w:val="uz-Cyrl-UZ"/>
        </w:rPr>
        <w:t>qo‘</w:t>
      </w:r>
      <w:r>
        <w:rPr>
          <w:sz w:val="24"/>
          <w:lang w:val="en-US"/>
        </w:rPr>
        <w:t xml:space="preserve">yadi </w:t>
      </w:r>
      <w:r>
        <w:rPr>
          <w:sz w:val="24"/>
          <w:lang w:val="uz-Cyrl-UZ"/>
        </w:rPr>
        <w:t>xamda</w:t>
      </w:r>
      <w:r>
        <w:rPr>
          <w:sz w:val="24"/>
          <w:lang w:val="en-US"/>
        </w:rPr>
        <w:t xml:space="preserve"> </w:t>
      </w:r>
      <w:r>
        <w:rPr>
          <w:sz w:val="24"/>
          <w:lang w:val="uz-Cyrl-UZ"/>
        </w:rPr>
        <w:t xml:space="preserve">shartnomada o‘zaro </w:t>
      </w:r>
      <w:r>
        <w:rPr>
          <w:sz w:val="24"/>
          <w:lang w:val="en-US"/>
        </w:rPr>
        <w:t>kelishilgan t</w:t>
      </w:r>
      <w:r>
        <w:rPr>
          <w:sz w:val="24"/>
          <w:lang w:val="uz-Cyrl-UZ"/>
        </w:rPr>
        <w:t>o‘</w:t>
      </w:r>
      <w:r>
        <w:rPr>
          <w:sz w:val="24"/>
          <w:lang w:val="en-US"/>
        </w:rPr>
        <w:t>lovni amalga oshiradi..</w:t>
      </w:r>
    </w:p>
    <w:p>
      <w:pPr>
        <w:pStyle w:val="Normal"/>
        <w:jc w:val="both"/>
        <w:rPr>
          <w:lang w:val="en-US"/>
        </w:rPr>
      </w:pPr>
      <w:r>
        <w:rPr>
          <w:lang w:val="en-US"/>
        </w:rPr>
      </w:r>
    </w:p>
    <w:p>
      <w:pPr>
        <w:pStyle w:val="Normal"/>
        <w:ind w:left="2124" w:hanging="0"/>
        <w:jc w:val="both"/>
        <w:rPr>
          <w:b/>
          <w:b/>
          <w:bCs/>
          <w:lang w:val="en-US"/>
        </w:rPr>
      </w:pPr>
      <w:r>
        <w:rPr>
          <w:b/>
          <w:bCs/>
          <w:lang w:val="en-US"/>
        </w:rPr>
        <w:t>2. "Ijaraga beruvchi"</w:t>
      </w:r>
      <w:r>
        <w:rPr>
          <w:b/>
          <w:bCs/>
          <w:lang w:val="uz-Cyrl-UZ"/>
        </w:rPr>
        <w:t xml:space="preserve">ning xuquq va </w:t>
      </w:r>
      <w:r>
        <w:rPr>
          <w:b/>
          <w:bCs/>
          <w:lang w:val="en-US"/>
        </w:rPr>
        <w:t xml:space="preserve"> majburiyatlari</w:t>
      </w:r>
    </w:p>
    <w:p>
      <w:pPr>
        <w:pStyle w:val="Normal"/>
        <w:ind w:left="3540" w:hanging="0"/>
        <w:jc w:val="both"/>
        <w:rPr>
          <w:b/>
          <w:b/>
          <w:bCs/>
          <w:lang w:val="en-US"/>
        </w:rPr>
      </w:pPr>
      <w:r>
        <w:rPr/>
      </w:r>
    </w:p>
    <w:p>
      <w:pPr>
        <w:pStyle w:val="Normal"/>
        <w:jc w:val="both"/>
        <w:rPr>
          <w:lang w:val="uz-Cyrl-UZ"/>
        </w:rPr>
      </w:pPr>
      <w:r>
        <w:rPr>
          <w:lang w:val="en-US"/>
        </w:rPr>
        <w:t>2.</w:t>
      </w:r>
      <w:r>
        <w:rPr>
          <w:lang w:val="en-US"/>
        </w:rPr>
        <w:t>1.</w:t>
      </w:r>
      <w:r>
        <w:rPr>
          <w:lang w:val="en-US"/>
        </w:rPr>
        <w:t xml:space="preserve"> </w:t>
      </w:r>
      <w:r>
        <w:rPr>
          <w:lang w:val="uz-Cyrl-UZ"/>
        </w:rPr>
        <w:t>Za</w:t>
      </w:r>
      <w:r>
        <w:rPr>
          <w:lang w:val="en-US"/>
        </w:rPr>
        <w:t xml:space="preserve">rurat </w:t>
      </w:r>
      <w:r>
        <w:rPr>
          <w:lang w:val="uz-Cyrl-UZ"/>
        </w:rPr>
        <w:t xml:space="preserve">tug‘ilgan taqdirda, </w:t>
      </w:r>
      <w:r>
        <w:rPr>
          <w:lang w:val="en-US"/>
        </w:rPr>
        <w:t xml:space="preserve"> "Ijaraga beruvchi" "Ijaraga oluvchi"</w:t>
      </w:r>
      <w:r>
        <w:rPr>
          <w:lang w:val="uz-Cyrl-UZ"/>
        </w:rPr>
        <w:t xml:space="preserve"> bilan tuzilgan  </w:t>
      </w:r>
      <w:r>
        <w:rPr>
          <w:lang w:val="en-US"/>
        </w:rPr>
        <w:t>shartnoma</w:t>
      </w:r>
      <w:r>
        <w:rPr>
          <w:lang w:val="uz-Cyrl-UZ"/>
        </w:rPr>
        <w:t xml:space="preserve">ni bekor qilish xuqiga ega bo‘ladi va bu xaqda </w:t>
      </w:r>
      <w:r>
        <w:rPr>
          <w:lang w:val="en-US"/>
        </w:rPr>
        <w:t>"Ijaraga oluvchi"</w:t>
      </w:r>
      <w:r>
        <w:rPr>
          <w:lang w:val="uz-Cyrl-UZ"/>
        </w:rPr>
        <w:t xml:space="preserve">ni 5 (besh) kun </w:t>
      </w:r>
      <w:r>
        <w:rPr>
          <w:lang w:val="en-US"/>
        </w:rPr>
        <w:t xml:space="preserve">oldin  </w:t>
      </w:r>
      <w:r>
        <w:rPr>
          <w:lang w:val="uz-Cyrl-UZ"/>
        </w:rPr>
        <w:t xml:space="preserve">yozma ravishda </w:t>
      </w:r>
      <w:r>
        <w:rPr>
          <w:lang w:val="en-US"/>
        </w:rPr>
        <w:t>rasman ogoxlantiradi</w:t>
      </w:r>
      <w:r>
        <w:rPr>
          <w:lang w:val="uz-Cyrl-UZ"/>
        </w:rPr>
        <w:t>.</w:t>
      </w:r>
    </w:p>
    <w:p>
      <w:pPr>
        <w:pStyle w:val="Normal"/>
        <w:jc w:val="both"/>
        <w:rPr>
          <w:lang w:val="en-US"/>
        </w:rPr>
      </w:pPr>
      <w:r>
        <w:rPr>
          <w:lang w:val="en-US"/>
        </w:rPr>
      </w:r>
    </w:p>
    <w:p>
      <w:pPr>
        <w:pStyle w:val="Normal"/>
        <w:ind w:left="1416" w:firstLine="708"/>
        <w:jc w:val="both"/>
        <w:rPr>
          <w:b/>
          <w:b/>
          <w:bCs/>
          <w:lang w:val="en-US"/>
        </w:rPr>
      </w:pPr>
      <w:r>
        <w:rPr>
          <w:b/>
          <w:bCs/>
          <w:lang w:val="en-US"/>
        </w:rPr>
        <w:t>3."Ijaraga oluvchi"</w:t>
      </w:r>
      <w:r>
        <w:rPr>
          <w:b/>
          <w:bCs/>
          <w:lang w:val="uz-Cyrl-UZ"/>
        </w:rPr>
        <w:t xml:space="preserve">ning xuquq va </w:t>
      </w:r>
      <w:r>
        <w:rPr>
          <w:b/>
          <w:bCs/>
          <w:lang w:val="en-US"/>
        </w:rPr>
        <w:t xml:space="preserve"> majburiyatlari</w:t>
      </w:r>
    </w:p>
    <w:p>
      <w:pPr>
        <w:pStyle w:val="Normal"/>
        <w:ind w:left="3540" w:hanging="0"/>
        <w:jc w:val="both"/>
        <w:rPr>
          <w:b/>
          <w:b/>
          <w:bCs/>
          <w:lang w:val="en-US"/>
        </w:rPr>
      </w:pPr>
      <w:r>
        <w:rPr>
          <w:b/>
          <w:bCs/>
          <w:lang w:val="en-US"/>
        </w:rPr>
      </w:r>
    </w:p>
    <w:p>
      <w:pPr>
        <w:pStyle w:val="Normal"/>
        <w:jc w:val="both"/>
        <w:rPr>
          <w:lang w:val="en-US"/>
        </w:rPr>
      </w:pPr>
      <w:r>
        <w:rPr>
          <w:lang w:val="en-US"/>
        </w:rPr>
        <w:t xml:space="preserve">3.1. "Ijaraga oluvchi" </w:t>
      </w:r>
      <w:r>
        <w:rPr>
          <w:lang w:val="uz-Cyrl-UZ"/>
        </w:rPr>
        <w:t>o‘</w:t>
      </w:r>
      <w:r>
        <w:rPr>
          <w:lang w:val="en-US"/>
        </w:rPr>
        <w:t xml:space="preserve">ziga takdim etilgan </w:t>
      </w:r>
      <w:r>
        <w:rPr>
          <w:lang w:val="uz-Cyrl-UZ"/>
        </w:rPr>
        <w:t xml:space="preserve">binodan foydalanishda amaldagi sanitariya-gigiyena, xavfsizlik texnikasi va yong‘in xavfsizligi qoidalari xamda mavjud mexnat qonunlariga qat’iy amal qilgan xolda ish tashkil etishni o‘z </w:t>
      </w:r>
      <w:r>
        <w:rPr>
          <w:lang w:val="en-US"/>
        </w:rPr>
        <w:t xml:space="preserve"> zimmasiga oladi.</w:t>
      </w:r>
    </w:p>
    <w:p>
      <w:pPr>
        <w:pStyle w:val="Normal"/>
        <w:jc w:val="both"/>
        <w:rPr>
          <w:lang w:val="en-US"/>
        </w:rPr>
      </w:pPr>
      <w:r>
        <w:rPr>
          <w:lang w:val="en-US"/>
        </w:rPr>
        <w:t xml:space="preserve">3.2. "Ijaraga oluvchi" </w:t>
      </w:r>
      <w:r>
        <w:rPr>
          <w:lang w:val="uz-Cyrl-UZ"/>
        </w:rPr>
        <w:t xml:space="preserve">turar-joy binosi </w:t>
      </w:r>
      <w:r>
        <w:rPr>
          <w:lang w:val="en-US"/>
        </w:rPr>
        <w:t xml:space="preserve">uchun </w:t>
      </w:r>
      <w:r>
        <w:rPr>
          <w:lang w:val="uz-Cyrl-UZ"/>
        </w:rPr>
        <w:t xml:space="preserve">belgilangan ijara </w:t>
      </w:r>
      <w:r>
        <w:rPr>
          <w:lang w:val="en-US"/>
        </w:rPr>
        <w:t>t</w:t>
      </w:r>
      <w:r>
        <w:rPr>
          <w:lang w:val="uz-Cyrl-UZ"/>
        </w:rPr>
        <w:t>o‘</w:t>
      </w:r>
      <w:r>
        <w:rPr>
          <w:lang w:val="en-US"/>
        </w:rPr>
        <w:t>lov</w:t>
      </w:r>
      <w:r>
        <w:rPr>
          <w:lang w:val="uz-Cyrl-UZ"/>
        </w:rPr>
        <w:t>i</w:t>
      </w:r>
      <w:r>
        <w:rPr>
          <w:lang w:val="en-US"/>
        </w:rPr>
        <w:t>ni shartnomada kelishilgan mikdorda va muddatlar</w:t>
      </w:r>
      <w:r>
        <w:rPr>
          <w:lang w:val="uz-Cyrl-UZ"/>
        </w:rPr>
        <w:t>da</w:t>
      </w:r>
      <w:r>
        <w:rPr>
          <w:lang w:val="en-US"/>
        </w:rPr>
        <w:t xml:space="preserve"> t</w:t>
      </w:r>
      <w:r>
        <w:rPr>
          <w:lang w:val="uz-Cyrl-UZ"/>
        </w:rPr>
        <w:t>o‘</w:t>
      </w:r>
      <w:r>
        <w:rPr>
          <w:lang w:val="en-US"/>
        </w:rPr>
        <w:t>lab borishni y</w:t>
      </w:r>
      <w:r>
        <w:rPr>
          <w:lang w:val="uz-Cyrl-UZ"/>
        </w:rPr>
        <w:t>o‘</w:t>
      </w:r>
      <w:r>
        <w:rPr>
          <w:lang w:val="en-US"/>
        </w:rPr>
        <w:t xml:space="preserve">lga </w:t>
      </w:r>
      <w:r>
        <w:rPr>
          <w:lang w:val="uz-Cyrl-UZ"/>
        </w:rPr>
        <w:t>qo‘</w:t>
      </w:r>
      <w:r>
        <w:rPr>
          <w:lang w:val="en-US"/>
        </w:rPr>
        <w:t>yadi.</w:t>
      </w:r>
    </w:p>
    <w:p>
      <w:pPr>
        <w:pStyle w:val="Normal"/>
        <w:jc w:val="both"/>
        <w:rPr>
          <w:lang w:val="uz-Cyrl-UZ"/>
        </w:rPr>
      </w:pPr>
      <w:r>
        <w:rPr>
          <w:lang w:val="en-US"/>
        </w:rPr>
        <w:t xml:space="preserve">3.3. "Ijaraga oluvchi" </w:t>
      </w:r>
      <w:r>
        <w:rPr>
          <w:lang w:val="uz-Cyrl-UZ"/>
        </w:rPr>
        <w:t>turar-joy binosiga ye</w:t>
      </w:r>
      <w:r>
        <w:rPr>
          <w:lang w:val="en-US"/>
        </w:rPr>
        <w:t xml:space="preserve">tkazilgan </w:t>
      </w:r>
      <w:r>
        <w:rPr>
          <w:lang w:val="uz-Cyrl-UZ"/>
        </w:rPr>
        <w:t>moddiy zararlarni o‘</w:t>
      </w:r>
      <w:r>
        <w:rPr>
          <w:lang w:val="en-US"/>
        </w:rPr>
        <w:t>z xisobidan  bartaraf kilishi shart</w:t>
      </w:r>
      <w:r>
        <w:rPr>
          <w:lang w:val="uz-Cyrl-UZ"/>
        </w:rPr>
        <w:t xml:space="preserve"> xisoblanadi.</w:t>
      </w:r>
    </w:p>
    <w:p>
      <w:pPr>
        <w:pStyle w:val="Normal"/>
        <w:jc w:val="both"/>
        <w:rPr>
          <w:lang w:val="uz-Cyrl-UZ"/>
        </w:rPr>
      </w:pPr>
      <w:r>
        <w:rPr>
          <w:lang w:val="uz-Cyrl-UZ"/>
        </w:rPr>
      </w:r>
    </w:p>
    <w:p>
      <w:pPr>
        <w:pStyle w:val="Normal"/>
        <w:jc w:val="both"/>
        <w:rPr>
          <w:b/>
          <w:b/>
          <w:bCs/>
          <w:lang w:val="uz-Cyrl-UZ"/>
        </w:rPr>
      </w:pPr>
      <w:r>
        <w:rPr>
          <w:lang w:val="uz-Cyrl-UZ"/>
        </w:rPr>
        <w:tab/>
        <w:tab/>
        <w:tab/>
      </w:r>
      <w:r>
        <w:rPr>
          <w:b/>
          <w:bCs/>
          <w:lang w:val="uz-Cyrl-UZ"/>
        </w:rPr>
        <w:t>4. Ijara xaqini to‘lash</w:t>
      </w:r>
    </w:p>
    <w:p>
      <w:pPr>
        <w:pStyle w:val="Normal"/>
        <w:jc w:val="both"/>
        <w:rPr>
          <w:b/>
          <w:b/>
          <w:bCs/>
          <w:lang w:val="uz-Cyrl-UZ"/>
        </w:rPr>
      </w:pPr>
      <w:r>
        <w:rPr>
          <w:b/>
          <w:bCs/>
          <w:lang w:val="uz-Cyrl-UZ"/>
        </w:rPr>
      </w:r>
    </w:p>
    <w:p>
      <w:pPr>
        <w:pStyle w:val="Normal"/>
        <w:jc w:val="both"/>
        <w:rPr>
          <w:lang w:val="uz-Cyrl-UZ"/>
        </w:rPr>
      </w:pPr>
      <w:r>
        <w:rPr>
          <w:lang w:val="uz-Cyrl-UZ"/>
        </w:rPr>
        <w:t>4.1. "Ijaraga oluvchi" turar-joy binosidan foydalanganligi uchun "Ijaraga beruvchi" ga  xar oy _________ (____________________)  so‘mdan  ijara xaqi to‘lashni o‘z zimmasiga oladi.</w:t>
      </w:r>
    </w:p>
    <w:p>
      <w:pPr>
        <w:pStyle w:val="Normal"/>
        <w:jc w:val="both"/>
        <w:rPr>
          <w:lang w:val="uz-Cyrl-UZ"/>
        </w:rPr>
      </w:pPr>
      <w:r>
        <w:rPr>
          <w:lang w:val="uz-Cyrl-UZ"/>
        </w:rPr>
        <w:t xml:space="preserve">4.2.Ijara xaqi xar bir oyning </w:t>
      </w:r>
      <w:r>
        <w:rPr>
          <w:lang w:val="uz-Cyrl-UZ"/>
        </w:rPr>
        <w:t>5</w:t>
      </w:r>
      <w:r>
        <w:rPr>
          <w:lang w:val="uz-Cyrl-UZ"/>
        </w:rPr>
        <w:t xml:space="preserve"> – sanasiga qadar "Ijaraga beruvchi" ning shaxsiy xisob raqami (SPK) ga pul o‘tkazish yoki naqd pul bilan xisob-kitob qilish yo‘lga qo‘yiladi.</w:t>
      </w:r>
    </w:p>
    <w:p>
      <w:pPr>
        <w:pStyle w:val="Normal"/>
        <w:jc w:val="both"/>
        <w:rPr>
          <w:lang w:val="uz-Cyrl-UZ"/>
        </w:rPr>
      </w:pPr>
      <w:r>
        <w:rPr>
          <w:lang w:val="uz-Cyrl-UZ"/>
        </w:rPr>
        <w:t>4.3. Bozor munosabatlaridan kelib chikib, O‘zbekiston Respublikasida o‘rnatilgan  eng kam oylik ish xaqi miqdori va narx-navolarda bo‘ladigan o‘zgarishlarga qarab, ijara shartnomasidagi ijara to‘loviga o‘zgartirish kiritilishi mumkin.</w:t>
      </w:r>
    </w:p>
    <w:p>
      <w:pPr>
        <w:pStyle w:val="Normal"/>
        <w:jc w:val="both"/>
        <w:rPr>
          <w:lang w:val="uz-Cyrl-UZ"/>
        </w:rPr>
      </w:pPr>
      <w:r>
        <w:rPr>
          <w:lang w:val="uz-Cyrl-UZ"/>
        </w:rPr>
        <w:t xml:space="preserve">4.4. Ijaraga oluvchi" </w:t>
      </w:r>
      <w:r>
        <w:rPr>
          <w:lang w:val="uz-Cyrl-UZ"/>
        </w:rPr>
        <w:t>a</w:t>
      </w:r>
      <w:r>
        <w:rPr>
          <w:lang w:val="uz-Cyrl-UZ"/>
        </w:rPr>
        <w:t>garda ikki oy davomida muntazam ravishda ijara to‘lovini o‘z vaqtida to‘lanmagan taqdirda, ijaraga berilgan turar – joy binosi olib qo‘yiladi va o‘zaro tuzilgan shartnoma bekor qilinadi.</w:t>
      </w:r>
    </w:p>
    <w:p>
      <w:pPr>
        <w:pStyle w:val="Normal"/>
        <w:jc w:val="both"/>
        <w:rPr>
          <w:lang w:val="uz-Cyrl-UZ"/>
        </w:rPr>
      </w:pPr>
      <w:r>
        <w:rPr>
          <w:lang w:val="uz-Cyrl-UZ"/>
        </w:rPr>
        <w:t xml:space="preserve"> </w:t>
      </w:r>
    </w:p>
    <w:p>
      <w:pPr>
        <w:pStyle w:val="Normal"/>
        <w:jc w:val="both"/>
        <w:rPr>
          <w:b/>
          <w:b/>
          <w:bCs/>
          <w:lang w:val="uz-Cyrl-UZ"/>
        </w:rPr>
      </w:pPr>
      <w:r>
        <w:rPr>
          <w:b/>
          <w:bCs/>
          <w:lang w:val="uz-Cyrl-UZ"/>
        </w:rPr>
        <w:tab/>
        <w:tab/>
        <w:tab/>
        <w:t>5. Nizolarni xal etish tartibi</w:t>
      </w:r>
    </w:p>
    <w:p>
      <w:pPr>
        <w:pStyle w:val="Normal"/>
        <w:jc w:val="both"/>
        <w:rPr>
          <w:lang w:val="uz-Cyrl-UZ"/>
        </w:rPr>
      </w:pPr>
      <w:r>
        <w:rPr>
          <w:lang w:val="uz-Cyrl-UZ"/>
        </w:rPr>
      </w:r>
    </w:p>
    <w:p>
      <w:pPr>
        <w:pStyle w:val="Normal"/>
        <w:jc w:val="both"/>
        <w:rPr>
          <w:lang w:val="uz-Cyrl-UZ"/>
        </w:rPr>
      </w:pPr>
      <w:r>
        <w:rPr>
          <w:lang w:val="uz-Cyrl-UZ"/>
        </w:rPr>
      </w:r>
    </w:p>
    <w:p>
      <w:pPr>
        <w:pStyle w:val="Normal"/>
        <w:jc w:val="both"/>
        <w:rPr>
          <w:lang w:val="uz-Cyrl-UZ"/>
        </w:rPr>
      </w:pPr>
      <w:r>
        <w:rPr>
          <w:lang w:val="uz-Cyrl-UZ"/>
        </w:rPr>
        <w:t>5.1. Xar kanday kelib chikadigan nizolarni tomonlar ikki tomonlama muzokara yo‘li bilan xal etadilar, bunda kelishishga erishish mumkin bo‘lmay qolgan taqdirda nizolar begilangan tartibda  mavjud qonunchilik asosida Xo‘jalik sudi orqali xal etiladi.</w:t>
      </w:r>
    </w:p>
    <w:p>
      <w:pPr>
        <w:pStyle w:val="Normal"/>
        <w:jc w:val="both"/>
        <w:rPr>
          <w:lang w:val="uz-Cyrl-UZ"/>
        </w:rPr>
      </w:pPr>
      <w:r>
        <w:rPr>
          <w:lang w:val="uz-Cyrl-UZ"/>
        </w:rPr>
      </w:r>
    </w:p>
    <w:p>
      <w:pPr>
        <w:pStyle w:val="Normal"/>
        <w:jc w:val="both"/>
        <w:rPr>
          <w:lang w:val="uz-Cyrl-UZ"/>
        </w:rPr>
      </w:pPr>
      <w:r>
        <w:rPr>
          <w:lang w:val="uz-Cyrl-UZ"/>
        </w:rPr>
        <w:tab/>
        <w:tab/>
        <w:tab/>
      </w:r>
    </w:p>
    <w:p>
      <w:pPr>
        <w:pStyle w:val="Normal"/>
        <w:jc w:val="both"/>
        <w:rPr>
          <w:lang w:val="uz-Cyrl-UZ"/>
        </w:rPr>
      </w:pPr>
      <w:r>
        <w:rPr>
          <w:lang w:val="uz-Cyrl-UZ"/>
        </w:rPr>
      </w:r>
    </w:p>
    <w:p>
      <w:pPr>
        <w:pStyle w:val="Normal"/>
        <w:ind w:left="1416" w:firstLine="708"/>
        <w:jc w:val="both"/>
        <w:rPr>
          <w:b/>
          <w:b/>
          <w:bCs/>
          <w:lang w:val="uz-Cyrl-UZ"/>
        </w:rPr>
      </w:pPr>
      <w:r>
        <w:rPr>
          <w:b/>
          <w:bCs/>
          <w:lang w:val="uz-Cyrl-UZ"/>
        </w:rPr>
        <w:t>6. Shartnomaning amal kilish muddati</w:t>
      </w:r>
    </w:p>
    <w:p>
      <w:pPr>
        <w:pStyle w:val="Normal"/>
        <w:jc w:val="both"/>
        <w:rPr>
          <w:lang w:val="uz-Cyrl-UZ"/>
        </w:rPr>
      </w:pPr>
      <w:r>
        <w:rPr>
          <w:lang w:val="uz-Cyrl-UZ"/>
        </w:rPr>
      </w:r>
    </w:p>
    <w:p>
      <w:pPr>
        <w:pStyle w:val="Normal"/>
        <w:jc w:val="both"/>
        <w:rPr>
          <w:lang w:val="uz-Cyrl-UZ"/>
        </w:rPr>
      </w:pPr>
      <w:r>
        <w:rPr>
          <w:lang w:val="uz-Cyrl-UZ"/>
        </w:rPr>
        <w:t>6.1. Shartnoma taraflar imzolagan kundan e’tiboran qonuniy kuchga kiradi va    _______________  y. ga kadar amalda bo‘ladi.</w:t>
      </w:r>
    </w:p>
    <w:p>
      <w:pPr>
        <w:pStyle w:val="Normal"/>
        <w:jc w:val="both"/>
        <w:rPr>
          <w:lang w:val="uz-Cyrl-UZ"/>
        </w:rPr>
      </w:pPr>
      <w:r>
        <w:rPr>
          <w:lang w:val="uz-Cyrl-UZ"/>
        </w:rPr>
      </w:r>
    </w:p>
    <w:p>
      <w:pPr>
        <w:pStyle w:val="Normal"/>
        <w:numPr>
          <w:ilvl w:val="0"/>
          <w:numId w:val="1"/>
        </w:numPr>
        <w:jc w:val="both"/>
        <w:rPr>
          <w:b/>
          <w:b/>
          <w:bCs/>
        </w:rPr>
      </w:pPr>
      <w:r>
        <w:rPr>
          <w:b/>
          <w:bCs/>
        </w:rPr>
        <w:t>Aloxida shartlar.</w:t>
      </w:r>
    </w:p>
    <w:p>
      <w:pPr>
        <w:pStyle w:val="Normal"/>
        <w:ind w:left="3540" w:hanging="0"/>
        <w:jc w:val="both"/>
        <w:rPr>
          <w:b/>
          <w:b/>
          <w:bCs/>
        </w:rPr>
      </w:pPr>
      <w:r>
        <w:rPr>
          <w:b/>
          <w:bCs/>
        </w:rPr>
      </w:r>
    </w:p>
    <w:p>
      <w:pPr>
        <w:pStyle w:val="Normal"/>
        <w:jc w:val="both"/>
        <w:rPr/>
      </w:pPr>
      <w:r>
        <w:rPr/>
        <w:t xml:space="preserve">7.1. "Ijaraga beruvchi" "Ijaraga oluvchi"dan ushbu shartnomaga muvofik  </w:t>
      </w:r>
      <w:r>
        <w:rPr>
          <w:lang w:val="uz-Cyrl-UZ"/>
        </w:rPr>
        <w:t>o‘</w:t>
      </w:r>
      <w:r>
        <w:rPr/>
        <w:t>z majburiyatlarini bajarmagan ta</w:t>
      </w:r>
      <w:r>
        <w:rPr>
          <w:lang w:val="uz-Cyrl-UZ"/>
        </w:rPr>
        <w:t>q</w:t>
      </w:r>
      <w:r>
        <w:rPr/>
        <w:t>dirda, belgilangan tartibda  t</w:t>
      </w:r>
      <w:r>
        <w:rPr>
          <w:lang w:val="uz-Cyrl-UZ"/>
        </w:rPr>
        <w:t>o‘</w:t>
      </w:r>
      <w:r>
        <w:rPr/>
        <w:t xml:space="preserve">lovni talab </w:t>
      </w:r>
      <w:r>
        <w:rPr>
          <w:lang w:val="uz-Cyrl-UZ"/>
        </w:rPr>
        <w:t>q</w:t>
      </w:r>
      <w:r>
        <w:rPr/>
        <w:t>ilishga xa</w:t>
      </w:r>
      <w:r>
        <w:rPr>
          <w:lang w:val="uz-Cyrl-UZ"/>
        </w:rPr>
        <w:t>q</w:t>
      </w:r>
      <w:r>
        <w:rPr/>
        <w:t>li.</w:t>
      </w:r>
    </w:p>
    <w:p>
      <w:pPr>
        <w:pStyle w:val="Normal"/>
        <w:jc w:val="both"/>
        <w:rPr>
          <w:lang w:val="uz-Cyrl-UZ"/>
        </w:rPr>
      </w:pPr>
      <w:r>
        <w:rPr/>
        <w:t xml:space="preserve">7.2."Ijaraga oluvchi" </w:t>
      </w:r>
      <w:r>
        <w:rPr>
          <w:lang w:val="uz-Cyrl-UZ"/>
        </w:rPr>
        <w:t xml:space="preserve">turar-joy binosiga yetkazilgan moddiy zarar uchun, </w:t>
      </w:r>
      <w:r>
        <w:rPr/>
        <w:t xml:space="preserve"> xozirgi kunda</w:t>
      </w:r>
      <w:r>
        <w:rPr>
          <w:lang w:val="uz-Cyrl-UZ"/>
        </w:rPr>
        <w:t>gi narx-navodan kelib chiqqan xolda</w:t>
      </w:r>
      <w:r>
        <w:rPr/>
        <w:t xml:space="preserve"> t</w:t>
      </w:r>
      <w:r>
        <w:rPr>
          <w:lang w:val="uz-Cyrl-UZ"/>
        </w:rPr>
        <w:t>o‘</w:t>
      </w:r>
      <w:r>
        <w:rPr/>
        <w:t>lov</w:t>
      </w:r>
      <w:r>
        <w:rPr>
          <w:lang w:val="uz-Cyrl-UZ"/>
        </w:rPr>
        <w:t xml:space="preserve"> qilish</w:t>
      </w:r>
      <w:r>
        <w:rPr/>
        <w:t>ni amalga oshir</w:t>
      </w:r>
      <w:r>
        <w:rPr>
          <w:lang w:val="uz-Cyrl-UZ"/>
        </w:rPr>
        <w:t>adi</w:t>
      </w:r>
      <w:r>
        <w:rPr/>
        <w:t>.</w:t>
      </w:r>
    </w:p>
    <w:p>
      <w:pPr>
        <w:pStyle w:val="Normal"/>
        <w:rPr>
          <w:lang w:val="uz-Cyrl-UZ"/>
        </w:rPr>
      </w:pPr>
      <w:r>
        <w:rPr>
          <w:lang w:val="uz-Cyrl-UZ"/>
        </w:rPr>
      </w:r>
    </w:p>
    <w:p>
      <w:pPr>
        <w:pStyle w:val="Normal"/>
        <w:rPr>
          <w:lang w:val="uz-Cyrl-UZ"/>
        </w:rPr>
      </w:pPr>
      <w:r>
        <w:rPr>
          <w:lang w:val="uz-Cyrl-UZ"/>
        </w:rPr>
      </w:r>
    </w:p>
    <w:p>
      <w:pPr>
        <w:pStyle w:val="Normal"/>
        <w:rPr>
          <w:lang w:val="uz-Cyrl-UZ"/>
        </w:rPr>
      </w:pPr>
      <w:r>
        <w:rPr>
          <w:lang w:val="uz-Cyrl-UZ"/>
        </w:rPr>
      </w:r>
    </w:p>
    <w:p>
      <w:pPr>
        <w:pStyle w:val="Normal"/>
        <w:ind w:left="2124" w:hanging="0"/>
        <w:rPr>
          <w:b/>
          <w:b/>
          <w:bCs/>
          <w:lang w:val="en-US"/>
        </w:rPr>
      </w:pPr>
      <w:r>
        <w:rPr>
          <w:b/>
          <w:bCs/>
          <w:lang w:val="en-US"/>
        </w:rPr>
        <w:t>8. Tomonlarning manzili va bank rekvizitlari</w:t>
      </w:r>
    </w:p>
    <w:p>
      <w:pPr>
        <w:pStyle w:val="Normal"/>
        <w:ind w:left="3540" w:hanging="0"/>
        <w:rPr>
          <w:b/>
          <w:b/>
          <w:bCs/>
          <w:lang w:val="en-US"/>
        </w:rPr>
      </w:pPr>
      <w:r>
        <w:rPr>
          <w:b/>
          <w:bCs/>
          <w:lang w:val="en-US"/>
        </w:rPr>
      </w:r>
    </w:p>
    <w:p>
      <w:pPr>
        <w:pStyle w:val="Normal"/>
        <w:rPr>
          <w:lang w:val="en-US"/>
        </w:rPr>
      </w:pPr>
      <w:r>
        <w:rPr>
          <w:lang w:val="en-US"/>
        </w:rPr>
      </w:r>
    </w:p>
    <w:p>
      <w:pPr>
        <w:pStyle w:val="Heading2"/>
        <w:ind w:firstLine="708"/>
        <w:rPr>
          <w:lang w:val="en-US"/>
        </w:rPr>
      </w:pPr>
      <w:r>
        <w:rPr>
          <w:lang w:val="en-US"/>
        </w:rPr>
        <w:t xml:space="preserve">                    </w:t>
      </w:r>
      <w:r>
        <w:rPr>
          <w:lang w:val="en-US"/>
        </w:rPr>
        <w:t xml:space="preserve">"Ijaraga beruvchi" </w:t>
        <w:tab/>
        <w:tab/>
        <w:tab/>
        <w:tab/>
      </w:r>
      <w:r>
        <w:rPr>
          <w:lang w:val="uz-Cyrl-UZ"/>
        </w:rPr>
        <w:t xml:space="preserve">      </w:t>
      </w:r>
      <w:r>
        <w:rPr>
          <w:lang w:val="en-US"/>
        </w:rPr>
        <w:t>"Ijarachi"</w:t>
      </w:r>
    </w:p>
    <w:p>
      <w:pPr>
        <w:pStyle w:val="Normal"/>
        <w:rPr>
          <w:lang w:val="en-US"/>
        </w:rPr>
      </w:pPr>
      <w:r>
        <w:rPr>
          <w:lang w:val="en-US"/>
        </w:rPr>
      </w:r>
    </w:p>
    <w:p>
      <w:pPr>
        <w:pStyle w:val="Normal"/>
        <w:ind w:left="708" w:hanging="0"/>
        <w:rPr>
          <w:sz w:val="28"/>
          <w:lang w:val="en-US"/>
        </w:rPr>
      </w:pPr>
      <w:r>
        <w:rPr>
          <w:sz w:val="28"/>
          <w:lang w:val="en-US"/>
        </w:rPr>
        <w:t>__________________________</w:t>
        <w:tab/>
        <w:tab/>
        <w:t>________________________</w:t>
      </w:r>
    </w:p>
    <w:p>
      <w:pPr>
        <w:pStyle w:val="Normal"/>
        <w:ind w:left="708" w:hanging="0"/>
        <w:rPr>
          <w:sz w:val="28"/>
          <w:lang w:val="en-US"/>
        </w:rPr>
      </w:pPr>
      <w:r>
        <w:rPr>
          <w:sz w:val="28"/>
          <w:lang w:val="en-US"/>
        </w:rPr>
        <w:t xml:space="preserve">_____________________________             ________________________ </w:t>
      </w:r>
      <w:r>
        <w:rPr>
          <w:sz w:val="28"/>
          <w:lang w:val="uz-Cyrl-UZ"/>
        </w:rPr>
        <w:t>X/R:___</w:t>
      </w:r>
      <w:r>
        <w:rPr>
          <w:sz w:val="28"/>
          <w:lang w:val="en-US"/>
        </w:rPr>
        <w:t xml:space="preserve">__________________            </w:t>
      </w:r>
      <w:r>
        <w:rPr>
          <w:sz w:val="28"/>
          <w:lang w:val="uz-Cyrl-UZ"/>
        </w:rPr>
        <w:tab/>
        <w:t>X/R:___</w:t>
      </w:r>
      <w:r>
        <w:rPr>
          <w:sz w:val="28"/>
          <w:lang w:val="en-US"/>
        </w:rPr>
        <w:t>__________________</w:t>
      </w:r>
    </w:p>
    <w:p>
      <w:pPr>
        <w:pStyle w:val="Normal"/>
        <w:ind w:left="708" w:hanging="0"/>
        <w:rPr>
          <w:sz w:val="28"/>
          <w:lang w:val="en-US"/>
        </w:rPr>
      </w:pPr>
      <w:r>
        <w:rPr>
          <w:sz w:val="28"/>
          <w:lang w:val="en-US"/>
        </w:rPr>
        <w:t xml:space="preserve">MFO: ______, INN:____________           MFO: ______, INN:_______,        </w:t>
      </w:r>
      <w:r>
        <w:rPr>
          <w:sz w:val="28"/>
          <w:lang w:val="uz-Cyrl-UZ"/>
        </w:rPr>
        <w:t xml:space="preserve"> </w:t>
      </w:r>
      <w:r>
        <w:rPr>
          <w:sz w:val="28"/>
          <w:lang w:val="en-US"/>
        </w:rPr>
        <w:t xml:space="preserve">  </w:t>
      </w:r>
    </w:p>
    <w:p>
      <w:pPr>
        <w:pStyle w:val="Normal"/>
        <w:ind w:left="708" w:hanging="0"/>
        <w:rPr>
          <w:sz w:val="28"/>
          <w:lang w:val="en-US"/>
        </w:rPr>
      </w:pPr>
      <w:r>
        <w:rPr>
          <w:sz w:val="28"/>
          <w:lang w:val="en-US"/>
        </w:rPr>
        <w:t>Bank: ________________________           Bank: ____________________</w:t>
        <w:tab/>
      </w:r>
      <w:r>
        <w:rPr>
          <w:sz w:val="28"/>
          <w:lang w:val="uz-Cyrl-UZ"/>
        </w:rPr>
        <w:t xml:space="preserve">          </w:t>
      </w:r>
    </w:p>
    <w:p>
      <w:pPr>
        <w:pStyle w:val="Normal"/>
        <w:ind w:left="5640" w:hanging="5640"/>
        <w:rPr>
          <w:sz w:val="28"/>
          <w:lang w:val="uz-Cyrl-UZ"/>
        </w:rPr>
      </w:pPr>
      <w:r>
        <w:rPr>
          <w:sz w:val="28"/>
          <w:lang w:val="en-US"/>
        </w:rPr>
        <w:t xml:space="preserve">     </w:t>
      </w:r>
      <w:r>
        <w:rPr>
          <w:sz w:val="28"/>
          <w:lang w:val="uz-Cyrl-UZ"/>
        </w:rPr>
        <w:t xml:space="preserve">      </w:t>
      </w:r>
      <w:r>
        <w:rPr>
          <w:sz w:val="28"/>
          <w:lang w:val="uz-Cyrl-UZ"/>
        </w:rPr>
        <w:t>OKONX: _____________________           OKONX: _________________</w:t>
      </w:r>
    </w:p>
    <w:p>
      <w:pPr>
        <w:pStyle w:val="Normal"/>
        <w:rPr>
          <w:sz w:val="28"/>
          <w:lang w:val="uz-Cyrl-UZ"/>
        </w:rPr>
      </w:pPr>
      <w:r>
        <w:rPr>
          <w:sz w:val="28"/>
          <w:lang w:val="uz-Cyrl-UZ"/>
        </w:rPr>
        <w:tab/>
        <w:t xml:space="preserve">Manzil: _________________             </w:t>
      </w:r>
      <w:r>
        <w:rPr>
          <w:sz w:val="28"/>
          <w:lang w:val="en-US"/>
        </w:rPr>
        <w:t xml:space="preserve"> </w:t>
      </w:r>
      <w:r>
        <w:rPr>
          <w:sz w:val="28"/>
          <w:lang w:val="uz-Cyrl-UZ"/>
        </w:rPr>
        <w:tab/>
        <w:t>Manzil: _________________</w:t>
      </w:r>
    </w:p>
    <w:p>
      <w:pPr>
        <w:pStyle w:val="Normal"/>
        <w:ind w:left="5640" w:hanging="5640"/>
        <w:rPr>
          <w:sz w:val="28"/>
          <w:lang w:val="uz-Cyrl-UZ"/>
        </w:rPr>
      </w:pPr>
      <w:r>
        <w:rPr>
          <w:sz w:val="28"/>
          <w:lang w:val="uz-Cyrl-UZ"/>
        </w:rPr>
        <w:t xml:space="preserve">                </w:t>
      </w:r>
      <w:r>
        <w:rPr>
          <w:sz w:val="28"/>
          <w:lang w:val="uz-Cyrl-UZ"/>
        </w:rPr>
        <w:tab/>
        <w:tab/>
        <w:tab/>
        <w:tab/>
        <w:tab/>
      </w:r>
    </w:p>
    <w:p>
      <w:pPr>
        <w:pStyle w:val="Normal"/>
        <w:ind w:left="5640" w:hanging="5640"/>
        <w:rPr>
          <w:sz w:val="28"/>
          <w:lang w:val="uz-Cyrl-UZ"/>
        </w:rPr>
      </w:pPr>
      <w:r>
        <w:rPr>
          <w:sz w:val="28"/>
          <w:lang w:val="uz-Cyrl-UZ"/>
        </w:rPr>
        <w:t xml:space="preserve">          </w:t>
      </w:r>
      <w:r>
        <w:rPr>
          <w:sz w:val="28"/>
          <w:lang w:val="en-US"/>
        </w:rPr>
        <w:t>Ijaraga beruvchi</w:t>
      </w:r>
      <w:r>
        <w:rPr>
          <w:sz w:val="28"/>
          <w:lang w:val="uz-Cyrl-UZ"/>
        </w:rPr>
        <w:t xml:space="preserve">:__________________      </w:t>
        <w:tab/>
        <w:tab/>
        <w:t xml:space="preserve"> </w:t>
      </w:r>
      <w:r>
        <w:rPr>
          <w:sz w:val="28"/>
          <w:szCs w:val="24"/>
          <w:lang w:val="uz-Cyrl-UZ"/>
        </w:rPr>
        <w:t>Ijarachi</w:t>
      </w:r>
      <w:r>
        <w:rPr>
          <w:sz w:val="28"/>
          <w:lang w:val="uz-Cyrl-UZ"/>
        </w:rPr>
        <w:t xml:space="preserve">:___________________ </w:t>
      </w:r>
    </w:p>
    <w:p>
      <w:pPr>
        <w:pStyle w:val="Normal"/>
        <w:rPr>
          <w:i/>
          <w:i/>
          <w:iCs/>
          <w:sz w:val="20"/>
          <w:lang w:val="uz-Cyrl-UZ"/>
        </w:rPr>
      </w:pPr>
      <w:r>
        <w:rPr>
          <w:sz w:val="28"/>
          <w:lang w:val="uz-Cyrl-UZ"/>
        </w:rPr>
        <w:t xml:space="preserve"> </w:t>
      </w:r>
      <w:r>
        <w:rPr>
          <w:sz w:val="28"/>
          <w:lang w:val="uz-Cyrl-UZ"/>
        </w:rPr>
        <w:tab/>
        <w:tab/>
      </w:r>
      <w:r>
        <w:rPr>
          <w:i/>
          <w:iCs/>
          <w:sz w:val="20"/>
          <w:lang w:val="uz-Cyrl-UZ"/>
        </w:rPr>
        <w:t xml:space="preserve">   </w:t>
      </w:r>
      <w:r>
        <w:rPr>
          <w:sz w:val="28"/>
          <w:lang w:val="uz-Cyrl-UZ"/>
        </w:rPr>
        <w:t xml:space="preserve">       </w:t>
      </w:r>
      <w:r>
        <w:rPr>
          <w:i/>
          <w:iCs/>
          <w:sz w:val="20"/>
          <w:lang w:val="uz-Cyrl-UZ"/>
        </w:rPr>
        <w:t>/imzo/</w:t>
        <w:tab/>
        <w:t xml:space="preserve">          (f.i.o)     </w:t>
      </w:r>
      <w:r>
        <w:rPr>
          <w:sz w:val="28"/>
          <w:lang w:val="uz-Cyrl-UZ"/>
        </w:rPr>
        <w:t xml:space="preserve">                                            </w:t>
      </w:r>
      <w:r>
        <w:rPr>
          <w:i/>
          <w:iCs/>
          <w:sz w:val="20"/>
          <w:lang w:val="uz-Cyrl-UZ"/>
        </w:rPr>
        <w:t>/imzo/</w:t>
        <w:tab/>
        <w:t xml:space="preserve">          (f.i.o)</w:t>
      </w:r>
    </w:p>
    <w:p>
      <w:pPr>
        <w:pStyle w:val="Heading2"/>
        <w:rPr>
          <w:lang w:val="uz-Cyrl-UZ"/>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decimal"/>
      <w:lvlText w:val="%1."/>
      <w:lvlJc w:val="left"/>
      <w:pPr>
        <w:tabs>
          <w:tab w:val="num" w:pos="2484"/>
        </w:tabs>
        <w:ind w:left="2484" w:hanging="360"/>
      </w:pPr>
    </w:lvl>
    <w:lvl w:ilvl="1">
      <w:start w:val="1"/>
      <w:numFmt w:val="lowerLetter"/>
      <w:lvlText w:val="%2."/>
      <w:lvlJc w:val="left"/>
      <w:pPr>
        <w:tabs>
          <w:tab w:val="num" w:pos="3204"/>
        </w:tabs>
        <w:ind w:left="3204" w:hanging="360"/>
      </w:pPr>
    </w:lvl>
    <w:lvl w:ilvl="2">
      <w:start w:val="1"/>
      <w:numFmt w:val="lowerRoman"/>
      <w:lvlText w:val="%3."/>
      <w:lvlJc w:val="right"/>
      <w:pPr>
        <w:tabs>
          <w:tab w:val="num" w:pos="3924"/>
        </w:tabs>
        <w:ind w:left="3924" w:hanging="180"/>
      </w:pPr>
    </w:lvl>
    <w:lvl w:ilvl="3">
      <w:start w:val="1"/>
      <w:numFmt w:val="decimal"/>
      <w:lvlText w:val="%4."/>
      <w:lvlJc w:val="left"/>
      <w:pPr>
        <w:tabs>
          <w:tab w:val="num" w:pos="4644"/>
        </w:tabs>
        <w:ind w:left="4644" w:hanging="360"/>
      </w:pPr>
    </w:lvl>
    <w:lvl w:ilvl="4">
      <w:start w:val="1"/>
      <w:numFmt w:val="lowerLetter"/>
      <w:lvlText w:val="%5."/>
      <w:lvlJc w:val="left"/>
      <w:pPr>
        <w:tabs>
          <w:tab w:val="num" w:pos="5364"/>
        </w:tabs>
        <w:ind w:left="5364" w:hanging="360"/>
      </w:pPr>
    </w:lvl>
    <w:lvl w:ilvl="5">
      <w:start w:val="1"/>
      <w:numFmt w:val="lowerRoman"/>
      <w:lvlText w:val="%6."/>
      <w:lvlJc w:val="right"/>
      <w:pPr>
        <w:tabs>
          <w:tab w:val="num" w:pos="6084"/>
        </w:tabs>
        <w:ind w:left="6084" w:hanging="180"/>
      </w:pPr>
    </w:lvl>
    <w:lvl w:ilvl="6">
      <w:start w:val="1"/>
      <w:numFmt w:val="decimal"/>
      <w:lvlText w:val="%7."/>
      <w:lvlJc w:val="left"/>
      <w:pPr>
        <w:tabs>
          <w:tab w:val="num" w:pos="6804"/>
        </w:tabs>
        <w:ind w:left="6804" w:hanging="360"/>
      </w:pPr>
    </w:lvl>
    <w:lvl w:ilvl="7">
      <w:start w:val="1"/>
      <w:numFmt w:val="lowerLetter"/>
      <w:lvlText w:val="%8."/>
      <w:lvlJc w:val="left"/>
      <w:pPr>
        <w:tabs>
          <w:tab w:val="num" w:pos="7524"/>
        </w:tabs>
        <w:ind w:left="7524" w:hanging="360"/>
      </w:pPr>
    </w:lvl>
    <w:lvl w:ilvl="8">
      <w:start w:val="1"/>
      <w:numFmt w:val="lowerRoman"/>
      <w:lvlText w:val="%9."/>
      <w:lvlJc w:val="right"/>
      <w:pPr>
        <w:tabs>
          <w:tab w:val="num" w:pos="8244"/>
        </w:tabs>
        <w:ind w:left="824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9d14cd"/>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rsid w:val="009d14cd"/>
    <w:pPr>
      <w:keepNext w:val="true"/>
      <w:ind w:left="2124" w:hanging="0"/>
      <w:outlineLvl w:val="0"/>
    </w:pPr>
    <w:rPr>
      <w:b/>
      <w:bCs/>
    </w:rPr>
  </w:style>
  <w:style w:type="paragraph" w:styleId="Heading2">
    <w:name w:val="Heading 2"/>
    <w:basedOn w:val="Normal"/>
    <w:next w:val="Normal"/>
    <w:qFormat/>
    <w:rsid w:val="009d14cd"/>
    <w:pPr>
      <w:keepNext w:val="true"/>
      <w:outlineLvl w:val="1"/>
    </w:pPr>
    <w:rPr>
      <w:b/>
      <w:bC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9d14cd"/>
    <w:pPr>
      <w:jc w:val="both"/>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9d14cd"/>
    <w:pPr/>
    <w:rPr>
      <w:sz w:val="2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LibreOffice/6.4.7.2$Linux_X86_64 LibreOffice_project/40$Build-2</Application>
  <Pages>2</Pages>
  <Words>425</Words>
  <Characters>3384</Characters>
  <CharactersWithSpaces>4094</CharactersWithSpaces>
  <Paragraphs>36</Paragraphs>
  <Company>К</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2015-09-04T07:59:00Z</dcterms:created>
  <dc:creator>А.</dc:creator>
  <dc:description/>
  <dc:language>en-US</dc:language>
  <cp:lastModifiedBy/>
  <cp:lastPrinted>2016-01-08T10:27:00Z</cp:lastPrinted>
  <dcterms:modified xsi:type="dcterms:W3CDTF">2021-09-14T12:16:44Z</dcterms:modified>
  <cp:revision>22</cp:revision>
  <dc:subject/>
  <dc:title>       ИЖАРАГА БЕРИШ ШАРТНОМАСИ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К</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