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w:cs="Times" w:eastAsia="Times" w:hAnsi="Times"/>
          <w:sz w:val="48"/>
          <w:szCs w:val="48"/>
          <w:rtl w:val="0"/>
        </w:rPr>
        <w:t xml:space="preserve">Kamila Kalchakeeva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w:cs="Times" w:eastAsia="Times" w:hAnsi="Times"/>
          <w:sz w:val="24"/>
          <w:szCs w:val="24"/>
          <w:rtl w:val="0"/>
        </w:rPr>
        <w:t xml:space="preserve">New York, NY 10025 • +1(929) 969-1606 • </w:t>
      </w:r>
      <w:r w:rsidDel="00000000" w:rsidR="00000000" w:rsidRPr="00000000">
        <w:rPr>
          <w:rFonts w:ascii="Times" w:cs="Times" w:eastAsia="Times" w:hAnsi="Times"/>
          <w:color w:val="fb4a18"/>
          <w:sz w:val="24"/>
          <w:szCs w:val="24"/>
          <w:u w:val="single"/>
          <w:rtl w:val="0"/>
        </w:rPr>
        <w:t xml:space="preserve">kkalchakeeva@gmail.com</w:t>
      </w:r>
      <w:r w:rsidDel="00000000" w:rsidR="00000000" w:rsidRPr="00000000">
        <w:rPr>
          <w:rFonts w:ascii="Times" w:cs="Times" w:eastAsia="Times" w:hAnsi="Times"/>
          <w:sz w:val="24"/>
          <w:szCs w:val="24"/>
          <w:rtl w:val="0"/>
        </w:rPr>
        <w:t xml:space="preserve"> • </w:t>
      </w:r>
      <w:r w:rsidDel="00000000" w:rsidR="00000000" w:rsidRPr="00000000">
        <w:rPr>
          <w:rFonts w:ascii="Times" w:cs="Times" w:eastAsia="Times" w:hAnsi="Times"/>
          <w:color w:val="fb4a18"/>
          <w:sz w:val="24"/>
          <w:szCs w:val="24"/>
          <w:u w:val="single"/>
          <w:rtl w:val="0"/>
        </w:rPr>
        <w:t xml:space="preserve">LinkedIn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spacing w:after="280" w:lineRule="auto"/>
        <w:jc w:val="center"/>
        <w:rPr/>
      </w:pPr>
      <w:r w:rsidDel="00000000" w:rsidR="00000000" w:rsidRPr="00000000">
        <w:rPr>
          <w:rFonts w:ascii="Times" w:cs="Times" w:eastAsia="Times" w:hAnsi="Times"/>
          <w:b w:val="1"/>
          <w:bCs w:val="1"/>
          <w:color w:val="000000"/>
          <w:sz w:val="32"/>
          <w:szCs w:val="32"/>
          <w:rtl w:val="0"/>
        </w:rPr>
        <w:t xml:space="preserve">Professional Profile</w:t>
      </w:r>
      <w:r w:rsidDel="00000000" w:rsidR="00000000" w:rsidRPr="00000000">
        <w:rPr>
          <w:rtl w:val="0"/>
        </w:rPr>
      </w:r>
    </w:p>
    <w:p w:rsidR="00000000" w:rsidDel="00000000" w:rsidP="00000000" w:rsidRDefault="00000000" w:rsidRPr="00000000" w14:paraId="00000005">
      <w:pPr>
        <w:rPr/>
      </w:pPr>
      <w:r w:rsidDel="00000000" w:rsidR="00000000" w:rsidRPr="00000000">
        <w:rPr>
          <w:rFonts w:ascii="Times" w:cs="Times" w:eastAsia="Times" w:hAnsi="Times"/>
          <w:sz w:val="24"/>
          <w:szCs w:val="24"/>
          <w:rtl w:val="0"/>
        </w:rPr>
        <w:t xml:space="preserve">I am a Software Engineer with a journalism background who explores intersections between math, geometry, computer science, anatomy, and social psychology. I view human and computer languages as tools for connection, ensuring my problem solving remains diverse and empathetic. As a curious investigator who questions processes with a roll up your sleeves attitude, I focus on making the unknown known. I bring inspiration and discipline to my teams through shared knowledge and a relentless growth mindset.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80" w:lineRule="auto"/>
        <w:jc w:val="center"/>
        <w:rPr/>
      </w:pPr>
      <w:r w:rsidDel="00000000" w:rsidR="00000000" w:rsidRPr="00000000">
        <w:rPr>
          <w:rFonts w:ascii="Times" w:cs="Times" w:eastAsia="Times" w:hAnsi="Times"/>
          <w:b w:val="1"/>
          <w:bCs w:val="1"/>
          <w:sz w:val="32"/>
          <w:szCs w:val="32"/>
          <w:rtl w:val="0"/>
        </w:rPr>
        <w:t xml:space="preserve">Technical Stack</w:t>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rFonts w:ascii="Times" w:cs="Times" w:eastAsia="Times" w:hAnsi="Times"/>
          <w:b w:val="1"/>
          <w:bCs w:val="1"/>
          <w:sz w:val="24"/>
          <w:szCs w:val="24"/>
          <w:rtl w:val="0"/>
        </w:rPr>
        <w:t xml:space="preserve">Languages</w:t>
      </w:r>
      <w:r w:rsidDel="00000000" w:rsidR="00000000" w:rsidRPr="00000000">
        <w:rPr>
          <w:rFonts w:ascii="Times" w:cs="Times" w:eastAsia="Times" w:hAnsi="Times"/>
          <w:sz w:val="24"/>
          <w:szCs w:val="24"/>
          <w:rtl w:val="0"/>
        </w:rPr>
        <w:t xml:space="preserve">: Java, Spring Boot, Python, JavaScript, React, Next.js, TypeScript, SQL</w:t>
        <w:br w:type="textWrapping"/>
      </w:r>
      <w:r w:rsidDel="00000000" w:rsidR="00000000" w:rsidRPr="00000000">
        <w:rPr>
          <w:rFonts w:ascii="Times" w:cs="Times" w:eastAsia="Times" w:hAnsi="Times"/>
          <w:b w:val="1"/>
          <w:bCs w:val="1"/>
          <w:sz w:val="24"/>
          <w:szCs w:val="24"/>
          <w:rtl w:val="0"/>
        </w:rPr>
        <w:t xml:space="preserve">Infrastructure</w:t>
      </w:r>
      <w:r w:rsidDel="00000000" w:rsidR="00000000" w:rsidRPr="00000000">
        <w:rPr>
          <w:rFonts w:ascii="Times" w:cs="Times" w:eastAsia="Times" w:hAnsi="Times"/>
          <w:sz w:val="24"/>
          <w:szCs w:val="24"/>
          <w:rtl w:val="0"/>
        </w:rPr>
        <w:t xml:space="preserve">: Kubernetes, Maven, CI/CD, Git</w:t>
        <w:br w:type="textWrapping"/>
      </w:r>
      <w:r w:rsidDel="00000000" w:rsidR="00000000" w:rsidRPr="00000000">
        <w:rPr>
          <w:rFonts w:ascii="Times" w:cs="Times" w:eastAsia="Times" w:hAnsi="Times"/>
          <w:b w:val="1"/>
          <w:bCs w:val="1"/>
          <w:sz w:val="24"/>
          <w:szCs w:val="24"/>
          <w:rtl w:val="0"/>
        </w:rPr>
        <w:t xml:space="preserve">AI/Agentic Engineering</w:t>
      </w:r>
      <w:r w:rsidDel="00000000" w:rsidR="00000000" w:rsidRPr="00000000">
        <w:rPr>
          <w:rFonts w:ascii="Times" w:cs="Times" w:eastAsia="Times" w:hAnsi="Times"/>
          <w:sz w:val="24"/>
          <w:szCs w:val="24"/>
          <w:rtl w:val="0"/>
        </w:rPr>
        <w:t xml:space="preserve">: Multi-Agent Orchestration, Prompt/Context Engineering, AI Evaluations</w:t>
        <w:br w:type="textWrapping"/>
      </w:r>
      <w:r w:rsidDel="00000000" w:rsidR="00000000" w:rsidRPr="00000000">
        <w:rPr>
          <w:rFonts w:ascii="Times" w:cs="Times" w:eastAsia="Times" w:hAnsi="Times"/>
          <w:b w:val="1"/>
          <w:bCs w:val="1"/>
          <w:sz w:val="24"/>
          <w:szCs w:val="24"/>
          <w:rtl w:val="0"/>
        </w:rPr>
        <w:t xml:space="preserve">Areas of Continuous Learning and Interest</w:t>
      </w:r>
      <w:r w:rsidDel="00000000" w:rsidR="00000000" w:rsidRPr="00000000">
        <w:rPr>
          <w:rFonts w:ascii="Times" w:cs="Times" w:eastAsia="Times" w:hAnsi="Times"/>
          <w:sz w:val="24"/>
          <w:szCs w:val="24"/>
          <w:rtl w:val="0"/>
        </w:rPr>
        <w:t xml:space="preserve">: Machine Learning, Prompt Engineering, Agentic AI Workflows</w:t>
        <w:br w:type="textWrapping"/>
      </w:r>
      <w:r w:rsidDel="00000000" w:rsidR="00000000" w:rsidRPr="00000000">
        <w:rPr>
          <w:rFonts w:ascii="Times" w:cs="Times" w:eastAsia="Times" w:hAnsi="Times"/>
          <w:b w:val="1"/>
          <w:bCs w:val="1"/>
          <w:sz w:val="24"/>
          <w:szCs w:val="24"/>
          <w:rtl w:val="0"/>
        </w:rPr>
        <w:t xml:space="preserve">Human Languages</w:t>
      </w:r>
      <w:r w:rsidDel="00000000" w:rsidR="00000000" w:rsidRPr="00000000">
        <w:rPr>
          <w:rFonts w:ascii="Times" w:cs="Times" w:eastAsia="Times" w:hAnsi="Times"/>
          <w:sz w:val="24"/>
          <w:szCs w:val="24"/>
          <w:rtl w:val="0"/>
        </w:rPr>
        <w:t xml:space="preserve">: English, Russian, Kyrgyz, Turkish</w:t>
      </w:r>
      <w:r w:rsidDel="00000000" w:rsidR="00000000" w:rsidRPr="00000000">
        <w:rPr>
          <w:rtl w:val="0"/>
        </w:rPr>
      </w:r>
    </w:p>
    <w:p w:rsidR="00000000" w:rsidDel="00000000" w:rsidP="00000000" w:rsidRDefault="00000000" w:rsidRPr="00000000" w14:paraId="00000009">
      <w:pPr>
        <w:spacing w:after="280" w:lineRule="auto"/>
        <w:jc w:val="center"/>
        <w:rPr/>
      </w:pPr>
      <w:r w:rsidDel="00000000" w:rsidR="00000000" w:rsidRPr="00000000">
        <w:rPr>
          <w:rFonts w:ascii="Times" w:cs="Times" w:eastAsia="Times" w:hAnsi="Times"/>
          <w:b w:val="1"/>
          <w:bCs w:val="1"/>
          <w:sz w:val="32"/>
          <w:szCs w:val="32"/>
          <w:rtl w:val="0"/>
        </w:rPr>
        <w:t xml:space="preserve">Engineering Experience</w:t>
      </w:r>
      <w:r w:rsidDel="00000000" w:rsidR="00000000" w:rsidRPr="00000000">
        <w:rPr>
          <w:rtl w:val="0"/>
        </w:rPr>
      </w:r>
    </w:p>
    <w:p w:rsidR="00000000" w:rsidDel="00000000" w:rsidP="00000000" w:rsidRDefault="00000000" w:rsidRPr="00000000" w14:paraId="0000000A">
      <w:pPr>
        <w:rPr/>
      </w:pPr>
      <w:r w:rsidDel="00000000" w:rsidR="00000000" w:rsidRPr="00000000">
        <w:rPr>
          <w:rFonts w:ascii="Times" w:cs="Times" w:eastAsia="Times" w:hAnsi="Times"/>
          <w:b w:val="1"/>
          <w:bCs w:val="1"/>
          <w:sz w:val="24"/>
          <w:szCs w:val="24"/>
          <w:rtl w:val="0"/>
        </w:rPr>
        <w:t xml:space="preserve">American Express |</w:t>
      </w:r>
      <w:r w:rsidDel="00000000" w:rsidR="00000000" w:rsidRPr="00000000">
        <w:rPr>
          <w:rFonts w:ascii="Times" w:cs="Times" w:eastAsia="Times" w:hAnsi="Times"/>
          <w:sz w:val="24"/>
          <w:szCs w:val="24"/>
          <w:rtl w:val="0"/>
        </w:rPr>
        <w:t xml:space="preserve"> New York, New York</w:t>
        <w:tab/>
        <w:tab/>
        <w:t xml:space="preserve">                       </w:t>
      </w:r>
      <w:r w:rsidDel="00000000" w:rsidR="00000000" w:rsidRPr="00000000">
        <w:rPr>
          <w:rFonts w:ascii="Times" w:cs="Times" w:eastAsia="Times" w:hAnsi="Times"/>
          <w:b w:val="1"/>
          <w:bCs w:val="1"/>
          <w:sz w:val="24"/>
          <w:szCs w:val="24"/>
          <w:rtl w:val="0"/>
        </w:rPr>
        <w:t xml:space="preserve"> </w:t>
      </w:r>
      <w:r w:rsidDel="00000000" w:rsidR="00000000" w:rsidRPr="00000000">
        <w:rPr>
          <w:rFonts w:ascii="Times" w:cs="Times" w:eastAsia="Times" w:hAnsi="Times"/>
          <w:b w:val="1"/>
          <w:bCs w:val="1"/>
          <w:i w:val="1"/>
          <w:iCs w:val="1"/>
          <w:sz w:val="24"/>
          <w:szCs w:val="24"/>
          <w:rtl w:val="0"/>
        </w:rPr>
        <w:t xml:space="preserve">Software Engineer </w:t>
      </w:r>
      <w:r w:rsidDel="00000000" w:rsidR="00000000" w:rsidRPr="00000000">
        <w:rPr>
          <w:rFonts w:ascii="Times" w:cs="Times" w:eastAsia="Times" w:hAnsi="Times"/>
          <w:sz w:val="24"/>
          <w:szCs w:val="24"/>
          <w:rtl w:val="0"/>
        </w:rPr>
        <w:t xml:space="preserve">(January 2023 – Present)</w:t>
      </w:r>
      <w:r w:rsidDel="00000000" w:rsidR="00000000" w:rsidRPr="00000000">
        <w:rPr>
          <w:rtl w:val="0"/>
        </w:rPr>
      </w:r>
    </w:p>
    <w:p w:rsidR="00000000" w:rsidDel="00000000" w:rsidP="00000000" w:rsidRDefault="00000000" w:rsidRPr="00000000" w14:paraId="0000000B">
      <w:pPr>
        <w:ind w:left="72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w:t>
        <w:tab/>
        <w:t xml:space="preserve">Currently building an internal AI chat assistant for customer care representatives handling credit card application processing, applying embeddings-based retrieval, prompt engineering, agent orchestration and executing model output evaluations for model governance compliance. This project is in progress toward production release.</w:t>
      </w:r>
    </w:p>
    <w:p w:rsidR="00000000" w:rsidDel="00000000" w:rsidP="00000000" w:rsidRDefault="00000000" w:rsidRPr="00000000" w14:paraId="0000000C">
      <w:pPr>
        <w:ind w:left="72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w:t>
        <w:tab/>
        <w:t xml:space="preserve">Contributing to migrating a customer-facing monolith web application (Java/Spring Boot on JBoss) to a Java FaaS backend with a React frontend by designing a custom multi-agent SDLC pipeline: automated planning, backend implementation, and verification loops, compressing a projected 1–2 year timeline into 3 months of verified, production-ready delivery.</w:t>
      </w:r>
    </w:p>
    <w:p w:rsidR="00000000" w:rsidDel="00000000" w:rsidP="00000000" w:rsidRDefault="00000000" w:rsidRPr="00000000" w14:paraId="0000000D">
      <w:pPr>
        <w:ind w:left="72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w:t>
        <w:tab/>
        <w:t xml:space="preserve">Contributing to the end to end migration of customer acquisition services from legacy infrastructure to a unified Java and Spring Boot platform. I developed backend logic to ensure consistency across international markets and varying regulatory requirements.</w:t>
      </w:r>
    </w:p>
    <w:p w:rsidR="00000000" w:rsidDel="00000000" w:rsidP="00000000" w:rsidRDefault="00000000" w:rsidRPr="00000000" w14:paraId="0000000E">
      <w:pPr>
        <w:ind w:left="720" w:firstLine="0"/>
        <w:rPr/>
      </w:pPr>
      <w:r w:rsidDel="00000000" w:rsidR="00000000" w:rsidRPr="00000000">
        <w:rPr>
          <w:rFonts w:ascii="Times" w:cs="Times" w:eastAsia="Times" w:hAnsi="Times"/>
          <w:sz w:val="24"/>
          <w:szCs w:val="24"/>
          <w:rtl w:val="0"/>
        </w:rPr>
        <w:tab/>
        <w:t xml:space="preserve">•</w:t>
        <w:tab/>
        <w:t xml:space="preserve">Collaborating with products leads to auditing legacy processes and translating them into modern technical specifications. I focused on questioning existing workflows to minimize requirement gaps and ensure seamless transitions for market specific solutions.</w:t>
      </w: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Fonts w:ascii="Times" w:cs="Times" w:eastAsia="Times" w:hAnsi="Times"/>
          <w:sz w:val="24"/>
          <w:szCs w:val="24"/>
          <w:rtl w:val="0"/>
        </w:rPr>
        <w:tab/>
        <w:t xml:space="preserve">•</w:t>
        <w:tab/>
        <w:t xml:space="preserve">Owned the testing lifecycle for specific features from local unit tests to end to end staging deployments. Worked closely with QA teams to ensure robust sign offs for high traffic production releases.</w:t>
      </w: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Fonts w:ascii="Times" w:cs="Times" w:eastAsia="Times" w:hAnsi="Times"/>
          <w:sz w:val="24"/>
          <w:szCs w:val="24"/>
          <w:rtl w:val="0"/>
        </w:rPr>
        <w:tab/>
        <w:t xml:space="preserve">•</w:t>
        <w:tab/>
        <w:t xml:space="preserve">Driving cross functional sharing for new engineers by providing structured Knowledge Transfer sessions. These sessions are designed to speed up the onboarding process and foster a culture of open technical communication.</w:t>
      </w: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Fonts w:ascii="Times" w:cs="Times" w:eastAsia="Times" w:hAnsi="Times"/>
          <w:sz w:val="24"/>
          <w:szCs w:val="24"/>
          <w:rtl w:val="0"/>
        </w:rPr>
        <w:tab/>
        <w:t xml:space="preserve">•</w:t>
        <w:tab/>
        <w:t xml:space="preserve">Led complex cloud migrations of three internal applications by managing Kubernetes pod health and service availability. I implemented protocol handshakes and optimized service configurations to enhance system stability during early migration phases.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Times" w:cs="Times" w:eastAsia="Times" w:hAnsi="Times"/>
          <w:b w:val="1"/>
          <w:bCs w:val="1"/>
          <w:color w:val="000000"/>
          <w:sz w:val="24"/>
          <w:szCs w:val="24"/>
          <w:rtl w:val="0"/>
        </w:rPr>
        <w:t xml:space="preserve">American Express |</w:t>
      </w:r>
      <w:r w:rsidDel="00000000" w:rsidR="00000000" w:rsidRPr="00000000">
        <w:rPr>
          <w:rFonts w:ascii="Times" w:cs="Times" w:eastAsia="Times" w:hAnsi="Times"/>
          <w:color w:val="000000"/>
          <w:sz w:val="24"/>
          <w:szCs w:val="24"/>
          <w:rtl w:val="0"/>
        </w:rPr>
        <w:t xml:space="preserve"> New York, New York</w:t>
        <w:tab/>
        <w:tab/>
        <w:t xml:space="preserve">      </w:t>
      </w:r>
      <w:r w:rsidDel="00000000" w:rsidR="00000000" w:rsidRPr="00000000">
        <w:rPr>
          <w:rFonts w:ascii="Times" w:cs="Times" w:eastAsia="Times" w:hAnsi="Times"/>
          <w:b w:val="1"/>
          <w:bCs w:val="1"/>
          <w:i w:val="1"/>
          <w:iCs w:val="1"/>
          <w:color w:val="000000"/>
          <w:sz w:val="24"/>
          <w:szCs w:val="24"/>
          <w:rtl w:val="0"/>
        </w:rPr>
        <w:t xml:space="preserve">Junior Developer Intern</w:t>
      </w:r>
      <w:r w:rsidDel="00000000" w:rsidR="00000000" w:rsidRPr="00000000">
        <w:rPr>
          <w:rFonts w:ascii="Times" w:cs="Times" w:eastAsia="Times" w:hAnsi="Times"/>
          <w:color w:val="000000"/>
          <w:sz w:val="24"/>
          <w:szCs w:val="24"/>
          <w:rtl w:val="0"/>
        </w:rPr>
        <w:t xml:space="preserve"> (August 2022 – </w:t>
      </w:r>
      <w:r w:rsidDel="00000000" w:rsidR="00000000" w:rsidRPr="00000000">
        <w:rPr>
          <w:rFonts w:ascii="Times" w:cs="Times" w:eastAsia="Times" w:hAnsi="Times"/>
          <w:sz w:val="24"/>
          <w:szCs w:val="24"/>
          <w:rtl w:val="0"/>
        </w:rPr>
        <w:t xml:space="preserve">January 2023</w:t>
      </w:r>
      <w:r w:rsidDel="00000000" w:rsidR="00000000" w:rsidRPr="00000000">
        <w:rPr>
          <w:rFonts w:ascii="Times" w:cs="Times" w:eastAsia="Times" w:hAnsi="Times"/>
          <w:color w:val="000000"/>
          <w:sz w:val="24"/>
          <w:szCs w:val="24"/>
          <w:rtl w:val="0"/>
        </w:rPr>
        <w:t xml:space="preserve">)</w:t>
      </w: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Fonts w:ascii="Times" w:cs="Times" w:eastAsia="Times" w:hAnsi="Times"/>
          <w:sz w:val="24"/>
          <w:szCs w:val="24"/>
          <w:rtl w:val="0"/>
        </w:rPr>
        <w:tab/>
        <w:t xml:space="preserve">•</w:t>
        <w:tab/>
        <w:t xml:space="preserve">Took ownership of an abandoned Next.js application and navigated its stalled testing environment to achieve a successful production launch. This tool allowed representatives to process applications faster and directly increased card approval rates.</w:t>
      </w: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spacing w:after="280" w:lineRule="auto"/>
        <w:jc w:val="center"/>
        <w:rPr/>
      </w:pPr>
      <w:r w:rsidDel="00000000" w:rsidR="00000000" w:rsidRPr="00000000">
        <w:rPr>
          <w:rFonts w:ascii="Times" w:cs="Times" w:eastAsia="Times" w:hAnsi="Times"/>
          <w:b w:val="1"/>
          <w:bCs w:val="1"/>
          <w:sz w:val="32"/>
          <w:szCs w:val="32"/>
          <w:rtl w:val="0"/>
        </w:rPr>
        <w:t xml:space="preserve">Leadership and Community Engagement</w:t>
      </w: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Fonts w:ascii="Times" w:cs="Times" w:eastAsia="Times" w:hAnsi="Times"/>
          <w:b w:val="1"/>
          <w:bCs w:val="1"/>
          <w:sz w:val="24"/>
          <w:szCs w:val="24"/>
          <w:rtl w:val="0"/>
        </w:rPr>
        <w:tab/>
        <w:t xml:space="preserve">•</w:t>
        <w:tab/>
        <w:t xml:space="preserve">Colleague Experience Committee:</w:t>
      </w:r>
      <w:r w:rsidDel="00000000" w:rsidR="00000000" w:rsidRPr="00000000">
        <w:rPr>
          <w:rFonts w:ascii="Times" w:cs="Times" w:eastAsia="Times" w:hAnsi="Times"/>
          <w:sz w:val="24"/>
          <w:szCs w:val="24"/>
          <w:rtl w:val="0"/>
        </w:rPr>
        <w:t xml:space="preserve"> I am a member of this committee where I actively engage in initiatives focused on bettering the overall developer experience across the organization.</w:t>
      </w: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Fonts w:ascii="Times" w:cs="Times" w:eastAsia="Times" w:hAnsi="Times"/>
          <w:b w:val="1"/>
          <w:bCs w:val="1"/>
          <w:sz w:val="24"/>
          <w:szCs w:val="24"/>
          <w:rtl w:val="0"/>
        </w:rPr>
        <w:tab/>
        <w:t xml:space="preserve">•</w:t>
        <w:tab/>
        <w:t xml:space="preserve">Internal Conference Speaker (DevCon):</w:t>
      </w:r>
      <w:r w:rsidDel="00000000" w:rsidR="00000000" w:rsidRPr="00000000">
        <w:rPr>
          <w:rFonts w:ascii="Times" w:cs="Times" w:eastAsia="Times" w:hAnsi="Times"/>
          <w:sz w:val="24"/>
          <w:szCs w:val="24"/>
          <w:rtl w:val="0"/>
        </w:rPr>
        <w:t xml:space="preserve"> I presented at our internal developer conference on strategies for improving focus and productivity while maintaining physical and mental health.</w:t>
      </w: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Fonts w:ascii="Times" w:cs="Times" w:eastAsia="Times" w:hAnsi="Times"/>
          <w:b w:val="1"/>
          <w:bCs w:val="1"/>
          <w:sz w:val="24"/>
          <w:szCs w:val="24"/>
          <w:rtl w:val="0"/>
        </w:rPr>
        <w:tab/>
        <w:t xml:space="preserve">•</w:t>
        <w:tab/>
        <w:t xml:space="preserve">Year Up Mentorship:</w:t>
      </w:r>
      <w:r w:rsidDel="00000000" w:rsidR="00000000" w:rsidRPr="00000000">
        <w:rPr>
          <w:rFonts w:ascii="Times" w:cs="Times" w:eastAsia="Times" w:hAnsi="Times"/>
          <w:sz w:val="24"/>
          <w:szCs w:val="24"/>
          <w:rtl w:val="0"/>
        </w:rPr>
        <w:t xml:space="preserve"> I serve as a recurring mentor for Year Up interns at American Express every six months. I provide guidance on professional navigation and technical growth within an enterprise environment.</w:t>
      </w: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Fonts w:ascii="Times" w:cs="Times" w:eastAsia="Times" w:hAnsi="Times"/>
          <w:b w:val="1"/>
          <w:bCs w:val="1"/>
          <w:sz w:val="24"/>
          <w:szCs w:val="24"/>
          <w:rtl w:val="0"/>
        </w:rPr>
        <w:tab/>
        <w:t xml:space="preserve">•</w:t>
        <w:tab/>
        <w:t xml:space="preserve">CUNY Tech Prep Volunteer:</w:t>
      </w:r>
      <w:r w:rsidDel="00000000" w:rsidR="00000000" w:rsidRPr="00000000">
        <w:rPr>
          <w:rFonts w:ascii="Times" w:cs="Times" w:eastAsia="Times" w:hAnsi="Times"/>
          <w:sz w:val="24"/>
          <w:szCs w:val="24"/>
          <w:rtl w:val="0"/>
        </w:rPr>
        <w:t xml:space="preserve"> I represent American Express externally by facilitating hackathons and career workshops for CUNY Tech Prep students.</w:t>
      </w: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Fonts w:ascii="Times" w:cs="Times" w:eastAsia="Times" w:hAnsi="Times"/>
          <w:b w:val="1"/>
          <w:bCs w:val="1"/>
          <w:sz w:val="24"/>
          <w:szCs w:val="24"/>
          <w:rtl w:val="0"/>
        </w:rPr>
        <w:tab/>
        <w:t xml:space="preserve">•</w:t>
        <w:tab/>
        <w:t xml:space="preserve">Public Speaking:</w:t>
      </w:r>
      <w:r w:rsidDel="00000000" w:rsidR="00000000" w:rsidRPr="00000000">
        <w:rPr>
          <w:rFonts w:ascii="Times" w:cs="Times" w:eastAsia="Times" w:hAnsi="Times"/>
          <w:sz w:val="24"/>
          <w:szCs w:val="24"/>
          <w:rtl w:val="0"/>
        </w:rPr>
        <w:t xml:space="preserve"> I represent American Express as a guest speaker at career panels for Year Up and Hunter College. I share insights on navigating the tech industry as a multilingual professional.</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80" w:lineRule="auto"/>
        <w:jc w:val="center"/>
        <w:rPr/>
      </w:pPr>
      <w:r w:rsidDel="00000000" w:rsidR="00000000" w:rsidRPr="00000000">
        <w:rPr>
          <w:rFonts w:ascii="Times" w:cs="Times" w:eastAsia="Times" w:hAnsi="Times"/>
          <w:b w:val="1"/>
          <w:bCs w:val="1"/>
          <w:sz w:val="32"/>
          <w:szCs w:val="32"/>
          <w:rtl w:val="0"/>
        </w:rPr>
        <w:t xml:space="preserve">Education and Continuous Learning</w:t>
      </w:r>
      <w:r w:rsidDel="00000000" w:rsidR="00000000" w:rsidRPr="00000000">
        <w:rPr>
          <w:rtl w:val="0"/>
        </w:rPr>
      </w:r>
    </w:p>
    <w:p w:rsidR="00000000" w:rsidDel="00000000" w:rsidP="00000000" w:rsidRDefault="00000000" w:rsidRPr="00000000" w14:paraId="0000001E">
      <w:pPr>
        <w:spacing w:after="280" w:lineRule="auto"/>
        <w:rPr/>
      </w:pPr>
      <w:r w:rsidDel="00000000" w:rsidR="00000000" w:rsidRPr="00000000">
        <w:rPr>
          <w:rFonts w:ascii="Times" w:cs="Times" w:eastAsia="Times" w:hAnsi="Times"/>
          <w:b w:val="1"/>
          <w:bCs w:val="1"/>
          <w:sz w:val="24"/>
          <w:szCs w:val="24"/>
          <w:rtl w:val="0"/>
        </w:rPr>
        <w:t xml:space="preserve">IBM AI Engineering Professional Certificate | Coursera                                  </w:t>
      </w:r>
      <w:r w:rsidDel="00000000" w:rsidR="00000000" w:rsidRPr="00000000">
        <w:rPr>
          <w:rFonts w:ascii="Times" w:cs="Times" w:eastAsia="Times" w:hAnsi="Times"/>
          <w:sz w:val="24"/>
          <w:szCs w:val="24"/>
          <w:rtl w:val="0"/>
        </w:rPr>
        <w:t xml:space="preserve">(Jan 2026 - Present)</w:t>
      </w:r>
      <w:r w:rsidDel="00000000" w:rsidR="00000000" w:rsidRPr="00000000">
        <w:rPr>
          <w:rFonts w:ascii="Times" w:cs="Times" w:eastAsia="Times" w:hAnsi="Times"/>
          <w:b w:val="1"/>
          <w:bCs w:val="1"/>
          <w:sz w:val="24"/>
          <w:szCs w:val="24"/>
          <w:rtl w:val="0"/>
        </w:rPr>
        <w:t xml:space="preserve">  </w:t>
      </w:r>
      <w:r w:rsidDel="00000000" w:rsidR="00000000" w:rsidRPr="00000000">
        <w:rPr>
          <w:rtl w:val="0"/>
        </w:rPr>
      </w:r>
    </w:p>
    <w:p w:rsidR="00000000" w:rsidDel="00000000" w:rsidP="00000000" w:rsidRDefault="00000000" w:rsidRPr="00000000" w14:paraId="0000001F">
      <w:pPr>
        <w:spacing w:after="280" w:lineRule="auto"/>
        <w:ind w:left="720" w:firstLine="0"/>
        <w:rPr/>
      </w:pPr>
      <w:r w:rsidDel="00000000" w:rsidR="00000000" w:rsidRPr="00000000">
        <w:rPr>
          <w:rFonts w:ascii="Times" w:cs="Times" w:eastAsia="Times" w:hAnsi="Times"/>
          <w:sz w:val="24"/>
          <w:szCs w:val="24"/>
          <w:rtl w:val="0"/>
        </w:rPr>
        <w:tab/>
        <w:t xml:space="preserve">•</w:t>
        <w:tab/>
        <w:t xml:space="preserve">Currently learning specializing in PyTorch, Keras, and the architecture of Large Language Model applications.</w:t>
      </w:r>
      <w:r w:rsidDel="00000000" w:rsidR="00000000" w:rsidRPr="00000000">
        <w:rPr>
          <w:rtl w:val="0"/>
        </w:rPr>
      </w:r>
    </w:p>
    <w:p w:rsidR="00000000" w:rsidDel="00000000" w:rsidP="00000000" w:rsidRDefault="00000000" w:rsidRPr="00000000" w14:paraId="00000020">
      <w:pPr>
        <w:spacing w:after="280" w:lineRule="auto"/>
        <w:rPr/>
      </w:pPr>
      <w:r w:rsidDel="00000000" w:rsidR="00000000" w:rsidRPr="00000000">
        <w:rPr>
          <w:rFonts w:ascii="Times" w:cs="Times" w:eastAsia="Times" w:hAnsi="Times"/>
          <w:b w:val="1"/>
          <w:bCs w:val="1"/>
          <w:sz w:val="24"/>
          <w:szCs w:val="24"/>
          <w:rtl w:val="0"/>
        </w:rPr>
        <w:t xml:space="preserve">Gen AI and AI Engineering | LinkedIn Learning                                               </w:t>
      </w:r>
      <w:r w:rsidDel="00000000" w:rsidR="00000000" w:rsidRPr="00000000">
        <w:rPr>
          <w:rFonts w:ascii="Times" w:cs="Times" w:eastAsia="Times" w:hAnsi="Times"/>
          <w:sz w:val="24"/>
          <w:szCs w:val="24"/>
          <w:rtl w:val="0"/>
        </w:rPr>
        <w:t xml:space="preserve">(July 2025 - August 2025)    </w:t>
      </w: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Fonts w:ascii="Times" w:cs="Times" w:eastAsia="Times" w:hAnsi="Times"/>
          <w:sz w:val="24"/>
          <w:szCs w:val="24"/>
          <w:rtl w:val="0"/>
        </w:rPr>
        <w:tab/>
        <w:t xml:space="preserve">•</w:t>
        <w:tab/>
        <w:t xml:space="preserve">Earned the Career Essentials in Generative AI and Streamlining Work with Microsoft Copilot certifications.</w:t>
      </w:r>
      <w:r w:rsidDel="00000000" w:rsidR="00000000" w:rsidRPr="00000000">
        <w:rPr>
          <w:rtl w:val="0"/>
        </w:rPr>
      </w:r>
    </w:p>
    <w:p w:rsidR="00000000" w:rsidDel="00000000" w:rsidP="00000000" w:rsidRDefault="00000000" w:rsidRPr="00000000" w14:paraId="00000022">
      <w:pPr>
        <w:spacing w:after="280" w:lineRule="auto"/>
        <w:ind w:left="720" w:firstLine="0"/>
        <w:rPr/>
      </w:pPr>
      <w:r w:rsidDel="00000000" w:rsidR="00000000" w:rsidRPr="00000000">
        <w:rPr>
          <w:rFonts w:ascii="Times" w:cs="Times" w:eastAsia="Times" w:hAnsi="Times"/>
          <w:sz w:val="24"/>
          <w:szCs w:val="24"/>
          <w:rtl w:val="0"/>
        </w:rPr>
        <w:tab/>
        <w:t xml:space="preserve">•</w:t>
        <w:tab/>
        <w:t xml:space="preserve">Completed certifications in AI Engineering Essentials, Ethics in the Age of Generative AI, and Introduction to Artificial Intelligence in 2025.</w:t>
      </w:r>
      <w:r w:rsidDel="00000000" w:rsidR="00000000" w:rsidRPr="00000000">
        <w:rPr>
          <w:rtl w:val="0"/>
        </w:rPr>
      </w:r>
    </w:p>
    <w:p w:rsidR="00000000" w:rsidDel="00000000" w:rsidP="00000000" w:rsidRDefault="00000000" w:rsidRPr="00000000" w14:paraId="00000023">
      <w:pPr>
        <w:spacing w:after="280" w:lineRule="auto"/>
        <w:rPr/>
      </w:pPr>
      <w:r w:rsidDel="00000000" w:rsidR="00000000" w:rsidRPr="00000000">
        <w:rPr>
          <w:rFonts w:ascii="Times" w:cs="Times" w:eastAsia="Times" w:hAnsi="Times"/>
          <w:b w:val="1"/>
          <w:bCs w:val="1"/>
          <w:color w:val="1155cc"/>
          <w:sz w:val="24"/>
          <w:szCs w:val="24"/>
          <w:u w:val="single"/>
          <w:rtl w:val="0"/>
        </w:rPr>
        <w:t xml:space="preserve">Growth Hungry Academy</w:t>
      </w:r>
      <w:r w:rsidDel="00000000" w:rsidR="00000000" w:rsidRPr="00000000">
        <w:rPr>
          <w:rFonts w:ascii="Times" w:cs="Times" w:eastAsia="Times" w:hAnsi="Times"/>
          <w:b w:val="1"/>
          <w:bCs w:val="1"/>
          <w:sz w:val="24"/>
          <w:szCs w:val="24"/>
          <w:rtl w:val="0"/>
        </w:rPr>
        <w:t xml:space="preserve">                                                                                      </w:t>
      </w:r>
      <w:r w:rsidDel="00000000" w:rsidR="00000000" w:rsidRPr="00000000">
        <w:rPr>
          <w:rFonts w:ascii="Times" w:cs="Times" w:eastAsia="Times" w:hAnsi="Times"/>
          <w:sz w:val="24"/>
          <w:szCs w:val="24"/>
          <w:rtl w:val="0"/>
        </w:rPr>
        <w:t xml:space="preserve">(Sep  2025 - Sep 2026)  </w:t>
      </w:r>
      <w:r w:rsidDel="00000000" w:rsidR="00000000" w:rsidRPr="00000000">
        <w:rPr>
          <w:rtl w:val="0"/>
        </w:rPr>
      </w:r>
    </w:p>
    <w:p w:rsidR="00000000" w:rsidDel="00000000" w:rsidP="00000000" w:rsidRDefault="00000000" w:rsidRPr="00000000" w14:paraId="00000024">
      <w:pPr>
        <w:spacing w:after="280" w:lineRule="auto"/>
        <w:ind w:left="72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w:t>
        <w:tab/>
        <w:t xml:space="preserve">Elevating software engineering hard and soft skills with Google Engineers</w:t>
      </w:r>
    </w:p>
    <w:p w:rsidR="00000000" w:rsidDel="00000000" w:rsidP="00000000" w:rsidRDefault="00000000" w:rsidRPr="00000000" w14:paraId="00000025">
      <w:pPr>
        <w:spacing w:after="220" w:lineRule="auto"/>
        <w:ind w:left="1260" w:firstLine="180"/>
        <w:rPr>
          <w:rFonts w:ascii="Times" w:cs="Times" w:eastAsia="Times" w:hAnsi="Times"/>
          <w:sz w:val="24"/>
          <w:szCs w:val="24"/>
        </w:rPr>
      </w:pPr>
      <w:r w:rsidDel="00000000" w:rsidR="00000000" w:rsidRPr="00000000">
        <w:rPr>
          <w:rFonts w:ascii="Times" w:cs="Times" w:eastAsia="Times" w:hAnsi="Times"/>
          <w:sz w:val="24"/>
          <w:szCs w:val="24"/>
          <w:rtl w:val="0"/>
        </w:rPr>
        <w:t xml:space="preserve">•</w:t>
        <w:tab/>
        <w:t xml:space="preserve">Shipped AhaSpace, a live full-stack learning platform (Spring Boot backend, React frontend) built end-to-end as part of the Growth Hungry Academy curriculum using the custom multi-agent SDLC pipeline: aha-space-ui.vercel.app</w:t>
      </w:r>
    </w:p>
    <w:p w:rsidR="00000000" w:rsidDel="00000000" w:rsidP="00000000" w:rsidRDefault="00000000" w:rsidRPr="00000000" w14:paraId="00000026">
      <w:pPr>
        <w:spacing w:after="280" w:lineRule="auto"/>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7">
      <w:pPr>
        <w:spacing w:after="280" w:lineRule="auto"/>
        <w:jc w:val="center"/>
        <w:rPr/>
      </w:pPr>
      <w:r w:rsidDel="00000000" w:rsidR="00000000" w:rsidRPr="00000000">
        <w:rPr>
          <w:rFonts w:ascii="Times" w:cs="Times" w:eastAsia="Times" w:hAnsi="Times"/>
          <w:b w:val="1"/>
          <w:bCs w:val="1"/>
          <w:color w:val="000000"/>
          <w:sz w:val="24"/>
          <w:szCs w:val="24"/>
          <w:rtl w:val="0"/>
        </w:rPr>
        <w:t xml:space="preserve">Year Up New York | </w:t>
      </w:r>
      <w:r w:rsidDel="00000000" w:rsidR="00000000" w:rsidRPr="00000000">
        <w:rPr>
          <w:rFonts w:ascii="Times" w:cs="Times" w:eastAsia="Times" w:hAnsi="Times"/>
          <w:color w:val="000000"/>
          <w:sz w:val="24"/>
          <w:szCs w:val="24"/>
          <w:rtl w:val="0"/>
        </w:rPr>
        <w:t xml:space="preserve">New York, NY     </w:t>
        <w:tab/>
        <w:tab/>
        <w:tab/>
        <w:tab/>
        <w:t xml:space="preserve">                     (March 2022 – February 2023)                                                                                                                                                   </w:t>
      </w: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Fonts w:ascii="Times" w:cs="Times" w:eastAsia="Times" w:hAnsi="Times"/>
          <w:color w:val="000000"/>
          <w:sz w:val="24"/>
          <w:szCs w:val="24"/>
          <w:rtl w:val="0"/>
        </w:rPr>
        <w:tab/>
        <w:t xml:space="preserve">•</w:t>
        <w:tab/>
        <w:t xml:space="preserve">Accru</w:t>
      </w:r>
      <w:r w:rsidDel="00000000" w:rsidR="00000000" w:rsidRPr="00000000">
        <w:rPr>
          <w:rFonts w:ascii="Times" w:cs="Times" w:eastAsia="Times" w:hAnsi="Times"/>
          <w:sz w:val="24"/>
          <w:szCs w:val="24"/>
          <w:rtl w:val="0"/>
        </w:rPr>
        <w:t xml:space="preserve">ed</w:t>
      </w:r>
      <w:r w:rsidDel="00000000" w:rsidR="00000000" w:rsidRPr="00000000">
        <w:rPr>
          <w:rFonts w:ascii="Times" w:cs="Times" w:eastAsia="Times" w:hAnsi="Times"/>
          <w:color w:val="000000"/>
          <w:sz w:val="24"/>
          <w:szCs w:val="24"/>
          <w:rtl w:val="0"/>
        </w:rPr>
        <w:t xml:space="preserve"> 200+ hours of hands-on training in Software Development as part of a one-year career development program that includes six months of college-level courses and professional training followed by a six-month internship</w:t>
      </w: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Fonts w:ascii="Times" w:cs="Times" w:eastAsia="Times" w:hAnsi="Times"/>
          <w:sz w:val="24"/>
          <w:szCs w:val="24"/>
          <w:rtl w:val="0"/>
        </w:rPr>
        <w:tab/>
        <w:t xml:space="preserve">•</w:t>
        <w:tab/>
        <w:t xml:space="preserve">Recognized</w:t>
      </w:r>
      <w:r w:rsidDel="00000000" w:rsidR="00000000" w:rsidRPr="00000000">
        <w:rPr>
          <w:rFonts w:ascii="Times" w:cs="Times" w:eastAsia="Times" w:hAnsi="Times"/>
          <w:color w:val="000000"/>
          <w:sz w:val="24"/>
          <w:szCs w:val="24"/>
          <w:rtl w:val="0"/>
        </w:rPr>
        <w:t xml:space="preserve"> with “Gerald Chertavian award for leadership”</w:t>
      </w: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Times" w:cs="Times" w:eastAsia="Times" w:hAnsi="Times"/>
          <w:b w:val="1"/>
          <w:bCs w:val="1"/>
          <w:sz w:val="24"/>
          <w:szCs w:val="24"/>
          <w:rtl w:val="0"/>
        </w:rPr>
        <w:t xml:space="preserve">Kyrgyzstan-Turkey Manas University | </w:t>
      </w:r>
      <w:r w:rsidDel="00000000" w:rsidR="00000000" w:rsidRPr="00000000">
        <w:rPr>
          <w:rFonts w:ascii="Times" w:cs="Times" w:eastAsia="Times" w:hAnsi="Times"/>
          <w:sz w:val="24"/>
          <w:szCs w:val="24"/>
          <w:rtl w:val="0"/>
        </w:rPr>
        <w:t xml:space="preserve">Bishkek, Kyrgyzstan                            (September 2014 – May 2018)</w:t>
      </w: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Fonts w:ascii="Times" w:cs="Times" w:eastAsia="Times" w:hAnsi="Times"/>
          <w:sz w:val="24"/>
          <w:szCs w:val="24"/>
          <w:rtl w:val="0"/>
        </w:rPr>
        <w:tab/>
        <w:t xml:space="preserve">•</w:t>
        <w:tab/>
        <w:t xml:space="preserve">Faculty of Communication. Major – Journalism. </w:t>
      </w:r>
      <w:r w:rsidDel="00000000" w:rsidR="00000000" w:rsidRPr="00000000">
        <w:rPr>
          <w:rFonts w:ascii="Times" w:cs="Times" w:eastAsia="Times" w:hAnsi="Times"/>
          <w:color w:val="1155cc"/>
          <w:sz w:val="24"/>
          <w:szCs w:val="24"/>
          <w:u w:val="single"/>
          <w:rtl w:val="0"/>
        </w:rPr>
        <w:t xml:space="preserve">WES.com</w:t>
      </w:r>
      <w:r w:rsidDel="00000000" w:rsidR="00000000" w:rsidRPr="00000000">
        <w:rPr>
          <w:rFonts w:ascii="Times" w:cs="Times" w:eastAsia="Times" w:hAnsi="Times"/>
          <w:sz w:val="24"/>
          <w:szCs w:val="24"/>
          <w:rtl w:val="0"/>
        </w:rPr>
        <w:t xml:space="preserve"> accredited 3,5 years of Bachelor’s Degree</w:t>
      </w:r>
      <w:r w:rsidDel="00000000" w:rsidR="00000000" w:rsidRPr="00000000">
        <w:rPr>
          <w:rtl w:val="0"/>
        </w:rPr>
      </w:r>
    </w:p>
    <w:sectPr>
      <w:pgSz w:h="15840" w:w="12240" w:orient="portrait"/>
      <w:pgMar w:bottom="720" w:top="720" w:left="72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mhrIbA5cVlUOBT1Gom2qByhdgQ==">CgMxLjA4AHIhMXJPVTl3M2pPc1FLeW9hUHRiM01WUU9DaTJxajBVZU9H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Porter, Vanessa</dc:creator>
</cp:coreProperties>
</file>