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C31D6" w14:textId="5668650C" w:rsidR="00A10484" w:rsidRPr="00E75417" w:rsidRDefault="00E75417">
      <w:pPr>
        <w:pStyle w:val="Title"/>
        <w:rPr>
          <w:rFonts w:ascii="Helvitica" w:hAnsi="Helvitica"/>
          <w:b/>
          <w:bCs/>
        </w:rPr>
      </w:pPr>
      <w:r w:rsidRPr="00E75417">
        <w:rPr>
          <w:rFonts w:ascii="Helvitica" w:hAnsi="Helvitica"/>
          <w:b/>
          <w:bCs/>
        </w:rPr>
        <w:t>SIT719 Security and Privacy Issues in Analytics</w:t>
      </w:r>
    </w:p>
    <w:p w14:paraId="17B09884" w14:textId="5D9DD67C" w:rsidR="00855982" w:rsidRPr="00E75417" w:rsidRDefault="00E75417" w:rsidP="00855982">
      <w:pPr>
        <w:pStyle w:val="Heading1"/>
        <w:rPr>
          <w:rFonts w:ascii="Helvitica" w:hAnsi="Helvitica"/>
        </w:rPr>
      </w:pPr>
      <w:r w:rsidRPr="00E75417">
        <w:rPr>
          <w:rFonts w:ascii="Helvitica" w:hAnsi="Helvitica"/>
        </w:rPr>
        <w:t>Pass Task 4.1: Attack Classification using Naïve Bayes Algorithm</w:t>
      </w:r>
    </w:p>
    <w:p w14:paraId="59BFD164" w14:textId="77777777" w:rsidR="00E75417" w:rsidRDefault="00E75417" w:rsidP="00E75417">
      <w:pPr>
        <w:rPr>
          <w:rFonts w:ascii="Helvitica" w:hAnsi="Helvitica"/>
          <w:b/>
          <w:bCs/>
          <w:sz w:val="24"/>
          <w:szCs w:val="24"/>
        </w:rPr>
      </w:pPr>
    </w:p>
    <w:p w14:paraId="780E27CC" w14:textId="2ED0CDF5" w:rsidR="00855982" w:rsidRDefault="00E75417" w:rsidP="00E75417">
      <w:pPr>
        <w:rPr>
          <w:rFonts w:ascii="Helvitica" w:hAnsi="Helvitica"/>
          <w:b/>
          <w:bCs/>
          <w:sz w:val="24"/>
          <w:szCs w:val="24"/>
        </w:rPr>
      </w:pPr>
      <w:r w:rsidRPr="00E75417">
        <w:rPr>
          <w:rFonts w:ascii="Helvitica" w:hAnsi="Helvitica"/>
          <w:b/>
          <w:bCs/>
          <w:sz w:val="24"/>
          <w:szCs w:val="24"/>
        </w:rPr>
        <w:t>Now apply “Naïve Bayes” classification algorithm from the “Classify” tab</w:t>
      </w:r>
    </w:p>
    <w:p w14:paraId="1B7A07AC" w14:textId="338518E4" w:rsidR="00E75417" w:rsidRDefault="00E75417" w:rsidP="00E75417">
      <w:pPr>
        <w:rPr>
          <w:rFonts w:ascii="Helvitica" w:hAnsi="Helvitica"/>
          <w:b/>
          <w:bCs/>
          <w:sz w:val="24"/>
          <w:szCs w:val="24"/>
        </w:rPr>
      </w:pPr>
    </w:p>
    <w:p w14:paraId="1418C0A4" w14:textId="4DF93101" w:rsidR="00E75417" w:rsidRDefault="00E75417" w:rsidP="00E75417">
      <w:pPr>
        <w:rPr>
          <w:rFonts w:ascii="Helvitica" w:hAnsi="Helvitica"/>
          <w:b/>
          <w:bCs/>
          <w:sz w:val="24"/>
          <w:szCs w:val="24"/>
        </w:rPr>
      </w:pPr>
      <w:r>
        <w:rPr>
          <w:rFonts w:ascii="Helvitica" w:hAnsi="Helvitica"/>
          <w:b/>
          <w:bCs/>
          <w:noProof/>
          <w:sz w:val="24"/>
          <w:szCs w:val="24"/>
        </w:rPr>
        <w:drawing>
          <wp:inline distT="0" distB="0" distL="0" distR="0" wp14:anchorId="4E9BB9DC" wp14:editId="644ED530">
            <wp:extent cx="5928360" cy="314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9CE2D" w14:textId="33A61BD7" w:rsidR="00E75417" w:rsidRDefault="00E75417" w:rsidP="00E75417">
      <w:pPr>
        <w:rPr>
          <w:rFonts w:ascii="Helvitica" w:hAnsi="Helvitica"/>
          <w:b/>
          <w:bCs/>
          <w:sz w:val="24"/>
          <w:szCs w:val="24"/>
        </w:rPr>
      </w:pPr>
    </w:p>
    <w:p w14:paraId="0686D423" w14:textId="18662C16" w:rsidR="00E75417" w:rsidRPr="00E75417" w:rsidRDefault="00E75417" w:rsidP="00E75417">
      <w:pPr>
        <w:rPr>
          <w:rFonts w:ascii="Helvitica" w:hAnsi="Helvitica"/>
        </w:rPr>
      </w:pPr>
      <w:r w:rsidRPr="00E75417">
        <w:rPr>
          <w:rFonts w:ascii="Helvitica" w:hAnsi="Helvitica"/>
        </w:rPr>
        <w:t>Successfully selected the</w:t>
      </w:r>
      <w:r w:rsidRPr="00E75417">
        <w:rPr>
          <w:rFonts w:ascii="Helvitica" w:hAnsi="Helvitica"/>
          <w:b/>
          <w:bCs/>
        </w:rPr>
        <w:t xml:space="preserve"> </w:t>
      </w:r>
      <w:r w:rsidRPr="00E75417">
        <w:rPr>
          <w:rFonts w:ascii="Helvitica" w:hAnsi="Helvitica"/>
        </w:rPr>
        <w:t>“Naïve Bayes” classification algorithm from the “Classify” tab.</w:t>
      </w:r>
    </w:p>
    <w:p w14:paraId="22B6074F" w14:textId="3C4327D5" w:rsidR="00E75417" w:rsidRDefault="00E75417" w:rsidP="00E75417">
      <w:pPr>
        <w:rPr>
          <w:rFonts w:ascii="Helvitica" w:hAnsi="Helvitica"/>
          <w:sz w:val="24"/>
          <w:szCs w:val="24"/>
        </w:rPr>
      </w:pPr>
    </w:p>
    <w:p w14:paraId="775BF0D0" w14:textId="6AE59970" w:rsidR="00E75417" w:rsidRDefault="00E75417" w:rsidP="00E75417">
      <w:pPr>
        <w:rPr>
          <w:rFonts w:ascii="Helvitica" w:hAnsi="Helvitica"/>
          <w:b/>
          <w:bCs/>
          <w:sz w:val="24"/>
          <w:szCs w:val="24"/>
        </w:rPr>
      </w:pPr>
      <w:r w:rsidRPr="00E75417">
        <w:rPr>
          <w:rFonts w:ascii="Helvitica" w:hAnsi="Helvitica"/>
          <w:b/>
          <w:bCs/>
          <w:sz w:val="24"/>
          <w:szCs w:val="24"/>
        </w:rPr>
        <w:t>Check the results with a 10-fold cross validation.</w:t>
      </w:r>
    </w:p>
    <w:p w14:paraId="053C46AA" w14:textId="52B8D112" w:rsidR="00E75417" w:rsidRDefault="00E75417" w:rsidP="00E75417">
      <w:pPr>
        <w:rPr>
          <w:rFonts w:ascii="Helvitica" w:hAnsi="Helvitica"/>
          <w:b/>
          <w:bCs/>
          <w:sz w:val="24"/>
          <w:szCs w:val="24"/>
        </w:rPr>
      </w:pPr>
      <w:r>
        <w:rPr>
          <w:rFonts w:ascii="Helvitica" w:hAnsi="Helvitica"/>
          <w:b/>
          <w:bCs/>
          <w:noProof/>
          <w:sz w:val="24"/>
          <w:szCs w:val="24"/>
        </w:rPr>
        <w:lastRenderedPageBreak/>
        <w:drawing>
          <wp:inline distT="0" distB="0" distL="0" distR="0" wp14:anchorId="3B6B35BA" wp14:editId="31AADDF3">
            <wp:extent cx="5928360" cy="3177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C7AC3" w14:textId="77777777" w:rsidR="00E75417" w:rsidRPr="00E75417" w:rsidRDefault="00E75417" w:rsidP="00E75417">
      <w:pPr>
        <w:rPr>
          <w:rFonts w:ascii="Helvitica" w:hAnsi="Helvitica"/>
        </w:rPr>
      </w:pPr>
    </w:p>
    <w:p w14:paraId="173981C6" w14:textId="415E41BB" w:rsidR="00E75417" w:rsidRDefault="00E75417" w:rsidP="00E75417">
      <w:pPr>
        <w:rPr>
          <w:rFonts w:ascii="Helvitica" w:hAnsi="Helvitica"/>
          <w:sz w:val="24"/>
          <w:szCs w:val="24"/>
        </w:rPr>
      </w:pPr>
      <w:r w:rsidRPr="00E75417">
        <w:rPr>
          <w:rFonts w:ascii="Helvitica" w:hAnsi="Helvitica"/>
        </w:rPr>
        <w:t>Successfully made the cross-validation with 10 folds and got the above results with correctly classified instances – 90.3813% and in</w:t>
      </w:r>
      <w:r w:rsidRPr="00E75417">
        <w:rPr>
          <w:rFonts w:ascii="Helvitica" w:hAnsi="Helvitica"/>
        </w:rPr>
        <w:t>correctly classified instances</w:t>
      </w:r>
      <w:r w:rsidRPr="00E75417">
        <w:rPr>
          <w:rFonts w:ascii="Helvitica" w:hAnsi="Helvitica"/>
        </w:rPr>
        <w:t xml:space="preserve"> – 9.6187%. Time taken to build the model is 0.87 seconds</w:t>
      </w:r>
      <w:r>
        <w:rPr>
          <w:rFonts w:ascii="Helvitica" w:hAnsi="Helvitica"/>
          <w:sz w:val="24"/>
          <w:szCs w:val="24"/>
        </w:rPr>
        <w:t>.</w:t>
      </w:r>
    </w:p>
    <w:p w14:paraId="580C87C9" w14:textId="73C21696" w:rsidR="00E75417" w:rsidRDefault="00E75417" w:rsidP="00E75417">
      <w:pPr>
        <w:rPr>
          <w:rFonts w:ascii="Helvitica" w:hAnsi="Helvitica"/>
          <w:sz w:val="24"/>
          <w:szCs w:val="24"/>
        </w:rPr>
      </w:pPr>
    </w:p>
    <w:p w14:paraId="77E98042" w14:textId="544F3652" w:rsidR="00E75417" w:rsidRDefault="00E75417" w:rsidP="00E75417">
      <w:r w:rsidRPr="00E75417">
        <w:rPr>
          <w:rFonts w:ascii="Helvitica" w:hAnsi="Helvitica"/>
          <w:b/>
          <w:bCs/>
          <w:sz w:val="24"/>
          <w:szCs w:val="24"/>
        </w:rPr>
        <w:t>Now, upload the test dataset and check the classification results</w:t>
      </w:r>
      <w:r>
        <w:t>.</w:t>
      </w:r>
    </w:p>
    <w:p w14:paraId="7DE3BFFA" w14:textId="45062766" w:rsidR="00E75417" w:rsidRDefault="002D62C6" w:rsidP="00E75417">
      <w:pPr>
        <w:rPr>
          <w:rFonts w:ascii="Helvitica" w:hAnsi="Helvitica"/>
          <w:sz w:val="24"/>
          <w:szCs w:val="24"/>
        </w:rPr>
      </w:pPr>
      <w:r>
        <w:rPr>
          <w:noProof/>
        </w:rPr>
        <w:drawing>
          <wp:inline distT="0" distB="0" distL="0" distR="0" wp14:anchorId="0646BA10" wp14:editId="0AB76B8F">
            <wp:extent cx="5925820" cy="3194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538E3" w14:textId="21DF817D" w:rsidR="002D62C6" w:rsidRDefault="002D62C6" w:rsidP="002D62C6">
      <w:pPr>
        <w:rPr>
          <w:rFonts w:ascii="Helvitica" w:hAnsi="Helvitica"/>
          <w:sz w:val="24"/>
          <w:szCs w:val="24"/>
        </w:rPr>
      </w:pPr>
      <w:r w:rsidRPr="00E75417">
        <w:rPr>
          <w:rFonts w:ascii="Helvitica" w:hAnsi="Helvitica"/>
        </w:rPr>
        <w:lastRenderedPageBreak/>
        <w:t xml:space="preserve">Successfully </w:t>
      </w:r>
      <w:r>
        <w:rPr>
          <w:rFonts w:ascii="Helvitica" w:hAnsi="Helvitica"/>
        </w:rPr>
        <w:t>uploaded</w:t>
      </w:r>
      <w:r w:rsidRPr="00E75417">
        <w:rPr>
          <w:rFonts w:ascii="Helvitica" w:hAnsi="Helvitica"/>
        </w:rPr>
        <w:t xml:space="preserve"> the </w:t>
      </w:r>
      <w:r>
        <w:rPr>
          <w:rFonts w:ascii="Helvitica" w:hAnsi="Helvitica"/>
        </w:rPr>
        <w:t>test data</w:t>
      </w:r>
      <w:r w:rsidRPr="00E75417">
        <w:rPr>
          <w:rFonts w:ascii="Helvitica" w:hAnsi="Helvitica"/>
        </w:rPr>
        <w:t xml:space="preserve"> and got the above results with correctly classified instances – </w:t>
      </w:r>
      <w:r>
        <w:rPr>
          <w:rFonts w:ascii="Helvitica" w:hAnsi="Helvitica"/>
        </w:rPr>
        <w:t>76</w:t>
      </w:r>
      <w:r w:rsidRPr="00E75417">
        <w:rPr>
          <w:rFonts w:ascii="Helvitica" w:hAnsi="Helvitica"/>
        </w:rPr>
        <w:t>.</w:t>
      </w:r>
      <w:r>
        <w:rPr>
          <w:rFonts w:ascii="Helvitica" w:hAnsi="Helvitica"/>
        </w:rPr>
        <w:t>1222</w:t>
      </w:r>
      <w:r w:rsidRPr="00E75417">
        <w:rPr>
          <w:rFonts w:ascii="Helvitica" w:hAnsi="Helvitica"/>
        </w:rPr>
        <w:t xml:space="preserve">% and incorrectly classified instances – </w:t>
      </w:r>
      <w:r>
        <w:rPr>
          <w:rFonts w:ascii="Helvitica" w:hAnsi="Helvitica"/>
        </w:rPr>
        <w:t>23</w:t>
      </w:r>
      <w:r w:rsidRPr="00E75417">
        <w:rPr>
          <w:rFonts w:ascii="Helvitica" w:hAnsi="Helvitica"/>
        </w:rPr>
        <w:t>.</w:t>
      </w:r>
      <w:r>
        <w:rPr>
          <w:rFonts w:ascii="Helvitica" w:hAnsi="Helvitica"/>
        </w:rPr>
        <w:t>877</w:t>
      </w:r>
      <w:r w:rsidRPr="00E75417">
        <w:rPr>
          <w:rFonts w:ascii="Helvitica" w:hAnsi="Helvitica"/>
        </w:rPr>
        <w:t>8%. Time taken to build the model is 0.</w:t>
      </w:r>
      <w:r>
        <w:rPr>
          <w:rFonts w:ascii="Helvitica" w:hAnsi="Helvitica"/>
        </w:rPr>
        <w:t>9</w:t>
      </w:r>
      <w:r w:rsidRPr="00E75417">
        <w:rPr>
          <w:rFonts w:ascii="Helvitica" w:hAnsi="Helvitica"/>
        </w:rPr>
        <w:t xml:space="preserve"> seconds</w:t>
      </w:r>
      <w:r>
        <w:rPr>
          <w:rFonts w:ascii="Helvitica" w:hAnsi="Helvitica"/>
          <w:sz w:val="24"/>
          <w:szCs w:val="24"/>
        </w:rPr>
        <w:t>.</w:t>
      </w:r>
    </w:p>
    <w:p w14:paraId="167764D0" w14:textId="7D63361B" w:rsidR="00D50979" w:rsidRDefault="00D50979" w:rsidP="002D62C6">
      <w:pPr>
        <w:rPr>
          <w:rFonts w:ascii="Helvitica" w:hAnsi="Helvitica"/>
          <w:sz w:val="24"/>
          <w:szCs w:val="24"/>
        </w:rPr>
      </w:pPr>
    </w:p>
    <w:p w14:paraId="621FB300" w14:textId="20308643" w:rsidR="00D50979" w:rsidRDefault="00D50979" w:rsidP="002D62C6">
      <w:pPr>
        <w:rPr>
          <w:rFonts w:ascii="Helvitica" w:hAnsi="Helvitica"/>
          <w:b/>
          <w:bCs/>
          <w:sz w:val="24"/>
          <w:szCs w:val="24"/>
        </w:rPr>
      </w:pPr>
      <w:r w:rsidRPr="00D50979">
        <w:rPr>
          <w:rFonts w:ascii="Helvitica" w:hAnsi="Helvitica"/>
          <w:b/>
          <w:bCs/>
          <w:sz w:val="24"/>
          <w:szCs w:val="24"/>
        </w:rPr>
        <w:t>Compare the results between 10-fold cross validation and the one obtained using the test dataset. Use confusion matrix to explain the results.</w:t>
      </w:r>
    </w:p>
    <w:p w14:paraId="77AA1EC9" w14:textId="63D59EB4" w:rsidR="009B13C2" w:rsidRDefault="009B13C2" w:rsidP="009B13C2">
      <w:pPr>
        <w:rPr>
          <w:rFonts w:ascii="Helvitica" w:hAnsi="Helvitica"/>
          <w:b/>
          <w:bCs/>
          <w:sz w:val="20"/>
          <w:szCs w:val="20"/>
        </w:rPr>
      </w:pPr>
      <w:r>
        <w:rPr>
          <w:rFonts w:ascii="Helvitica" w:hAnsi="Helvitica"/>
          <w:b/>
          <w:bCs/>
          <w:noProof/>
          <w:sz w:val="24"/>
          <w:szCs w:val="24"/>
        </w:rPr>
        <w:drawing>
          <wp:inline distT="0" distB="0" distL="0" distR="0" wp14:anchorId="45317934" wp14:editId="6E8B129C">
            <wp:extent cx="3089275" cy="14655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itica" w:hAnsi="Helvitica"/>
          <w:b/>
          <w:bCs/>
          <w:noProof/>
          <w:sz w:val="20"/>
          <w:szCs w:val="20"/>
        </w:rPr>
        <w:drawing>
          <wp:inline distT="0" distB="0" distL="0" distR="0" wp14:anchorId="15364958" wp14:editId="7C77A188">
            <wp:extent cx="2630276" cy="157616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285" cy="161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E9A00" w14:textId="675F20C1" w:rsidR="009B13C2" w:rsidRDefault="009B13C2" w:rsidP="009B13C2">
      <w:pPr>
        <w:rPr>
          <w:rFonts w:ascii="Helvitica" w:hAnsi="Helvitica"/>
          <w:b/>
          <w:bCs/>
          <w:sz w:val="20"/>
          <w:szCs w:val="20"/>
        </w:rPr>
      </w:pPr>
      <w:r>
        <w:rPr>
          <w:rFonts w:ascii="Helvitica" w:hAnsi="Helvitica"/>
          <w:b/>
          <w:bCs/>
          <w:sz w:val="20"/>
          <w:szCs w:val="20"/>
        </w:rPr>
        <w:t xml:space="preserve">              </w:t>
      </w:r>
      <w:r w:rsidRPr="009B13C2">
        <w:rPr>
          <w:rFonts w:ascii="Helvitica" w:hAnsi="Helvitica"/>
          <w:b/>
          <w:bCs/>
          <w:sz w:val="20"/>
          <w:szCs w:val="20"/>
        </w:rPr>
        <w:t>Confusion matrix for 10 folds</w:t>
      </w:r>
      <w:r>
        <w:rPr>
          <w:rFonts w:ascii="Helvitica" w:hAnsi="Helvitica"/>
          <w:b/>
          <w:bCs/>
          <w:sz w:val="20"/>
          <w:szCs w:val="20"/>
        </w:rPr>
        <w:t xml:space="preserve">                         Confusion matrix </w:t>
      </w:r>
      <w:r w:rsidR="00952BCE">
        <w:rPr>
          <w:rFonts w:ascii="Helvitica" w:hAnsi="Helvitica"/>
          <w:b/>
          <w:bCs/>
          <w:sz w:val="20"/>
          <w:szCs w:val="20"/>
        </w:rPr>
        <w:t>for</w:t>
      </w:r>
      <w:r>
        <w:rPr>
          <w:rFonts w:ascii="Helvitica" w:hAnsi="Helvitica"/>
          <w:b/>
          <w:bCs/>
          <w:sz w:val="20"/>
          <w:szCs w:val="20"/>
        </w:rPr>
        <w:t xml:space="preserve"> test data</w:t>
      </w:r>
    </w:p>
    <w:p w14:paraId="47788951" w14:textId="7638D645" w:rsidR="001D6EA4" w:rsidRDefault="001D6EA4" w:rsidP="009B13C2">
      <w:pPr>
        <w:rPr>
          <w:rFonts w:ascii="Helvitica" w:hAnsi="Helvitica"/>
          <w:b/>
          <w:bCs/>
          <w:sz w:val="20"/>
          <w:szCs w:val="20"/>
        </w:rPr>
      </w:pPr>
    </w:p>
    <w:p w14:paraId="4412FCE6" w14:textId="13F3EEDF" w:rsidR="001D6EA4" w:rsidRDefault="001D6EA4" w:rsidP="009B13C2">
      <w:pPr>
        <w:rPr>
          <w:rFonts w:ascii="Helvitica" w:hAnsi="Helvitica"/>
        </w:rPr>
      </w:pPr>
      <w:r w:rsidRPr="001D6EA4">
        <w:rPr>
          <w:rFonts w:ascii="Helvitica" w:hAnsi="Helvitica"/>
        </w:rPr>
        <w:t>O</w:t>
      </w:r>
      <w:r>
        <w:rPr>
          <w:rFonts w:ascii="Helvitica" w:hAnsi="Helvitica"/>
        </w:rPr>
        <w:t xml:space="preserve">n comparing both confusion matrix the matrix resulted using 10 folds has a high true positive value and which rated the </w:t>
      </w:r>
      <w:r w:rsidRPr="00E75417">
        <w:rPr>
          <w:rFonts w:ascii="Helvitica" w:hAnsi="Helvitica"/>
        </w:rPr>
        <w:t>correctly classified instances – 90.3813%</w:t>
      </w:r>
      <w:r>
        <w:rPr>
          <w:rFonts w:ascii="Helvitica" w:hAnsi="Helvitica"/>
        </w:rPr>
        <w:t>. On comparing the false positive values</w:t>
      </w:r>
      <w:r>
        <w:rPr>
          <w:rFonts w:ascii="Helvitica" w:hAnsi="Helvitica" w:hint="eastAsia"/>
        </w:rPr>
        <w:t>,</w:t>
      </w:r>
      <w:r>
        <w:rPr>
          <w:rFonts w:ascii="Helvitica" w:hAnsi="Helvitica"/>
        </w:rPr>
        <w:t xml:space="preserve"> the matrix using 10 folds resulted the value of 4285 whereas the test data resulted 670. And the values of false negative ar</w:t>
      </w:r>
      <w:r>
        <w:rPr>
          <w:rFonts w:ascii="Helvitica" w:hAnsi="Helvitica" w:hint="eastAsia"/>
        </w:rPr>
        <w:t>e</w:t>
      </w:r>
      <w:r>
        <w:rPr>
          <w:rFonts w:ascii="Helvitica" w:hAnsi="Helvitica"/>
        </w:rPr>
        <w:t xml:space="preserve"> 7832 for 10 folds and 4713 for test data. The values of true negative ar</w:t>
      </w:r>
      <w:r>
        <w:rPr>
          <w:rFonts w:ascii="Helvitica" w:hAnsi="Helvitica" w:hint="eastAsia"/>
        </w:rPr>
        <w:t>e</w:t>
      </w:r>
      <w:r>
        <w:rPr>
          <w:rFonts w:ascii="Helvitica" w:hAnsi="Helvitica"/>
        </w:rPr>
        <w:t xml:space="preserve"> 50798 for 10 folds and 8120 for test data. </w:t>
      </w:r>
    </w:p>
    <w:p w14:paraId="7D80F9D7" w14:textId="05A91D7D" w:rsidR="001D6EA4" w:rsidRPr="001D6EA4" w:rsidRDefault="001D6EA4" w:rsidP="009B13C2">
      <w:pPr>
        <w:rPr>
          <w:rFonts w:ascii="Helvitica" w:hAnsi="Helvitica"/>
        </w:rPr>
      </w:pPr>
      <w:r>
        <w:rPr>
          <w:rFonts w:ascii="Helvitica" w:hAnsi="Helvitica"/>
        </w:rPr>
        <w:t>Finally</w:t>
      </w:r>
      <w:r>
        <w:rPr>
          <w:rFonts w:ascii="Helvitica" w:hAnsi="Helvitica" w:hint="eastAsia"/>
        </w:rPr>
        <w:t>,</w:t>
      </w:r>
      <w:r>
        <w:rPr>
          <w:rFonts w:ascii="Helvitica" w:hAnsi="Helvitica"/>
        </w:rPr>
        <w:t xml:space="preserve"> the output result obtained from the </w:t>
      </w:r>
      <w:r w:rsidRPr="00E75417">
        <w:rPr>
          <w:rFonts w:ascii="Helvitica" w:hAnsi="Helvitica"/>
        </w:rPr>
        <w:t>“Naïve Bayes”</w:t>
      </w:r>
      <w:r>
        <w:rPr>
          <w:rFonts w:ascii="Helvitica" w:hAnsi="Helvitica"/>
        </w:rPr>
        <w:t xml:space="preserve"> cross validation test option using 10 folds resulted in the </w:t>
      </w:r>
      <w:r w:rsidR="009E3A0B">
        <w:rPr>
          <w:rFonts w:ascii="Helvitica" w:hAnsi="Helvitica"/>
        </w:rPr>
        <w:t>high accuracy whereas the resulted output using test data is bit low accuracy on comparing to the cross validation.</w:t>
      </w:r>
    </w:p>
    <w:p w14:paraId="524E1CF6" w14:textId="77777777" w:rsidR="002D62C6" w:rsidRPr="00E75417" w:rsidRDefault="002D62C6" w:rsidP="00E75417">
      <w:pPr>
        <w:rPr>
          <w:rFonts w:ascii="Helvitica" w:hAnsi="Helvitica"/>
          <w:sz w:val="24"/>
          <w:szCs w:val="24"/>
        </w:rPr>
      </w:pPr>
    </w:p>
    <w:sectPr w:rsidR="002D62C6" w:rsidRPr="00E75417" w:rsidSect="00855982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D928BF" w14:textId="77777777" w:rsidR="00D612F9" w:rsidRDefault="00D612F9" w:rsidP="00855982">
      <w:pPr>
        <w:spacing w:after="0" w:line="240" w:lineRule="auto"/>
      </w:pPr>
      <w:r>
        <w:separator/>
      </w:r>
    </w:p>
  </w:endnote>
  <w:endnote w:type="continuationSeparator" w:id="0">
    <w:p w14:paraId="394D1DEF" w14:textId="77777777" w:rsidR="00D612F9" w:rsidRDefault="00D612F9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itica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A2BE64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0C4E5" w14:textId="77777777" w:rsidR="00D612F9" w:rsidRDefault="00D612F9" w:rsidP="00855982">
      <w:pPr>
        <w:spacing w:after="0" w:line="240" w:lineRule="auto"/>
      </w:pPr>
      <w:r>
        <w:separator/>
      </w:r>
    </w:p>
  </w:footnote>
  <w:footnote w:type="continuationSeparator" w:id="0">
    <w:p w14:paraId="2F3DA375" w14:textId="77777777" w:rsidR="00D612F9" w:rsidRDefault="00D612F9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C5803"/>
    <w:multiLevelType w:val="hybridMultilevel"/>
    <w:tmpl w:val="7F9AC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4D749E9"/>
    <w:multiLevelType w:val="hybridMultilevel"/>
    <w:tmpl w:val="5FE8B4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19F431C"/>
    <w:multiLevelType w:val="hybridMultilevel"/>
    <w:tmpl w:val="A5CAE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18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7"/>
  </w:num>
  <w:num w:numId="30">
    <w:abstractNumId w:val="10"/>
  </w:num>
  <w:num w:numId="31">
    <w:abstractNumId w:val="19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17"/>
    <w:rsid w:val="001D4362"/>
    <w:rsid w:val="001D6EA4"/>
    <w:rsid w:val="002D62C6"/>
    <w:rsid w:val="007833A7"/>
    <w:rsid w:val="00855982"/>
    <w:rsid w:val="00952BCE"/>
    <w:rsid w:val="009B13C2"/>
    <w:rsid w:val="009E3A0B"/>
    <w:rsid w:val="00A10484"/>
    <w:rsid w:val="00D50979"/>
    <w:rsid w:val="00D612F9"/>
    <w:rsid w:val="00E75417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F243"/>
  <w15:chartTrackingRefBased/>
  <w15:docId w15:val="{7A3CEF38-45E4-4454-A755-6C6EA32F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E75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aki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53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Deakin</dc:creator>
  <cp:lastModifiedBy>SANJAY SELVARAJ</cp:lastModifiedBy>
  <cp:revision>3</cp:revision>
  <dcterms:created xsi:type="dcterms:W3CDTF">2021-04-06T03:45:00Z</dcterms:created>
  <dcterms:modified xsi:type="dcterms:W3CDTF">2021-04-06T04:38:00Z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