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commentsExtensible+xml" PartName="/word/commentsExtensibl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Ids+xml" PartName="/word/commentsId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Demystifying Code-Switched Automatic Speech Recognition: An End-to-End Architectural Analysis</w:t>
      </w:r>
    </w:p>
    <w:p w:rsidR="00000000" w:rsidDel="00000000" w:rsidP="00000000" w:rsidRDefault="00000000" w:rsidRPr="00000000" w14:paraId="0000000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traditional software engineering to machine learning architecture requires a fundamental shift in how data and logic are perceived. In a standard web application, architectures are largely deterministic: a request routes to a controller, queries a structured database, and returns a predictable JSON payload. The control flow is explicit. In contrast, a live Automatic Speech Recognition (ASR) engine is probabilistic. It operates continuously on streams of unstructured, analog data (sound waves) to produce a structured, discrete output (text strings), relying on complex statistical distributions rather than strict boolean logic.</w:t>
      </w:r>
    </w:p>
    <w:p w:rsidR="00000000" w:rsidDel="00000000" w:rsidP="00000000" w:rsidRDefault="00000000" w:rsidRPr="00000000" w14:paraId="0000000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this architecture must additionally handle "code-switching"the fluid, mid-sentence alternation between two or more languagesthe complexity increases exponentially. The system must not only decode the acoustic signals but also dynamically shift its internal grammar and vocabulary expectations in real time.</w:t>
      </w:r>
    </w:p>
    <w:p w:rsidR="00000000" w:rsidDel="00000000" w:rsidP="00000000" w:rsidRDefault="00000000" w:rsidRPr="00000000" w14:paraId="00000004">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architecture of a live, code-switching ASR engine, one must deconstruct the system into a sequential narrative. This report traces the lifecycle of a spoken word as it enters the microphone, is digitized, mathematically transformed, classified by language, transcribed into text, and ultimately served with ultra-low latency via edge-optimized production runtimes. Fundamental neural network concepts are introduced progressively, establishing the theoretical prerequisites necessary to understand why modern architectures function the way they do.</w:t>
      </w:r>
    </w:p>
    <w:p w:rsidR="00000000" w:rsidDel="00000000" w:rsidP="00000000" w:rsidRDefault="00000000" w:rsidRPr="00000000" w14:paraId="00000005">
      <w:pPr>
        <w:pStyle w:val="Heading2"/>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Anatomy of a Streaming Speech Engine</w:t>
      </w:r>
    </w:p>
    <w:p w:rsidR="00000000" w:rsidDel="00000000" w:rsidP="00000000" w:rsidRDefault="00000000" w:rsidRPr="00000000" w14:paraId="0000000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modern streaming ASR engine is not a single, monolithic algorithm. It is a highly optimized pipeline of specialized neural networks working in concert, similar to a microservices architecture where each service has a distinct mathematical responsibility.</w:t>
      </w:r>
    </w:p>
    <w:p w:rsidR="00000000" w:rsidDel="00000000" w:rsidP="00000000" w:rsidRDefault="00000000" w:rsidRPr="00000000" w14:paraId="0000000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high-level architecture comprises four sequential phases, followed by a deployment optimization phase:</w:t>
      </w:r>
    </w:p>
    <w:p w:rsidR="00000000" w:rsidDel="00000000" w:rsidP="00000000" w:rsidRDefault="00000000" w:rsidRPr="00000000" w14:paraId="00000008">
      <w:pPr>
        <w:widowControl w:val="0"/>
        <w:numPr>
          <w:ilvl w:val="0"/>
          <w:numId w:val="8"/>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Voice Activity Detection (VAD):</w:t>
      </w:r>
      <w:r w:rsidDel="00000000" w:rsidR="00000000" w:rsidRPr="00000000">
        <w:rPr>
          <w:rFonts w:ascii="Google Sans" w:cs="Google Sans" w:eastAsia="Google Sans" w:hAnsi="Google Sans"/>
          <w:color w:val="1f1f1f"/>
          <w:rtl w:val="0"/>
        </w:rPr>
        <w:t xml:space="preserve"> An algorithmic gatekeeper that determines whether incoming audio contains human speech or irrelevant background noise.</w:t>
      </w:r>
    </w:p>
    <w:p w:rsidR="00000000" w:rsidDel="00000000" w:rsidP="00000000" w:rsidRDefault="00000000" w:rsidRPr="00000000" w14:paraId="00000009">
      <w:pPr>
        <w:widowControl w:val="0"/>
        <w:numPr>
          <w:ilvl w:val="0"/>
          <w:numId w:val="8"/>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Language Identification (LID):</w:t>
      </w:r>
      <w:r w:rsidDel="00000000" w:rsidR="00000000" w:rsidRPr="00000000">
        <w:rPr>
          <w:rFonts w:ascii="Google Sans" w:cs="Google Sans" w:eastAsia="Google Sans" w:hAnsi="Google Sans"/>
          <w:color w:val="1f1f1f"/>
          <w:rtl w:val="0"/>
        </w:rPr>
        <w:t xml:space="preserve"> A continuous classifier that analyzes the acoustic properties of the speech to ascertain the spoken language, assisting downstream models in handling code-switching.</w:t>
      </w:r>
    </w:p>
    <w:p w:rsidR="00000000" w:rsidDel="00000000" w:rsidP="00000000" w:rsidRDefault="00000000" w:rsidRPr="00000000" w14:paraId="0000000A">
      <w:pPr>
        <w:widowControl w:val="0"/>
        <w:numPr>
          <w:ilvl w:val="0"/>
          <w:numId w:val="8"/>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Acoustic Modeling (The Encoder):</w:t>
      </w:r>
      <w:r w:rsidDel="00000000" w:rsidR="00000000" w:rsidRPr="00000000">
        <w:rPr>
          <w:rFonts w:ascii="Google Sans" w:cs="Google Sans" w:eastAsia="Google Sans" w:hAnsi="Google Sans"/>
          <w:color w:val="1f1f1f"/>
          <w:rtl w:val="0"/>
        </w:rPr>
        <w:t xml:space="preserve"> A deep neural network that acts as the sensory organ of the system, extracting dense phonetic features from the raw audio waveform.</w:t>
      </w:r>
    </w:p>
    <w:p w:rsidR="00000000" w:rsidDel="00000000" w:rsidP="00000000" w:rsidRDefault="00000000" w:rsidRPr="00000000" w14:paraId="0000000B">
      <w:pPr>
        <w:widowControl w:val="0"/>
        <w:numPr>
          <w:ilvl w:val="0"/>
          <w:numId w:val="8"/>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Sequence Transduction (The Decoder):</w:t>
      </w:r>
      <w:r w:rsidDel="00000000" w:rsidR="00000000" w:rsidRPr="00000000">
        <w:rPr>
          <w:rFonts w:ascii="Google Sans" w:cs="Google Sans" w:eastAsia="Google Sans" w:hAnsi="Google Sans"/>
          <w:color w:val="1f1f1f"/>
          <w:rtl w:val="0"/>
        </w:rPr>
        <w:t xml:space="preserve"> A probabilistic engine that aligns the extracted acoustic features to text, resolving spelling, grammatical dependencies, and code-switching transitions in real-time.</w:t>
      </w:r>
    </w:p>
    <w:p w:rsidR="00000000" w:rsidDel="00000000" w:rsidP="00000000" w:rsidRDefault="00000000" w:rsidRPr="00000000" w14:paraId="0000000C">
      <w:pPr>
        <w:widowControl w:val="0"/>
        <w:numPr>
          <w:ilvl w:val="0"/>
          <w:numId w:val="8"/>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Runtime Optimization:</w:t>
      </w:r>
      <w:r w:rsidDel="00000000" w:rsidR="00000000" w:rsidRPr="00000000">
        <w:rPr>
          <w:rFonts w:ascii="Google Sans" w:cs="Google Sans" w:eastAsia="Google Sans" w:hAnsi="Google Sans"/>
          <w:color w:val="1f1f1f"/>
          <w:rtl w:val="0"/>
        </w:rPr>
        <w:t xml:space="preserve"> The aggressive mathematical compression of the models to allow for live, low-latency execution on edge devices or CPUs.</w:t>
      </w:r>
    </w:p>
    <w:p w:rsidR="00000000" w:rsidDel="00000000" w:rsidP="00000000" w:rsidRDefault="00000000" w:rsidRPr="00000000" w14:paraId="0000000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examining the first component, it is essential to understand the mathematical nature of the data entering the system.</w:t>
      </w:r>
    </w:p>
    <w:p w:rsidR="00000000" w:rsidDel="00000000" w:rsidP="00000000" w:rsidRDefault="00000000" w:rsidRPr="00000000" w14:paraId="0000000E">
      <w:pPr>
        <w:pStyle w:val="Heading2"/>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Concept: Time-Series Data and Recurrence</w:t>
      </w:r>
    </w:p>
    <w:p w:rsidR="00000000" w:rsidDel="00000000" w:rsidP="00000000" w:rsidRDefault="00000000" w:rsidRPr="00000000" w14:paraId="0000000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Audio is inherently a time-series signal. Unlike an image, which can be analyzed as a static grid of pixels, the meaning of a spoken phoneme depends entirely on the phonemes that preceded it and those that follow it. Standard Feed-Forward Neural Networks (FFNNs) are ill-equipped for this because they process inputs independently, possessing no concept of sequence or time.</w:t>
      </w:r>
    </w:p>
    <w:p w:rsidR="00000000" w:rsidDel="00000000" w:rsidP="00000000" w:rsidRDefault="00000000" w:rsidRPr="00000000" w14:paraId="0000001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model time, early architectures utilized Recurrent Neural Networks (RNNs). An RNN maintains a "hidden state"a continuously updating mathematical memory buffer containing a representation of the previous inputs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new audio data arrives, the RNN combines the new data with its hidden state to produce an output and a newly updated hidden state.</w:t>
      </w:r>
    </w:p>
    <w:p w:rsidR="00000000" w:rsidDel="00000000" w:rsidP="00000000" w:rsidRDefault="00000000" w:rsidRPr="00000000" w14:paraId="0000001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basic RNNs suffer from the "vanishing gradient" problem, rendering them incapable of remembering long-term dependencies. To solve this, researchers introduced the Long Short-Term Memory (LSTM) network and its more computationally efficient cousin, the Gated Recurrent Unit (GRU)</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GRUs utilize mathematical functions called "gates" (specifically, reset and update gates) that learn to selectively decide which information from the audio stream is critical enough to keep in memory, and which can be safely forgotten</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This concept of gated recurrence forms the backbone of the first critical component in the ASR pipeline.</w:t>
      </w:r>
    </w:p>
    <w:p w:rsidR="00000000" w:rsidDel="00000000" w:rsidP="00000000" w:rsidRDefault="00000000" w:rsidRPr="00000000" w14:paraId="00000012">
      <w:pPr>
        <w:pStyle w:val="Heading2"/>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1: The GatewayVoice Activity Detection (VAD)</w:t>
      </w:r>
    </w:p>
    <w:p w:rsidR="00000000" w:rsidDel="00000000" w:rsidP="00000000" w:rsidRDefault="00000000" w:rsidRPr="00000000" w14:paraId="0000001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 live ASR engine attempts to mathematically process and transcribe every millisecond of audio from an open microphone, it will rapidly exhaust system compute resources. Furthermore, forcing a speech recognition model to transcribe silence or background noise (such as breathing, keystrokes, or street traffic) frequently causes the model to hallucinate text</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In web development terms, Voice Activity Detection (VAD) serves as an event listener that triggers the computationally expensive transcription pipeline only when the designated eventhuman speechoccurs.</w:t>
      </w:r>
    </w:p>
    <w:p w:rsidR="00000000" w:rsidDel="00000000" w:rsidP="00000000" w:rsidRDefault="00000000" w:rsidRPr="00000000" w14:paraId="00000014">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Moving Beyond Energy Thresholding</w:t>
      </w:r>
    </w:p>
    <w:p w:rsidR="00000000" w:rsidDel="00000000" w:rsidP="00000000" w:rsidRDefault="00000000" w:rsidRPr="00000000" w14:paraId="0000001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classical digital signal processing, VAD was performed using simple energy thresholding. If the amplitude (volume) of the audio signal crossed a predefined threshold, the system assumed speech was occurring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While computationally trivial, establishing the correct threshold is profoundly difficult in real-world environments.</w:t>
      </w:r>
    </w:p>
    <w:p w:rsidR="00000000" w:rsidDel="00000000" w:rsidP="00000000" w:rsidRDefault="00000000" w:rsidRPr="00000000" w14:paraId="0000001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Setting a low threshold results in false positives, where background noises are incorrectly classified as speech, wasting compute. Conversely, setting a high threshold results in false negatives, clipping the quiet, trailing ends of words or entirely missing low-volume speech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Modern architectures have abandoned pure energy thresholding in favor of deep learning models that evaluate the structural acoustics of the signal rather than just its volume.</w:t>
      </w:r>
    </w:p>
    <w:p w:rsidR="00000000" w:rsidDel="00000000" w:rsidP="00000000" w:rsidRDefault="00000000" w:rsidRPr="00000000" w14:paraId="00000017">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Silero VAD and Architectural Implementation</w:t>
      </w:r>
    </w:p>
    <w:p w:rsidR="00000000" w:rsidDel="00000000" w:rsidP="00000000" w:rsidRDefault="00000000" w:rsidRPr="00000000" w14:paraId="0000001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widely adopted standard for this task is Silero VAD, a highly optimized, pre-trained neural network designed for enterprise-grade voice activity detection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Silero VAD is exceptionally lightweight, fast, and highly accurate, primarily utilizing a Gated Recurrent Unit (GRU) architecture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pipeline begins by capturing analog audio and digitizing it at a standard sample rate, typically 16 kHz (16,000 samples per second)</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Because neural networks process discrete mathematical tensors rather than continuous streams, the audio is segmented into fixed-size windows or "chunks." Silero VAD is explicitly engineered to process windows of 512 samples at a time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At a 16 kHz sample rate, 512 samples equate precisely to 32 milliseconds of audio data.</w:t>
      </w:r>
    </w:p>
    <w:p w:rsidR="00000000" w:rsidDel="00000000" w:rsidP="00000000" w:rsidRDefault="00000000" w:rsidRPr="00000000" w14:paraId="0000001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32 milliseconds, the GRU updates its internal hidden statewhich is typically configured with 128 or 400 feature channels depending on the specific integrationand outputs a Speech Presence Probability (SPP)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SPP is a continuous value between 0.0 and 1.0 indicating the statistical likelihood that the 32-millisecond chunk contains human speech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threshold at which this probability triggers the downstream ASR engine is highly dependent on the application's specific requirements.</w:t>
      </w:r>
    </w:p>
    <w:p w:rsidR="00000000" w:rsidDel="00000000" w:rsidP="00000000" w:rsidRDefault="00000000" w:rsidRPr="00000000" w14:paraId="0000001C">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shd w:fill="efefef" w:val="clear"/>
            <w:tcMar>
              <w:top w:w="120.0" w:type="dxa"/>
              <w:left w:w="180.0" w:type="dxa"/>
              <w:bottom w:w="120.0" w:type="dxa"/>
              <w:right w:w="180.0" w:type="dxa"/>
            </w:tcMar>
          </w:tcPr>
          <w:p w:rsidR="00000000" w:rsidDel="00000000" w:rsidP="00000000" w:rsidRDefault="00000000" w:rsidRPr="00000000" w14:paraId="0000001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Application Type</w:t>
            </w:r>
          </w:p>
        </w:tc>
        <w:tc>
          <w:tcPr>
            <w:shd w:fill="efefef" w:val="clear"/>
            <w:tcMar>
              <w:top w:w="120.0" w:type="dxa"/>
              <w:left w:w="180.0" w:type="dxa"/>
              <w:bottom w:w="120.0" w:type="dxa"/>
              <w:right w:w="180.0" w:type="dxa"/>
            </w:tcMar>
          </w:tcPr>
          <w:p w:rsidR="00000000" w:rsidDel="00000000" w:rsidP="00000000" w:rsidRDefault="00000000" w:rsidRPr="00000000" w14:paraId="0000001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VAD Threshold Strategy</w:t>
            </w:r>
          </w:p>
        </w:tc>
        <w:tc>
          <w:tcPr>
            <w:shd w:fill="efefef" w:val="clear"/>
            <w:tcMar>
              <w:top w:w="120.0" w:type="dxa"/>
              <w:left w:w="180.0" w:type="dxa"/>
              <w:bottom w:w="120.0" w:type="dxa"/>
              <w:right w:w="180.0" w:type="dxa"/>
            </w:tcMar>
          </w:tcPr>
          <w:p w:rsidR="00000000" w:rsidDel="00000000" w:rsidP="00000000" w:rsidRDefault="00000000" w:rsidRPr="00000000" w14:paraId="0000001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Optimization Goal</w:t>
            </w:r>
          </w:p>
        </w:tc>
        <w:tc>
          <w:tcPr>
            <w:shd w:fill="efefef" w:val="clear"/>
            <w:tcMar>
              <w:top w:w="120.0" w:type="dxa"/>
              <w:left w:w="180.0" w:type="dxa"/>
              <w:bottom w:w="120.0" w:type="dxa"/>
              <w:right w:w="180.0" w:type="dxa"/>
            </w:tcMar>
          </w:tcPr>
          <w:p w:rsidR="00000000" w:rsidDel="00000000" w:rsidP="00000000" w:rsidRDefault="00000000" w:rsidRPr="00000000" w14:paraId="0000002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Consequence of Error</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2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Speech Coding/Telephony</w:t>
            </w:r>
          </w:p>
        </w:tc>
        <w:tc>
          <w:tcPr>
            <w:tcMar>
              <w:top w:w="120.0" w:type="dxa"/>
              <w:left w:w="180.0" w:type="dxa"/>
              <w:bottom w:w="120.0" w:type="dxa"/>
              <w:right w:w="180.0" w:type="dxa"/>
            </w:tcMar>
          </w:tcPr>
          <w:p w:rsidR="00000000" w:rsidDel="00000000" w:rsidP="00000000" w:rsidRDefault="00000000" w:rsidRPr="00000000" w14:paraId="00000022">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Threshold (Conservative)</w:t>
            </w:r>
          </w:p>
        </w:tc>
        <w:tc>
          <w:tcPr>
            <w:tcMar>
              <w:top w:w="120.0" w:type="dxa"/>
              <w:left w:w="180.0" w:type="dxa"/>
              <w:bottom w:w="120.0" w:type="dxa"/>
              <w:right w:w="180.0" w:type="dxa"/>
            </w:tcMar>
          </w:tcPr>
          <w:p w:rsidR="00000000" w:rsidDel="00000000" w:rsidP="00000000" w:rsidRDefault="00000000" w:rsidRPr="00000000" w14:paraId="00000023">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Minimize False Negatives</w:t>
            </w:r>
          </w:p>
        </w:tc>
        <w:tc>
          <w:tcPr>
            <w:tcMar>
              <w:top w:w="120.0" w:type="dxa"/>
              <w:left w:w="180.0" w:type="dxa"/>
              <w:bottom w:w="120.0" w:type="dxa"/>
              <w:right w:w="180.0" w:type="dxa"/>
            </w:tcMar>
          </w:tcPr>
          <w:p w:rsidR="00000000" w:rsidDel="00000000" w:rsidP="00000000" w:rsidRDefault="00000000" w:rsidRPr="00000000" w14:paraId="00000024">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Transmitting extra background noise consumes minor bandwidth, but clipping speech destroys communication clarity.</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2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Keyword Spotting (Wake Words)</w:t>
            </w:r>
          </w:p>
        </w:tc>
        <w:tc>
          <w:tcPr>
            <w:tcMar>
              <w:top w:w="120.0" w:type="dxa"/>
              <w:left w:w="180.0" w:type="dxa"/>
              <w:bottom w:w="120.0" w:type="dxa"/>
              <w:right w:w="180.0" w:type="dxa"/>
            </w:tcMar>
          </w:tcPr>
          <w:p w:rsidR="00000000" w:rsidDel="00000000" w:rsidP="00000000" w:rsidRDefault="00000000" w:rsidRPr="00000000" w14:paraId="0000002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Threshold (Aggressive)</w:t>
            </w:r>
          </w:p>
        </w:tc>
        <w:tc>
          <w:tcPr>
            <w:tcMar>
              <w:top w:w="120.0" w:type="dxa"/>
              <w:left w:w="180.0" w:type="dxa"/>
              <w:bottom w:w="120.0" w:type="dxa"/>
              <w:right w:w="180.0" w:type="dxa"/>
            </w:tcMar>
          </w:tcPr>
          <w:p w:rsidR="00000000" w:rsidDel="00000000" w:rsidP="00000000" w:rsidRDefault="00000000" w:rsidRPr="00000000" w14:paraId="0000002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Minimize False Positives</w:t>
            </w:r>
          </w:p>
        </w:tc>
        <w:tc>
          <w:tcPr>
            <w:tcMar>
              <w:top w:w="120.0" w:type="dxa"/>
              <w:left w:w="180.0" w:type="dxa"/>
              <w:bottom w:w="120.0" w:type="dxa"/>
              <w:right w:w="180.0" w:type="dxa"/>
            </w:tcMar>
          </w:tcPr>
          <w:p w:rsidR="00000000" w:rsidDel="00000000" w:rsidP="00000000" w:rsidRDefault="00000000" w:rsidRPr="00000000" w14:paraId="00000028">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Missing a keyword is a minor user inconvenience, but false positives continuously wake the main CPU, draining battery life.</w:t>
            </w:r>
            <w:r w:rsidDel="00000000" w:rsidR="00000000" w:rsidRPr="00000000">
              <w:rPr>
                <w:rFonts w:ascii="Google Sans" w:cs="Google Sans" w:eastAsia="Google Sans" w:hAnsi="Google Sans"/>
                <w:color w:val="444746"/>
                <w:sz w:val="24"/>
                <w:szCs w:val="24"/>
                <w:vertAlign w:val="superscript"/>
                <w:rtl w:val="0"/>
              </w:rPr>
              <w:t xml:space="preserve">4</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2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Live Transcription (STT)</w:t>
            </w:r>
          </w:p>
        </w:tc>
        <w:tc>
          <w:tcPr>
            <w:tcMar>
              <w:top w:w="120.0" w:type="dxa"/>
              <w:left w:w="180.0" w:type="dxa"/>
              <w:bottom w:w="120.0" w:type="dxa"/>
              <w:right w:w="180.0" w:type="dxa"/>
            </w:tcMar>
          </w:tcPr>
          <w:p w:rsidR="00000000" w:rsidDel="00000000" w:rsidP="00000000" w:rsidRDefault="00000000" w:rsidRPr="00000000" w14:paraId="0000002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Balanced / Adaptive</w:t>
            </w:r>
          </w:p>
        </w:tc>
        <w:tc>
          <w:tcPr>
            <w:tcMar>
              <w:top w:w="120.0" w:type="dxa"/>
              <w:left w:w="180.0" w:type="dxa"/>
              <w:bottom w:w="120.0" w:type="dxa"/>
              <w:right w:w="180.0" w:type="dxa"/>
            </w:tcMar>
          </w:tcPr>
          <w:p w:rsidR="00000000" w:rsidDel="00000000" w:rsidP="00000000" w:rsidRDefault="00000000" w:rsidRPr="00000000" w14:paraId="0000002B">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Maximize Throughput Efficiency</w:t>
            </w:r>
          </w:p>
        </w:tc>
        <w:tc>
          <w:tcPr>
            <w:tcMar>
              <w:top w:w="120.0" w:type="dxa"/>
              <w:left w:w="180.0" w:type="dxa"/>
              <w:bottom w:w="120.0" w:type="dxa"/>
              <w:right w:w="180.0" w:type="dxa"/>
            </w:tcMar>
          </w:tcPr>
          <w:p w:rsidR="00000000" w:rsidDel="00000000" w:rsidP="00000000" w:rsidRDefault="00000000" w:rsidRPr="00000000" w14:paraId="0000002C">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Requires careful tuning to prevent compute exhaustion while maintaining transcript integrity across noisy environments.</w:t>
            </w:r>
            <w:r w:rsidDel="00000000" w:rsidR="00000000" w:rsidRPr="00000000">
              <w:rPr>
                <w:rFonts w:ascii="Google Sans" w:cs="Google Sans" w:eastAsia="Google Sans" w:hAnsi="Google Sans"/>
                <w:color w:val="444746"/>
                <w:sz w:val="24"/>
                <w:szCs w:val="24"/>
                <w:vertAlign w:val="superscript"/>
                <w:rtl w:val="0"/>
              </w:rPr>
              <w:t xml:space="preserve">4</w:t>
            </w:r>
          </w:p>
        </w:tc>
      </w:tr>
    </w:tbl>
    <w:p w:rsidR="00000000" w:rsidDel="00000000" w:rsidP="00000000" w:rsidRDefault="00000000" w:rsidRPr="00000000" w14:paraId="0000002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Beyond mere transcription triggering, this chunk-by-chunk processing acts as a precise timing proxy. Advanced systems utilize these VAD windows to compute temporally dynamic interaction featuressuch as tracking the fraction of speech in a windowwhich can serve as proxies for downstream analysis, including predicting the cognitive load of the speaker using metrics like NASA-TLX scores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By filtering out the silent windows, the VAD prevents unnecessary acoustic feature extraction, drastically reducing the overall computational load</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E">
      <w:pPr>
        <w:pStyle w:val="Heading2"/>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2: Acoustic Context and Language Routing (LID)</w:t>
      </w:r>
    </w:p>
    <w:p w:rsidR="00000000" w:rsidDel="00000000" w:rsidP="00000000" w:rsidRDefault="00000000" w:rsidRPr="00000000" w14:paraId="0000002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VAD confirms the presence of human speech, the system faces a secondary contextual challenge: determining the language being spoken. In heavily code-switched environments, a speaker might begin a sentence in English, transition seamlessly into Spanish, and conclude in Hindi. To assist the transcription engine in navigating this linguistic fluidity, the architecture employs an auxiliary Language Identification (LID) model.</w:t>
      </w:r>
    </w:p>
    <w:p w:rsidR="00000000" w:rsidDel="00000000" w:rsidP="00000000" w:rsidRDefault="00000000" w:rsidRPr="00000000" w14:paraId="0000003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prominent architecture utilized for this task is TitaNet, specifically its language-identification variant, TitaNet-LID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understand how TitaNet functions efficiently, one must understand the evolution of convolutional neural networks in audio processing.</w:t>
      </w:r>
    </w:p>
    <w:p w:rsidR="00000000" w:rsidDel="00000000" w:rsidP="00000000" w:rsidRDefault="00000000" w:rsidRPr="00000000" w14:paraId="00000031">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Feature Extraction: The Spectrogram</w:t>
      </w:r>
    </w:p>
    <w:p w:rsidR="00000000" w:rsidDel="00000000" w:rsidP="00000000" w:rsidRDefault="00000000" w:rsidRPr="00000000" w14:paraId="0000003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entering TitaNet, the raw 1D audio waveform is mathematically transformed into a 2D representation known as a Mel-spectrogram</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Using a Fast Fourier Transform (STFT), the system extracts the frequency components of the audio over time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resulting spectrogram is essentially a heat map image where the X-axis represents time, the Y-axis represents frequency bins scaled to human hearing (the Mel scale), and the intensity of each pixel represents the amplitude or energy of that specific frequency at that specific moment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TitaNet and 1D Depth-wise Separable Convolutions</w:t>
      </w:r>
    </w:p>
    <w:p w:rsidR="00000000" w:rsidDel="00000000" w:rsidP="00000000" w:rsidRDefault="00000000" w:rsidRPr="00000000" w14:paraId="00000034">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TitaNet is a compact, end-to-end neural network based on the ContextNet architecture, designed to ingest these variable-length spectrograms and map them to fixed-length feature representations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Standard Convolutional Neural Networks (CNNs) process 2D images by sliding a mathematical filter (a kernel) across both the width and height of the image simultaneously, combining all color channels (or frequency channels) at every step. In audio processing, this standard approach is highly inefficient and creates an unnecessarily massive parameter count.</w:t>
      </w:r>
    </w:p>
    <w:p w:rsidR="00000000" w:rsidDel="00000000" w:rsidP="00000000" w:rsidRDefault="00000000" w:rsidRPr="00000000" w14:paraId="0000003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TitaNet-LID resolves this compute bottleneck by employing </w:t>
      </w:r>
      <w:r w:rsidDel="00000000" w:rsidR="00000000" w:rsidRPr="00000000">
        <w:rPr>
          <w:rFonts w:ascii="Google Sans" w:cs="Google Sans" w:eastAsia="Google Sans" w:hAnsi="Google Sans"/>
          <w:b w:val="1"/>
          <w:bCs w:val="1"/>
          <w:color w:val="1f1f1f"/>
          <w:rtl w:val="0"/>
        </w:rPr>
        <w:t xml:space="preserve">1D Depth-wise Separable Convolutions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technique decomposes a standard convolution into two distinct, vastly cheaper mathematical operations:</w:t>
      </w:r>
    </w:p>
    <w:p w:rsidR="00000000" w:rsidDel="00000000" w:rsidP="00000000" w:rsidRDefault="00000000" w:rsidRPr="00000000" w14:paraId="00000036">
      <w:pPr>
        <w:widowControl w:val="0"/>
        <w:numPr>
          <w:ilvl w:val="0"/>
          <w:numId w:val="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Depth-wise Convolution:</w:t>
      </w:r>
      <w:r w:rsidDel="00000000" w:rsidR="00000000" w:rsidRPr="00000000">
        <w:rPr>
          <w:rFonts w:ascii="Google Sans" w:cs="Google Sans" w:eastAsia="Google Sans" w:hAnsi="Google Sans"/>
          <w:color w:val="1f1f1f"/>
          <w:rtl w:val="0"/>
        </w:rPr>
        <w:t xml:space="preserve"> The filter slides strictly along the time dimension (1D) independently for each individual frequency channel</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It learns how the audio signal changes over time without mixing information between different frequencies.</w:t>
      </w:r>
    </w:p>
    <w:p w:rsidR="00000000" w:rsidDel="00000000" w:rsidP="00000000" w:rsidRDefault="00000000" w:rsidRPr="00000000" w14:paraId="00000037">
      <w:pPr>
        <w:widowControl w:val="0"/>
        <w:numPr>
          <w:ilvl w:val="0"/>
          <w:numId w:val="9"/>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Point-wise Convolution:</w:t>
      </w:r>
      <w:r w:rsidDel="00000000" w:rsidR="00000000" w:rsidRPr="00000000">
        <w:rPr>
          <w:rFonts w:ascii="Google Sans" w:cs="Google Sans" w:eastAsia="Google Sans" w:hAnsi="Google Sans"/>
          <w:color w:val="1f1f1f"/>
          <w:rtl w:val="0"/>
        </w:rPr>
        <w:t xml:space="preserve"> A subsequent </w:t>
      </w:r>
      <w:r w:rsidDel="00000000" w:rsidR="00000000" w:rsidRPr="00000000">
        <w:rPr>
          <w:rFonts w:ascii="Google Sans" w:cs="Google Sans" w:eastAsia="Google Sans" w:hAnsi="Google Sans"/>
          <w:color w:val="1f1f1f"/>
        </w:rPr>
        <w:drawing>
          <wp:inline distB="19050" distT="19050" distL="19050" distR="19050">
            <wp:extent cx="435412" cy="236803"/>
            <wp:effectExtent b="0" l="0" r="0" t="0"/>
            <wp:docPr id="17"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35412" cy="23680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filter slides across the data, mathematically mixing the different frequency channels together at a single point in time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explicitly separating the spatial (time) filtering from the channel (frequency) filtering, the network drastically reduces its parameter footprint and computational overhead while maintaining high accuracy in identifying acoustic patterns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Capturing Global Context with Squeeze-and-Excitation</w:t>
      </w:r>
    </w:p>
    <w:p w:rsidR="00000000" w:rsidDel="00000000" w:rsidP="00000000" w:rsidRDefault="00000000" w:rsidRPr="00000000" w14:paraId="0000003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convolutions excel at identifying highly localized patternssuch as the sharp, brief high-frequency burst characteristic of a "T" consonantthey fundamentally struggle to understand the "global" context of the entire audio chunk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Language identification heavily relies on global context, such as the overarching rhythmic cadence or prolonged vowel harmony unique to a specific language.</w:t>
      </w:r>
    </w:p>
    <w:p w:rsidR="00000000" w:rsidDel="00000000" w:rsidP="00000000" w:rsidRDefault="00000000" w:rsidRPr="00000000" w14:paraId="0000003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TitaNet-LID bridges this gap by integrating Squeeze-and-Excitation (SE) layers via residual connections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An SE layer functions as an efficient self-attention mechanism across the frequency channels. It operates in two phases:</w:t>
      </w:r>
    </w:p>
    <w:p w:rsidR="00000000" w:rsidDel="00000000" w:rsidP="00000000" w:rsidRDefault="00000000" w:rsidRPr="00000000" w14:paraId="0000003C">
      <w:pPr>
        <w:widowControl w:val="0"/>
        <w:numPr>
          <w:ilvl w:val="0"/>
          <w:numId w:val="10"/>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Squeeze:</w:t>
      </w:r>
      <w:r w:rsidDel="00000000" w:rsidR="00000000" w:rsidRPr="00000000">
        <w:rPr>
          <w:rFonts w:ascii="Google Sans" w:cs="Google Sans" w:eastAsia="Google Sans" w:hAnsi="Google Sans"/>
          <w:color w:val="1f1f1f"/>
          <w:rtl w:val="0"/>
        </w:rPr>
        <w:t xml:space="preserve"> It aggregates the global spatial information of the entire audio segment into a single vector using global average pooling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widowControl w:val="0"/>
        <w:numPr>
          <w:ilvl w:val="0"/>
          <w:numId w:val="10"/>
        </w:numP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Excitation:</w:t>
      </w:r>
      <w:r w:rsidDel="00000000" w:rsidR="00000000" w:rsidRPr="00000000">
        <w:rPr>
          <w:rFonts w:ascii="Google Sans" w:cs="Google Sans" w:eastAsia="Google Sans" w:hAnsi="Google Sans"/>
          <w:color w:val="1f1f1f"/>
          <w:rtl w:val="0"/>
        </w:rPr>
        <w:t xml:space="preserve"> It utilizes this global summary to generate a set of weights, which are then used to dynamically scale (or "excite") the original feature channels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E">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network detects the distinct prosodic rhythm of Assamese, the SE layer will mathematically amplify the feature channels responsible for capturing those specific phonetic nuances while suppressing channels more relevant to English.</w:t>
      </w:r>
    </w:p>
    <w:p w:rsidR="00000000" w:rsidDel="00000000" w:rsidP="00000000" w:rsidRDefault="00000000" w:rsidRPr="00000000" w14:paraId="0000003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decoder of the TitaNet-LID model utilizes a statistics pooling layer (calculating the mean and standard deviation of the features over time) to map the variable-length audio input into a fixed-length vector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dense mathematical summary, often referred to as a t-vector, represents the overarching acoustic and linguistic characteristics of the audio segment</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Rather than acting as a hard router that switches the audio feed between separate, monolingual ASR models, modern pipelines use this t-vector as a continuous contextual conditioning signal, feeding it directly alongside the audio into the core transcription engine.</w:t>
      </w:r>
    </w:p>
    <w:p w:rsidR="00000000" w:rsidDel="00000000" w:rsidP="00000000" w:rsidRDefault="00000000" w:rsidRPr="00000000" w14:paraId="00000040">
      <w:pPr>
        <w:pStyle w:val="Heading2"/>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Foundational Concept: Attention and Transformers</w:t>
      </w:r>
    </w:p>
    <w:p w:rsidR="00000000" w:rsidDel="00000000" w:rsidP="00000000" w:rsidRDefault="00000000" w:rsidRPr="00000000" w14:paraId="0000004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the core transcription engine, we must address the historical limitations of Recurrent Neural Networks (RNNs). While RNNs, LSTMs, and GRUs successfully model sequence and time, they suffer from a severe architectural bottleneck: they are strictly sequential. They must process frame 1, then frame 2, then frame 3, limiting their ability to parallelize training on modern GPUs. Furthermore, despite gating mechanisms, they struggle to retain context across very long audio sequences.</w:t>
      </w:r>
    </w:p>
    <w:p w:rsidR="00000000" w:rsidDel="00000000" w:rsidP="00000000" w:rsidRDefault="00000000" w:rsidRPr="00000000" w14:paraId="0000004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2017, the AI community was revolutionized by the introduction of the Transformer architecture and its underlying mechanism: </w:t>
      </w:r>
      <w:r w:rsidDel="00000000" w:rsidR="00000000" w:rsidRPr="00000000">
        <w:rPr>
          <w:rFonts w:ascii="Google Sans" w:cs="Google Sans" w:eastAsia="Google Sans" w:hAnsi="Google Sans"/>
          <w:b w:val="1"/>
          <w:bCs w:val="1"/>
          <w:color w:val="1f1f1f"/>
          <w:rtl w:val="0"/>
        </w:rPr>
        <w:t xml:space="preserve">Self-Attention</w:t>
      </w:r>
      <w:r w:rsidDel="00000000" w:rsidR="00000000" w:rsidRPr="00000000">
        <w:rPr>
          <w:rFonts w:ascii="Google Sans" w:cs="Google Sans" w:eastAsia="Google Sans" w:hAnsi="Google Sans"/>
          <w:color w:val="1f1f1f"/>
          <w:rtl w:val="0"/>
        </w:rPr>
        <w:t xml:space="preserve">. Self-Attention discards the sequential hidden state entirely. Instead, it processes the entire sequence simultaneously. It evaluates every single frame of audio against every other frame, computing a mathematical "attention score" that dictates how much focus (or attention) a given frame should pay to another, regardless of their distance in the sequence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allows the network to instantaneously link a pronoun at the end of a sentence to a noun spoken seconds earlier. However, while Transformers are unparalleled at capturing global, long-range dependencies, pure self-attention mechanisms lack inductive bias for local neighborhood structures. They struggle to capture fine-grained, localized acoustic boundariessuch as the microscopic difference in frequency transitions between an "S" and a "Z" phoneme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4">
      <w:pPr>
        <w:pStyle w:val="Heading2"/>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3: The Core ASR EngineAcoustic Modeling with Conformer</w:t>
      </w:r>
    </w:p>
    <w:p w:rsidR="00000000" w:rsidDel="00000000" w:rsidP="00000000" w:rsidRDefault="00000000" w:rsidRPr="00000000" w14:paraId="0000004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voice activity confirmed by the GRU and language context established by TitaNet, the raw audio features enter the heart of the Speech-to-Text engine: the Acoustic Encoder. Its mandate is to ingest the sequence of low-level audio features and output a dense sequence of high-level phonetic representations.</w:t>
      </w:r>
    </w:p>
    <w:p w:rsidR="00000000" w:rsidDel="00000000" w:rsidP="00000000" w:rsidRDefault="00000000" w:rsidRPr="00000000" w14:paraId="0000004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this, state-of-the-art ASR systems utilize an architecture introduced by Google researchers in 2020: the Convolution-augmented Transformer, known simply as the </w:t>
      </w:r>
      <w:r w:rsidDel="00000000" w:rsidR="00000000" w:rsidRPr="00000000">
        <w:rPr>
          <w:rFonts w:ascii="Google Sans" w:cs="Google Sans" w:eastAsia="Google Sans" w:hAnsi="Google Sans"/>
          <w:b w:val="1"/>
          <w:bCs w:val="1"/>
          <w:color w:val="1f1f1f"/>
          <w:rtl w:val="0"/>
        </w:rPr>
        <w:t xml:space="preserve">Conformer</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 Conformer hypothesizes that modeling global interactions (via Transformer self-attention) and extracting local feature patterns (via CNNs) are both strictly necessary and mutually beneficial for optimal speech recognition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7">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Macaron-Style Sandwich Structure</w:t>
      </w:r>
    </w:p>
    <w:p w:rsidR="00000000" w:rsidDel="00000000" w:rsidP="00000000" w:rsidRDefault="00000000" w:rsidRPr="00000000" w14:paraId="0000004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Conformer architecture abandons the practice of placing convolutional and attention layers sequentially or in parallel. Instead, it integrates them tightly within a unique "macaron-style" sandwich structure inside every Conformer block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standard Conformer block consists of four sequential modules:</w:t>
      </w:r>
    </w:p>
    <w:p w:rsidR="00000000" w:rsidDel="00000000" w:rsidP="00000000" w:rsidRDefault="00000000" w:rsidRPr="00000000" w14:paraId="0000004A">
      <w:pPr>
        <w:widowControl w:val="0"/>
        <w:numPr>
          <w:ilvl w:val="0"/>
          <w:numId w:val="11"/>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First Feed-Forward Network (FFN):</w:t>
      </w:r>
      <w:r w:rsidDel="00000000" w:rsidR="00000000" w:rsidRPr="00000000">
        <w:rPr>
          <w:rFonts w:ascii="Google Sans" w:cs="Google Sans" w:eastAsia="Google Sans" w:hAnsi="Google Sans"/>
          <w:color w:val="1f1f1f"/>
          <w:rtl w:val="0"/>
        </w:rPr>
        <w:t xml:space="preserve"> A standard neural network layer that projects the input data into a higher-dimensional space. In macaron-style designs, this first FFN operates at half-step efficiency</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B">
      <w:pPr>
        <w:widowControl w:val="0"/>
        <w:numPr>
          <w:ilvl w:val="0"/>
          <w:numId w:val="11"/>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Multi-Head Self-Attention (MHSA) Module:</w:t>
      </w:r>
      <w:r w:rsidDel="00000000" w:rsidR="00000000" w:rsidRPr="00000000">
        <w:rPr>
          <w:rFonts w:ascii="Google Sans" w:cs="Google Sans" w:eastAsia="Google Sans" w:hAnsi="Google Sans"/>
          <w:color w:val="1f1f1f"/>
          <w:rtl w:val="0"/>
        </w:rPr>
        <w:t xml:space="preserve"> The Transformer component. Crucially, the Conformer integrates relative positional encoding, allowing the self-attention mechanism to inherently understand the sequential distance between audio frames across variable-length inputs without relying on absolute time stamps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C">
      <w:pPr>
        <w:widowControl w:val="0"/>
        <w:numPr>
          <w:ilvl w:val="0"/>
          <w:numId w:val="11"/>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Convolution Module:</w:t>
      </w:r>
      <w:r w:rsidDel="00000000" w:rsidR="00000000" w:rsidRPr="00000000">
        <w:rPr>
          <w:rFonts w:ascii="Google Sans" w:cs="Google Sans" w:eastAsia="Google Sans" w:hAnsi="Google Sans"/>
          <w:color w:val="1f1f1f"/>
          <w:rtl w:val="0"/>
        </w:rPr>
        <w:t xml:space="preserve"> This module is explicitly designed to capture localized acoustic patterns. It begins with a pointwise convolution and a Gated Linear Unit (GLU) activation, followed by a 1D depth-wise convolution, Batch Normalization, a Swish activation function, and a final pointwise convolution</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captures the high-frequency phonetic edges that pure attention misses.</w:t>
      </w:r>
    </w:p>
    <w:p w:rsidR="00000000" w:rsidDel="00000000" w:rsidP="00000000" w:rsidRDefault="00000000" w:rsidRPr="00000000" w14:paraId="0000004D">
      <w:pPr>
        <w:widowControl w:val="0"/>
        <w:numPr>
          <w:ilvl w:val="0"/>
          <w:numId w:val="11"/>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Second Feed-Forward Network (FFN):</w:t>
      </w:r>
      <w:r w:rsidDel="00000000" w:rsidR="00000000" w:rsidRPr="00000000">
        <w:rPr>
          <w:rFonts w:ascii="Google Sans" w:cs="Google Sans" w:eastAsia="Google Sans" w:hAnsi="Google Sans"/>
          <w:color w:val="1f1f1f"/>
          <w:rtl w:val="0"/>
        </w:rPr>
        <w:t xml:space="preserve"> Another half-step FFN completes the macaron sandwich, normalizing and projecting the combined local and global features forward to the next block</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04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 Module</w:t>
            </w:r>
          </w:p>
        </w:tc>
        <w:tc>
          <w:tcPr>
            <w:tcMar>
              <w:top w:w="120.0" w:type="dxa"/>
              <w:left w:w="180.0" w:type="dxa"/>
              <w:bottom w:w="120.0" w:type="dxa"/>
              <w:right w:w="180.0" w:type="dxa"/>
            </w:tcMar>
          </w:tcPr>
          <w:p w:rsidR="00000000" w:rsidDel="00000000" w:rsidP="00000000" w:rsidRDefault="00000000" w:rsidRPr="00000000" w14:paraId="0000004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Primary Function</w:t>
            </w:r>
          </w:p>
        </w:tc>
        <w:tc>
          <w:tcPr>
            <w:tcMar>
              <w:top w:w="120.0" w:type="dxa"/>
              <w:left w:w="180.0" w:type="dxa"/>
              <w:bottom w:w="120.0" w:type="dxa"/>
              <w:right w:w="180.0" w:type="dxa"/>
            </w:tcMar>
          </w:tcPr>
          <w:p w:rsidR="00000000" w:rsidDel="00000000" w:rsidP="00000000" w:rsidRDefault="00000000" w:rsidRPr="00000000" w14:paraId="0000005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Scope of Operation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5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Feed-Forward Networks (FFN)</w:t>
            </w:r>
          </w:p>
        </w:tc>
        <w:tc>
          <w:tcPr>
            <w:tcMar>
              <w:top w:w="120.0" w:type="dxa"/>
              <w:left w:w="180.0" w:type="dxa"/>
              <w:bottom w:w="120.0" w:type="dxa"/>
              <w:right w:w="180.0" w:type="dxa"/>
            </w:tcMar>
          </w:tcPr>
          <w:p w:rsidR="00000000" w:rsidDel="00000000" w:rsidP="00000000" w:rsidRDefault="00000000" w:rsidRPr="00000000" w14:paraId="00000052">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Non-linear feature projection and dimensionality expansion.</w:t>
            </w:r>
          </w:p>
        </w:tc>
        <w:tc>
          <w:tcPr>
            <w:tcMar>
              <w:top w:w="120.0" w:type="dxa"/>
              <w:left w:w="180.0" w:type="dxa"/>
              <w:bottom w:w="120.0" w:type="dxa"/>
              <w:right w:w="180.0" w:type="dxa"/>
            </w:tcMar>
          </w:tcPr>
          <w:p w:rsidR="00000000" w:rsidDel="00000000" w:rsidP="00000000" w:rsidRDefault="00000000" w:rsidRPr="00000000" w14:paraId="00000053">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Point-wise (per frame)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5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Multi-Head Self-Attention (MHSA)</w:t>
            </w:r>
          </w:p>
        </w:tc>
        <w:tc>
          <w:tcPr>
            <w:tcMar>
              <w:top w:w="120.0" w:type="dxa"/>
              <w:left w:w="180.0" w:type="dxa"/>
              <w:bottom w:w="120.0" w:type="dxa"/>
              <w:right w:w="180.0" w:type="dxa"/>
            </w:tcMar>
          </w:tcPr>
          <w:p w:rsidR="00000000" w:rsidDel="00000000" w:rsidP="00000000" w:rsidRDefault="00000000" w:rsidRPr="00000000" w14:paraId="0000005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Capturing semantic context and long-range structural dependencies.</w:t>
            </w:r>
          </w:p>
        </w:tc>
        <w:tc>
          <w:tcPr>
            <w:tcMar>
              <w:top w:w="120.0" w:type="dxa"/>
              <w:left w:w="180.0" w:type="dxa"/>
              <w:bottom w:w="120.0" w:type="dxa"/>
              <w:right w:w="180.0" w:type="dxa"/>
            </w:tcMar>
          </w:tcPr>
          <w:p w:rsidR="00000000" w:rsidDel="00000000" w:rsidP="00000000" w:rsidRDefault="00000000" w:rsidRPr="00000000" w14:paraId="00000056">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(all frames)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5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Convolution Module</w:t>
            </w:r>
          </w:p>
        </w:tc>
        <w:tc>
          <w:tcPr>
            <w:tcMar>
              <w:top w:w="120.0" w:type="dxa"/>
              <w:left w:w="180.0" w:type="dxa"/>
              <w:bottom w:w="120.0" w:type="dxa"/>
              <w:right w:w="180.0" w:type="dxa"/>
            </w:tcMar>
          </w:tcPr>
          <w:p w:rsidR="00000000" w:rsidDel="00000000" w:rsidP="00000000" w:rsidRDefault="00000000" w:rsidRPr="00000000" w14:paraId="0000005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Extracting fine-grained phonetic boundaries and local acoustic textures.</w:t>
            </w:r>
          </w:p>
        </w:tc>
        <w:tc>
          <w:tcPr>
            <w:tcMar>
              <w:top w:w="120.0" w:type="dxa"/>
              <w:left w:w="180.0" w:type="dxa"/>
              <w:bottom w:w="120.0" w:type="dxa"/>
              <w:right w:w="180.0" w:type="dxa"/>
            </w:tcMar>
          </w:tcPr>
          <w:p w:rsidR="00000000" w:rsidDel="00000000" w:rsidP="00000000" w:rsidRDefault="00000000" w:rsidRPr="00000000" w14:paraId="0000005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(neighboring frames)</w:t>
            </w:r>
          </w:p>
        </w:tc>
      </w:tr>
    </w:tbl>
    <w:p w:rsidR="00000000" w:rsidDel="00000000" w:rsidP="00000000" w:rsidRDefault="00000000" w:rsidRPr="00000000" w14:paraId="0000005A">
      <w:pPr>
        <w:pStyle w:val="Heading3"/>
        <w:keepNext w:val="0"/>
        <w:keepLines w:val="0"/>
        <w:widowControl w:val="0"/>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Scalability and Multilingual Variants</w:t>
      </w:r>
    </w:p>
    <w:p w:rsidR="00000000" w:rsidDel="00000000" w:rsidP="00000000" w:rsidRDefault="00000000" w:rsidRPr="00000000" w14:paraId="0000005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Conformer architecture is highly scalable. While a small Conformer model with just 10 million parameters can achieve competitive Word Error Rates (WER) on clean datasets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production-grade multilingual models are significantly larger.</w:t>
      </w:r>
    </w:p>
    <w:p w:rsidR="00000000" w:rsidDel="00000000" w:rsidP="00000000" w:rsidRDefault="00000000" w:rsidRPr="00000000" w14:paraId="0000005C">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live production, standard Conformers can be computationally demanding for edge devices. Consequently, architectures often deploy optimized variants like the </w:t>
      </w:r>
      <w:r w:rsidDel="00000000" w:rsidR="00000000" w:rsidRPr="00000000">
        <w:rPr>
          <w:rFonts w:ascii="Google Sans" w:cs="Google Sans" w:eastAsia="Google Sans" w:hAnsi="Google Sans"/>
          <w:b w:val="1"/>
          <w:bCs w:val="1"/>
          <w:color w:val="1f1f1f"/>
          <w:rtl w:val="0"/>
        </w:rPr>
        <w:t xml:space="preserve">FastConformer</w:t>
      </w:r>
      <w:r w:rsidDel="00000000" w:rsidR="00000000" w:rsidRPr="00000000">
        <w:rPr>
          <w:rFonts w:ascii="Google Sans" w:cs="Google Sans" w:eastAsia="Google Sans" w:hAnsi="Google Sans"/>
          <w:color w:val="1f1f1f"/>
          <w:rtl w:val="0"/>
        </w:rPr>
        <w:t xml:space="preserve">. FastConformer models downsample the audio frames more aggressively at the input stage and utilize linearly scalable attention mechanisms, drastically reducing the mathematical operations required for long audio streams while maintaining accuracy</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highly diverse, code-switched environments, heavy multilingual variants are utilized. For example, an IndicConformer model designed to cover numerous scheduled Indian languages might feature around 600 million parameters, comprising roughly 17 Transformer layers with a hidden model dimension of 1024 and 8 attention heads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These massive encoders are pre-trained using self-supervised contrastive learning on tens of thousands of hours of unlabelled speech, forcing the model to learn a generalized, robust phonetic space capable of handling extreme accent variations and overlapping linguistic traits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E">
      <w:pPr>
        <w:pStyle w:val="Heading2"/>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4: Sequence TransductionDecoding Speech to Text</w:t>
      </w:r>
    </w:p>
    <w:p w:rsidR="00000000" w:rsidDel="00000000" w:rsidP="00000000" w:rsidRDefault="00000000" w:rsidRPr="00000000" w14:paraId="0000005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Acoustic Encoder (Conformer) has now successfully produced a dense sequence of mathematical vectors representing the sound. However, a fundamental architectural hurdle in speech recognition remains: the alignment problem.</w:t>
      </w:r>
    </w:p>
    <w:p w:rsidR="00000000" w:rsidDel="00000000" w:rsidP="00000000" w:rsidRDefault="00000000" w:rsidRPr="00000000" w14:paraId="0000006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input (thousands of audio frames representing milliseconds of time) and the output (a few dozen text characters or subwords) do not align sequentially. A speaker might draw out the word "Heeeellloooo," resulting in 100 consecutive audio frames representing those phonetic sounds, but the desired output is merely five text characters ("Hello"). The architecture must map a long, continuous sequence to a short, discrete sequence without knowing in advance which audio frames correspond to which characters.</w:t>
      </w:r>
    </w:p>
    <w:p w:rsidR="00000000" w:rsidDel="00000000" w:rsidP="00000000" w:rsidRDefault="00000000" w:rsidRPr="00000000" w14:paraId="00000061">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Limitation of CTC</w:t>
      </w:r>
    </w:p>
    <w:p w:rsidR="00000000" w:rsidDel="00000000" w:rsidP="00000000" w:rsidRDefault="00000000" w:rsidRPr="00000000" w14:paraId="0000006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Historically, end-to-end ASR systems resolved this alignment discrepancy using Connectionist Temporal Classification (CTC)</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CTC loss introduces a special [blank] token to the network's vocabulary. This allows the network to output sequences like H-e-e-[blank]-l-l-[blank]-o at every audio frame, which are then algorithmically collapsed into the final string Hello</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CTC allows systems to train without manual, frame-by-frame forced alignment, it suffers from a fatal mathematical assumption: it assumes that every output character is </w:t>
      </w:r>
      <w:r w:rsidDel="00000000" w:rsidR="00000000" w:rsidRPr="00000000">
        <w:rPr>
          <w:rFonts w:ascii="Google Sans" w:cs="Google Sans" w:eastAsia="Google Sans" w:hAnsi="Google Sans"/>
          <w:i w:val="1"/>
          <w:iCs w:val="1"/>
          <w:color w:val="1f1f1f"/>
          <w:rtl w:val="0"/>
        </w:rPr>
        <w:t xml:space="preserve">conditionally independent</w:t>
      </w:r>
      <w:r w:rsidDel="00000000" w:rsidR="00000000" w:rsidRPr="00000000">
        <w:rPr>
          <w:rFonts w:ascii="Google Sans" w:cs="Google Sans" w:eastAsia="Google Sans" w:hAnsi="Google Sans"/>
          <w:color w:val="1f1f1f"/>
          <w:rtl w:val="0"/>
        </w:rPr>
        <w:t xml:space="preserve"> of the previous characters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In reality, human language is highly structurally dependent. If a network outputs the character "Q", the subsequent character is overwhelmingly likely to be "U". CTC relies entirely on the acoustic encoder to deduce these linguistic rules, rendering the system inherently weak at language modeling and highly susceptible to spelling errors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4">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Solution: Recurrent Neural Network Transducer (RNN-T)</w:t>
      </w:r>
    </w:p>
    <w:p w:rsidR="00000000" w:rsidDel="00000000" w:rsidP="00000000" w:rsidRDefault="00000000" w:rsidRPr="00000000" w14:paraId="0000006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state-of-the-art sequence architecture for live, code-switched, streaming STT is the Recurrent Neural Network Transducer (RNN-T)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RNN-T framework explicitly models the conditional dependencies between output labels while maintaining the ability to handle unaligned acoustic data</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RNN-T abandons the single-network paradigm in favor of three distinct, interacting sub-networks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7">
      <w:pPr>
        <w:widowControl w:val="0"/>
        <w:numPr>
          <w:ilvl w:val="0"/>
          <w:numId w:val="12"/>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Encoder (Transcription Network):</w:t>
      </w:r>
      <w:r w:rsidDel="00000000" w:rsidR="00000000" w:rsidRPr="00000000">
        <w:rPr>
          <w:rFonts w:ascii="Google Sans" w:cs="Google Sans" w:eastAsia="Google Sans" w:hAnsi="Google Sans"/>
          <w:color w:val="1f1f1f"/>
          <w:rtl w:val="0"/>
        </w:rPr>
        <w:t xml:space="preserve"> This is the Conformer acoustic model discussed in Phase 3. It models the pure acoustics, consuming audio frames </w:t>
      </w:r>
      <w:r w:rsidDel="00000000" w:rsidR="00000000" w:rsidRPr="00000000">
        <w:rPr>
          <w:rFonts w:ascii="Google Sans" w:cs="Google Sans" w:eastAsia="Google Sans" w:hAnsi="Google Sans"/>
          <w:color w:val="1f1f1f"/>
        </w:rPr>
        <w:drawing>
          <wp:inline distB="19050" distT="19050" distL="19050" distR="19050">
            <wp:extent cx="278130" cy="247227"/>
            <wp:effectExtent b="0" l="0" r="0" t="0"/>
            <wp:docPr id="13"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78130" cy="24722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incrementally and producing high-level acoustic representations </w:t>
      </w:r>
      <w:r w:rsidDel="00000000" w:rsidR="00000000" w:rsidRPr="00000000">
        <w:rPr>
          <w:rFonts w:ascii="Google Sans" w:cs="Google Sans" w:eastAsia="Google Sans" w:hAnsi="Google Sans"/>
          <w:color w:val="1f1f1f"/>
        </w:rPr>
        <w:drawing>
          <wp:inline distB="19050" distT="19050" distL="19050" distR="19050">
            <wp:extent cx="328255" cy="250099"/>
            <wp:effectExtent b="0" l="0" r="0" t="0"/>
            <wp:docPr id="5"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8255" cy="250099"/>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8">
      <w:pPr>
        <w:widowControl w:val="0"/>
        <w:numPr>
          <w:ilvl w:val="0"/>
          <w:numId w:val="12"/>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Prediction Network (Decoder):</w:t>
      </w:r>
      <w:r w:rsidDel="00000000" w:rsidR="00000000" w:rsidRPr="00000000">
        <w:rPr>
          <w:rFonts w:ascii="Google Sans" w:cs="Google Sans" w:eastAsia="Google Sans" w:hAnsi="Google Sans"/>
          <w:color w:val="1f1f1f"/>
          <w:rtl w:val="0"/>
        </w:rPr>
        <w:t xml:space="preserve"> This network functions strictly as an internal neural Language Model (LM). It is an autoregressive network (typically a shallow LSTM) that receives no audio input. Instead, it conditions its predictions solely on the text tokens it has previously emitted (</w:t>
      </w:r>
      <w:r w:rsidDel="00000000" w:rsidR="00000000" w:rsidRPr="00000000">
        <w:rPr>
          <w:rFonts w:ascii="Google Sans" w:cs="Google Sans" w:eastAsia="Google Sans" w:hAnsi="Google Sans"/>
          <w:color w:val="1f1f1f"/>
        </w:rPr>
        <w:drawing>
          <wp:inline distB="19050" distT="19050" distL="19050" distR="19050">
            <wp:extent cx="359569" cy="244813"/>
            <wp:effectExtent b="0" l="0" r="0" t="0"/>
            <wp:docPr id="16"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359569" cy="2448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predicting the next logical linguistic token </w:t>
      </w:r>
      <w:r w:rsidDel="00000000" w:rsidR="00000000" w:rsidRPr="00000000">
        <w:rPr>
          <w:rFonts w:ascii="Google Sans" w:cs="Google Sans" w:eastAsia="Google Sans" w:hAnsi="Google Sans"/>
          <w:color w:val="1f1f1f"/>
        </w:rPr>
        <w:drawing>
          <wp:inline distB="19050" distT="19050" distL="19050" distR="19050">
            <wp:extent cx="388739" cy="243915"/>
            <wp:effectExtent b="0" l="0" r="0" t="0"/>
            <wp:docPr id="14"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8739" cy="243915"/>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By completely isolating the linguistic rules from the acoustic realities, the prediction network can learn complex grammar and vocabulary dependencies, and can even be pre-trained on massive text-only datasets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9">
      <w:pPr>
        <w:widowControl w:val="0"/>
        <w:numPr>
          <w:ilvl w:val="0"/>
          <w:numId w:val="12"/>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The Joint Network:</w:t>
      </w:r>
      <w:r w:rsidDel="00000000" w:rsidR="00000000" w:rsidRPr="00000000">
        <w:rPr>
          <w:rFonts w:ascii="Google Sans" w:cs="Google Sans" w:eastAsia="Google Sans" w:hAnsi="Google Sans"/>
          <w:color w:val="1f1f1f"/>
          <w:rtl w:val="0"/>
        </w:rPr>
        <w:t xml:space="preserve"> This is the fusion center. It is typically a small feed-forward network that mathematically merges the output of the Encoder and the Prediction Network. It combines the acoustic evidence (</w:t>
      </w:r>
      <w:r w:rsidDel="00000000" w:rsidR="00000000" w:rsidRPr="00000000">
        <w:rPr>
          <w:rFonts w:ascii="Google Sans" w:cs="Google Sans" w:eastAsia="Google Sans" w:hAnsi="Google Sans"/>
          <w:color w:val="1f1f1f"/>
        </w:rPr>
        <w:drawing>
          <wp:inline distB="19050" distT="19050" distL="19050" distR="19050">
            <wp:extent cx="328255" cy="250099"/>
            <wp:effectExtent b="0" l="0" r="0" t="0"/>
            <wp:docPr id="1"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328255" cy="250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with the linguistic probability (</w:t>
      </w:r>
      <w:r w:rsidDel="00000000" w:rsidR="00000000" w:rsidRPr="00000000">
        <w:rPr>
          <w:rFonts w:ascii="Google Sans" w:cs="Google Sans" w:eastAsia="Google Sans" w:hAnsi="Google Sans"/>
          <w:color w:val="1f1f1f"/>
        </w:rPr>
        <w:drawing>
          <wp:inline distB="19050" distT="19050" distL="19050" distR="19050">
            <wp:extent cx="388739" cy="243915"/>
            <wp:effectExtent b="0" l="0" r="0" t="0"/>
            <wp:docPr id="3"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388739" cy="2439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an equation such as </w:t>
      </w:r>
      <w:r w:rsidDel="00000000" w:rsidR="00000000" w:rsidRPr="00000000">
        <w:rPr>
          <w:rFonts w:ascii="Google Sans" w:cs="Google Sans" w:eastAsia="Google Sans" w:hAnsi="Google Sans"/>
          <w:color w:val="1f1f1f"/>
        </w:rPr>
        <w:drawing>
          <wp:inline distB="19050" distT="19050" distL="19050" distR="19050">
            <wp:extent cx="1922259" cy="244096"/>
            <wp:effectExtent b="0" l="0" r="0" t="0"/>
            <wp:docPr id="4" name="image11.png"/>
            <a:graphic>
              <a:graphicData uri="http://schemas.openxmlformats.org/drawingml/2006/picture">
                <pic:pic>
                  <pic:nvPicPr>
                    <pic:cNvPr id="0" name="image11.png"/>
                    <pic:cNvPicPr preferRelativeResize="0"/>
                  </pic:nvPicPr>
                  <pic:blipFill>
                    <a:blip r:embed="rId15"/>
                    <a:srcRect b="0" l="0" r="0" t="0"/>
                    <a:stretch>
                      <a:fillRect/>
                    </a:stretch>
                  </pic:blipFill>
                  <pic:spPr>
                    <a:xfrm>
                      <a:off x="0" y="0"/>
                      <a:ext cx="1922259" cy="244096"/>
                    </a:xfrm>
                    <a:prstGeom prst="rect"/>
                    <a:ln/>
                  </pic:spPr>
                </pic:pic>
              </a:graphicData>
            </a:graphic>
          </wp:inline>
        </w:drawing>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Following a non-linear activation (like ReLU or tanh), the Joint Network applies a softmax function to output a probability distribution over the entire text vocabulary, plus the CTC-style [blank] symbol</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06A">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Feature</w:t>
            </w:r>
          </w:p>
        </w:tc>
        <w:tc>
          <w:tcPr>
            <w:tcMar>
              <w:top w:w="120.0" w:type="dxa"/>
              <w:left w:w="180.0" w:type="dxa"/>
              <w:bottom w:w="120.0" w:type="dxa"/>
              <w:right w:w="180.0" w:type="dxa"/>
            </w:tcMar>
          </w:tcPr>
          <w:p w:rsidR="00000000" w:rsidDel="00000000" w:rsidP="00000000" w:rsidRDefault="00000000" w:rsidRPr="00000000" w14:paraId="0000006B">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Connectionist Temporal Classification (CTC)</w:t>
            </w:r>
          </w:p>
        </w:tc>
        <w:tc>
          <w:tcPr>
            <w:tcMar>
              <w:top w:w="120.0" w:type="dxa"/>
              <w:left w:w="180.0" w:type="dxa"/>
              <w:bottom w:w="120.0" w:type="dxa"/>
              <w:right w:w="180.0" w:type="dxa"/>
            </w:tcMar>
          </w:tcPr>
          <w:p w:rsidR="00000000" w:rsidDel="00000000" w:rsidP="00000000" w:rsidRDefault="00000000" w:rsidRPr="00000000" w14:paraId="0000006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Recurrent Neural Network Transducer (RNN-T)</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6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Output Dependency</w:t>
            </w:r>
          </w:p>
        </w:tc>
        <w:tc>
          <w:tcPr>
            <w:tcMar>
              <w:top w:w="120.0" w:type="dxa"/>
              <w:left w:w="180.0" w:type="dxa"/>
              <w:bottom w:w="120.0" w:type="dxa"/>
              <w:right w:w="180.0" w:type="dxa"/>
            </w:tcMar>
          </w:tcPr>
          <w:p w:rsidR="00000000" w:rsidDel="00000000" w:rsidP="00000000" w:rsidRDefault="00000000" w:rsidRPr="00000000" w14:paraId="0000006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Assumes all output tokens are conditionally independent.</w:t>
            </w:r>
          </w:p>
        </w:tc>
        <w:tc>
          <w:tcPr>
            <w:tcMar>
              <w:top w:w="120.0" w:type="dxa"/>
              <w:left w:w="180.0" w:type="dxa"/>
              <w:bottom w:w="120.0" w:type="dxa"/>
              <w:right w:w="180.0" w:type="dxa"/>
            </w:tcMar>
          </w:tcPr>
          <w:p w:rsidR="00000000" w:rsidDel="00000000" w:rsidP="00000000" w:rsidRDefault="00000000" w:rsidRPr="00000000" w14:paraId="0000006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Models dependencies autoregressively (tokens depend on previous tokens).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7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Language Modeling</w:t>
            </w:r>
          </w:p>
        </w:tc>
        <w:tc>
          <w:tcPr>
            <w:tcMar>
              <w:top w:w="120.0" w:type="dxa"/>
              <w:left w:w="180.0" w:type="dxa"/>
              <w:bottom w:w="120.0" w:type="dxa"/>
              <w:right w:w="180.0" w:type="dxa"/>
            </w:tcMar>
          </w:tcPr>
          <w:p w:rsidR="00000000" w:rsidDel="00000000" w:rsidP="00000000" w:rsidRDefault="00000000" w:rsidRPr="00000000" w14:paraId="00000071">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Acoustic model must learn both sound and grammar.</w:t>
            </w:r>
          </w:p>
        </w:tc>
        <w:tc>
          <w:tcPr>
            <w:tcMar>
              <w:top w:w="120.0" w:type="dxa"/>
              <w:left w:w="180.0" w:type="dxa"/>
              <w:bottom w:w="120.0" w:type="dxa"/>
              <w:right w:w="180.0" w:type="dxa"/>
            </w:tcMar>
          </w:tcPr>
          <w:p w:rsidR="00000000" w:rsidDel="00000000" w:rsidP="00000000" w:rsidRDefault="00000000" w:rsidRPr="00000000" w14:paraId="00000072">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Dedicated Prediction Network acts as an internal language model.</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7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Decoding Complexity</w:t>
            </w:r>
          </w:p>
        </w:tc>
        <w:tc>
          <w:tcPr>
            <w:tcMar>
              <w:top w:w="120.0" w:type="dxa"/>
              <w:left w:w="180.0" w:type="dxa"/>
              <w:bottom w:w="120.0" w:type="dxa"/>
              <w:right w:w="180.0" w:type="dxa"/>
            </w:tcMar>
          </w:tcPr>
          <w:p w:rsidR="00000000" w:rsidDel="00000000" w:rsidP="00000000" w:rsidRDefault="00000000" w:rsidRPr="00000000" w14:paraId="0000007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Frame-synchronous (one decision per acoustic frame).</w:t>
            </w:r>
          </w:p>
        </w:tc>
        <w:tc>
          <w:tcPr>
            <w:tcMar>
              <w:top w:w="120.0" w:type="dxa"/>
              <w:left w:w="180.0" w:type="dxa"/>
              <w:bottom w:w="120.0" w:type="dxa"/>
              <w:right w:w="180.0" w:type="dxa"/>
            </w:tcMar>
          </w:tcPr>
          <w:p w:rsidR="00000000" w:rsidDel="00000000" w:rsidP="00000000" w:rsidRDefault="00000000" w:rsidRPr="00000000" w14:paraId="0000007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Allows multiple token emissions per single acoustic frame.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76">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Suitability for Streaming</w:t>
            </w:r>
          </w:p>
        </w:tc>
        <w:tc>
          <w:tcPr>
            <w:tcMar>
              <w:top w:w="120.0" w:type="dxa"/>
              <w:left w:w="180.0" w:type="dxa"/>
              <w:bottom w:w="120.0" w:type="dxa"/>
              <w:right w:w="180.0" w:type="dxa"/>
            </w:tcMar>
          </w:tcPr>
          <w:p w:rsidR="00000000" w:rsidDel="00000000" w:rsidP="00000000" w:rsidRDefault="00000000" w:rsidRPr="00000000" w14:paraId="0000007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Good, but struggles with grammatical accuracy in real-time.</w:t>
            </w:r>
          </w:p>
        </w:tc>
        <w:tc>
          <w:tcPr>
            <w:tcMar>
              <w:top w:w="120.0" w:type="dxa"/>
              <w:left w:w="180.0" w:type="dxa"/>
              <w:bottom w:w="120.0" w:type="dxa"/>
              <w:right w:w="180.0" w:type="dxa"/>
            </w:tcMar>
          </w:tcPr>
          <w:p w:rsidR="00000000" w:rsidDel="00000000" w:rsidP="00000000" w:rsidRDefault="00000000" w:rsidRPr="00000000" w14:paraId="0000007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Industry standard; highly accurate and naturally supports streaming.</w:t>
            </w:r>
          </w:p>
        </w:tc>
      </w:tr>
    </w:tbl>
    <w:p w:rsidR="00000000" w:rsidDel="00000000" w:rsidP="00000000" w:rsidRDefault="00000000" w:rsidRPr="00000000" w14:paraId="00000079">
      <w:pPr>
        <w:pStyle w:val="Heading3"/>
        <w:keepNext w:val="0"/>
        <w:keepLines w:val="0"/>
        <w:widowControl w:val="0"/>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Mechanics of Live Decoding</w:t>
      </w:r>
    </w:p>
    <w:p w:rsidR="00000000" w:rsidDel="00000000" w:rsidP="00000000" w:rsidRDefault="00000000" w:rsidRPr="00000000" w14:paraId="0000007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RNN-T architecture is uniquely optimized for live web applications requiring streaming, low-latency recognition. The model operates on a theoretical lattice or grid of states </w:t>
      </w:r>
      <w:r w:rsidDel="00000000" w:rsidR="00000000" w:rsidRPr="00000000">
        <w:rPr>
          <w:rFonts w:ascii="Google Sans" w:cs="Google Sans" w:eastAsia="Google Sans" w:hAnsi="Google Sans"/>
          <w:color w:val="1f1f1f"/>
        </w:rPr>
        <w:drawing>
          <wp:inline distB="19050" distT="19050" distL="19050" distR="19050">
            <wp:extent cx="422791" cy="245987"/>
            <wp:effectExtent b="0" l="0" r="0" t="0"/>
            <wp:docPr id="19"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422791" cy="2459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7"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current time step of the audio sequence, and </w:t>
      </w:r>
      <w:r w:rsidDel="00000000" w:rsidR="00000000" w:rsidRPr="00000000">
        <w:rPr>
          <w:rFonts w:ascii="Google Sans" w:cs="Google Sans" w:eastAsia="Google Sans" w:hAnsi="Google Sans"/>
          <w:color w:val="1f1f1f"/>
        </w:rPr>
        <w:drawing>
          <wp:inline distB="19050" distT="19050" distL="19050" distR="19050">
            <wp:extent cx="112157" cy="239268"/>
            <wp:effectExtent b="0" l="0" r="0" t="0"/>
            <wp:docPr id="15"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12157" cy="239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current text token being generated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live, greedy decoding, the process iterates asynchronously</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C">
      <w:pPr>
        <w:widowControl w:val="0"/>
        <w:numPr>
          <w:ilvl w:val="0"/>
          <w:numId w:val="13"/>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The Joint network evaluates the current acoustic frame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1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alongside the current linguistic history (</w:t>
      </w:r>
      <w:r w:rsidDel="00000000" w:rsidR="00000000" w:rsidRPr="00000000">
        <w:rPr>
          <w:rFonts w:ascii="Google Sans" w:cs="Google Sans" w:eastAsia="Google Sans" w:hAnsi="Google Sans"/>
          <w:color w:val="1f1f1f"/>
        </w:rPr>
        <w:drawing>
          <wp:inline distB="19050" distT="19050" distL="19050" distR="19050">
            <wp:extent cx="112157" cy="239268"/>
            <wp:effectExtent b="0" l="0" r="0" t="0"/>
            <wp:docPr id="6"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12157" cy="239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D">
      <w:pPr>
        <w:widowControl w:val="0"/>
        <w:numPr>
          <w:ilvl w:val="0"/>
          <w:numId w:val="13"/>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the model's highest probability prediction is a real text token (e.g., the letter "A" or the subword "ing"), the text output advances to </w:t>
      </w:r>
      <w:r w:rsidDel="00000000" w:rsidR="00000000" w:rsidRPr="00000000">
        <w:rPr>
          <w:rFonts w:ascii="Google Sans" w:cs="Google Sans" w:eastAsia="Google Sans" w:hAnsi="Google Sans"/>
          <w:color w:val="1f1f1f"/>
        </w:rPr>
        <w:drawing>
          <wp:inline distB="19050" distT="19050" distL="19050" distR="19050">
            <wp:extent cx="449580" cy="248044"/>
            <wp:effectExtent b="0" l="0" r="0" t="0"/>
            <wp:docPr id="12" name="image9.png"/>
            <a:graphic>
              <a:graphicData uri="http://schemas.openxmlformats.org/drawingml/2006/picture">
                <pic:pic>
                  <pic:nvPicPr>
                    <pic:cNvPr id="0" name="image9.png"/>
                    <pic:cNvPicPr preferRelativeResize="0"/>
                  </pic:nvPicPr>
                  <pic:blipFill>
                    <a:blip r:embed="rId19"/>
                    <a:srcRect b="0" l="0" r="0" t="0"/>
                    <a:stretch>
                      <a:fillRect/>
                    </a:stretch>
                  </pic:blipFill>
                  <pic:spPr>
                    <a:xfrm>
                      <a:off x="0" y="0"/>
                      <a:ext cx="449580" cy="2480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Prediction Network immediately updates its internal state with this newly generated token, preparing the next linguistic context. Crucially, the audio frame pointer remains at </w:t>
      </w:r>
      <w:r w:rsidDel="00000000" w:rsidR="00000000" w:rsidRPr="00000000">
        <w:rPr>
          <w:rFonts w:ascii="Google Sans" w:cs="Google Sans" w:eastAsia="Google Sans" w:hAnsi="Google Sans"/>
          <w:color w:val="1f1f1f"/>
        </w:rPr>
        <w:drawing>
          <wp:inline distB="19050" distT="19050" distL="19050" distR="19050">
            <wp:extent cx="70842" cy="283369"/>
            <wp:effectExtent b="0" l="0" r="0" t="0"/>
            <wp:docPr id="20" name="image12.png"/>
            <a:graphic>
              <a:graphicData uri="http://schemas.openxmlformats.org/drawingml/2006/picture">
                <pic:pic>
                  <pic:nvPicPr>
                    <pic:cNvPr id="0" name="image12.png"/>
                    <pic:cNvPicPr preferRelativeResize="0"/>
                  </pic:nvPicPr>
                  <pic:blipFill>
                    <a:blip r:embed="rId17"/>
                    <a:srcRect b="0" l="0" r="0" t="0"/>
                    <a:stretch>
                      <a:fillRect/>
                    </a:stretch>
                  </pic:blipFill>
                  <pic:spPr>
                    <a:xfrm>
                      <a:off x="0" y="0"/>
                      <a:ext cx="70842" cy="2833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model can output multiple text tokens from a single audio frame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E">
      <w:pPr>
        <w:widowControl w:val="0"/>
        <w:numPr>
          <w:ilvl w:val="0"/>
          <w:numId w:val="13"/>
        </w:numP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If the model's highest probability prediction is the [blank] token, it signifies that there is no further textual information to extract from the current audio slice. The system then advances to fetch the next audio frame, moving to </w:t>
      </w:r>
      <w:r w:rsidDel="00000000" w:rsidR="00000000" w:rsidRPr="00000000">
        <w:rPr>
          <w:rFonts w:ascii="Google Sans" w:cs="Google Sans" w:eastAsia="Google Sans" w:hAnsi="Google Sans"/>
          <w:color w:val="1f1f1f"/>
        </w:rPr>
        <w:drawing>
          <wp:inline distB="19050" distT="19050" distL="19050" distR="19050">
            <wp:extent cx="408265" cy="246500"/>
            <wp:effectExtent b="0" l="0" r="0" t="0"/>
            <wp:docPr id="8" name="image3.png"/>
            <a:graphic>
              <a:graphicData uri="http://schemas.openxmlformats.org/drawingml/2006/picture">
                <pic:pic>
                  <pic:nvPicPr>
                    <pic:cNvPr id="0" name="image3.png"/>
                    <pic:cNvPicPr preferRelativeResize="0"/>
                  </pic:nvPicPr>
                  <pic:blipFill>
                    <a:blip r:embed="rId20"/>
                    <a:srcRect b="0" l="0" r="0" t="0"/>
                    <a:stretch>
                      <a:fillRect/>
                    </a:stretch>
                  </pic:blipFill>
                  <pic:spPr>
                    <a:xfrm>
                      <a:off x="0" y="0"/>
                      <a:ext cx="408265" cy="2465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while the text state </w:t>
      </w:r>
      <w:r w:rsidDel="00000000" w:rsidR="00000000" w:rsidRPr="00000000">
        <w:rPr>
          <w:rFonts w:ascii="Google Sans" w:cs="Google Sans" w:eastAsia="Google Sans" w:hAnsi="Google Sans"/>
          <w:color w:val="1f1f1f"/>
        </w:rPr>
        <w:drawing>
          <wp:inline distB="19050" distT="19050" distL="19050" distR="19050">
            <wp:extent cx="112157" cy="239268"/>
            <wp:effectExtent b="0" l="0" r="0" t="0"/>
            <wp:docPr id="18"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112157" cy="2392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remains suspended and unchanged</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explicit decoupling allows the model to emit text completely asynchronously as the user speaks, executing in a frame-synchronous manner</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It does not need to wait for the speaker to finish a sentence to process attention scores, making RNN-T the definitive architecture for on-device dictates, voice assistants, and continuous web sockets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further optimize this during training, systems often employ Minimum Word Error Rate (MWER) or Minimum Bayes Risk (MBR) training criteria. Rather than solely optimizing the log-likelihood of the correct path, MWER uses N-best hypotheses from beam search to directly optimize the expected WER, achieving significant relative improvements and sharper control over deletion errors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2"/>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5: The Intra-Sentential Code-Switching Challenge</w:t>
      </w:r>
    </w:p>
    <w:p w:rsidR="00000000" w:rsidDel="00000000" w:rsidP="00000000" w:rsidRDefault="00000000" w:rsidRPr="00000000" w14:paraId="0000008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 the foundation established, we must address the specific, highly complex constraint highlighted in the original query: Code-Switching (CS).</w:t>
      </w:r>
    </w:p>
    <w:p w:rsidR="00000000" w:rsidDel="00000000" w:rsidP="00000000" w:rsidRDefault="00000000" w:rsidRPr="00000000" w14:paraId="0000008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Code-switching is the linguistic phenomenon where a speaker alternates between two or more languages. In </w:t>
      </w:r>
      <w:r w:rsidDel="00000000" w:rsidR="00000000" w:rsidRPr="00000000">
        <w:rPr>
          <w:rFonts w:ascii="Google Sans" w:cs="Google Sans" w:eastAsia="Google Sans" w:hAnsi="Google Sans"/>
          <w:i w:val="1"/>
          <w:iCs w:val="1"/>
          <w:color w:val="1f1f1f"/>
          <w:rtl w:val="0"/>
        </w:rPr>
        <w:t xml:space="preserve">inter-sentential</w:t>
      </w:r>
      <w:r w:rsidDel="00000000" w:rsidR="00000000" w:rsidRPr="00000000">
        <w:rPr>
          <w:rFonts w:ascii="Google Sans" w:cs="Google Sans" w:eastAsia="Google Sans" w:hAnsi="Google Sans"/>
          <w:color w:val="1f1f1f"/>
          <w:rtl w:val="0"/>
        </w:rPr>
        <w:t xml:space="preserve"> code-switching, the language alternation occurs at explicit sentence boundaries (e.g., "How are you? Estoy bien, gracias."). This is relatively trivial for modern architectures to handle. The true difficulty lies in </w:t>
      </w:r>
      <w:r w:rsidDel="00000000" w:rsidR="00000000" w:rsidRPr="00000000">
        <w:rPr>
          <w:rFonts w:ascii="Google Sans" w:cs="Google Sans" w:eastAsia="Google Sans" w:hAnsi="Google Sans"/>
          <w:i w:val="1"/>
          <w:iCs w:val="1"/>
          <w:color w:val="1f1f1f"/>
          <w:rtl w:val="0"/>
        </w:rPr>
        <w:t xml:space="preserve">intra-sentential</w:t>
      </w:r>
      <w:r w:rsidDel="00000000" w:rsidR="00000000" w:rsidRPr="00000000">
        <w:rPr>
          <w:rFonts w:ascii="Google Sans" w:cs="Google Sans" w:eastAsia="Google Sans" w:hAnsi="Google Sans"/>
          <w:color w:val="1f1f1f"/>
          <w:rtl w:val="0"/>
        </w:rPr>
        <w:t xml:space="preserve"> code-switching, where the language shifts abruptly mid-sentence or mid-phrase</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 A classic example is: </w:t>
      </w:r>
      <w:r w:rsidDel="00000000" w:rsidR="00000000" w:rsidRPr="00000000">
        <w:rPr>
          <w:rFonts w:ascii="Google Sans" w:cs="Google Sans" w:eastAsia="Google Sans" w:hAnsi="Google Sans"/>
          <w:i w:val="1"/>
          <w:iCs w:val="1"/>
          <w:color w:val="1f1f1f"/>
          <w:rtl w:val="0"/>
        </w:rPr>
        <w:t xml:space="preserve">"I know you from my amigo en la oficina."</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4">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Dual Threats: Accent Bias and Language Confusion</w:t>
      </w:r>
    </w:p>
    <w:p w:rsidR="00000000" w:rsidDel="00000000" w:rsidP="00000000" w:rsidRDefault="00000000" w:rsidRPr="00000000" w14:paraId="0000008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Intra-sentential code-switching catastrophically breaks traditional, monolingual ASR systems due to two primary, interwoven factors:</w:t>
      </w:r>
    </w:p>
    <w:p w:rsidR="00000000" w:rsidDel="00000000" w:rsidP="00000000" w:rsidRDefault="00000000" w:rsidRPr="00000000" w14:paraId="00000086">
      <w:pPr>
        <w:widowControl w:val="0"/>
        <w:numPr>
          <w:ilvl w:val="0"/>
          <w:numId w:val="14"/>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Accent Bias:</w:t>
      </w:r>
      <w:r w:rsidDel="00000000" w:rsidR="00000000" w:rsidRPr="00000000">
        <w:rPr>
          <w:rFonts w:ascii="Google Sans" w:cs="Google Sans" w:eastAsia="Google Sans" w:hAnsi="Google Sans"/>
          <w:color w:val="1f1f1f"/>
          <w:rtl w:val="0"/>
        </w:rPr>
        <w:t xml:space="preserve"> Code-switching inherently blurs phonetic boundaries. A native English speaker who fluidly injects Spanish vocabulary into a sentence will typically pronounce the Spanish phonemes with strong English acoustic characteristics</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The Acoustic Encoder, trained on purely native Spanish acoustics, becomes severely confused by these hybrid, cross-lingual acoustic representations.</w:t>
      </w:r>
    </w:p>
    <w:p w:rsidR="00000000" w:rsidDel="00000000" w:rsidP="00000000" w:rsidRDefault="00000000" w:rsidRPr="00000000" w14:paraId="00000087">
      <w:pPr>
        <w:widowControl w:val="0"/>
        <w:numPr>
          <w:ilvl w:val="0"/>
          <w:numId w:val="14"/>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Language Confusion:</w:t>
      </w:r>
      <w:r w:rsidDel="00000000" w:rsidR="00000000" w:rsidRPr="00000000">
        <w:rPr>
          <w:rFonts w:ascii="Google Sans" w:cs="Google Sans" w:eastAsia="Google Sans" w:hAnsi="Google Sans"/>
          <w:color w:val="1f1f1f"/>
          <w:rtl w:val="0"/>
        </w:rPr>
        <w:t xml:space="preserve"> The Prediction Network (the internal LM) relies entirely on the probability of previous words to predict the next word. In standard English grammatical distributions, the word "my" is statistically almost never followed by the word "amigo." When presented with this sequence, the Prediction Network's internal language model will actively fight the acoustic evidence, attempting to force the output into a statistically probable English phrase (e.g., correcting "amigo" into "a meadow")</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violent conflict between the acoustic reality and the linguistic probability results in hallucinations, out-of-vocabulary [UNK] tokens, and massive spikes in Word Error Rate (WER)often jumping by 30% to 50% exactly at the switch points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Legacy Cascaded Architectures Fail</w:t>
      </w:r>
    </w:p>
    <w:p w:rsidR="00000000" w:rsidDel="00000000" w:rsidP="00000000" w:rsidRDefault="00000000" w:rsidRPr="00000000" w14:paraId="0000008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Early attempts to solve code-switching utilized a cascaded pipeline. The system would run a frame-level Language Identification (LID) model continuously. When the LID detected a switch from English to Spanish, the backend architecture would execute a hard routing switch, directing the audio stream from an English ASR model to a distinct Spanish ASR model</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approach is fundamentally flawed for live web applications. The cascading architecture introduces severe, compounding computational latency. Furthermore, because intra-sentential language boundaries are acoustically fuzzy, the hard routing inevitably cuts words in half mid-switch, destroys the linguistic context of the Prediction Network, and stalls real-time WebSocket streams</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End-to-End Unified Multilingual Architecture</w:t>
      </w:r>
    </w:p>
    <w:p w:rsidR="00000000" w:rsidDel="00000000" w:rsidP="00000000" w:rsidRDefault="00000000" w:rsidRPr="00000000" w14:paraId="0000008D">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overcome these limitations, modern live STT architectures abandon multi-model hard routing entirely in favor of an </w:t>
      </w:r>
      <w:r w:rsidDel="00000000" w:rsidR="00000000" w:rsidRPr="00000000">
        <w:rPr>
          <w:rFonts w:ascii="Google Sans" w:cs="Google Sans" w:eastAsia="Google Sans" w:hAnsi="Google Sans"/>
          <w:b w:val="1"/>
          <w:bCs w:val="1"/>
          <w:color w:val="1f1f1f"/>
          <w:rtl w:val="0"/>
        </w:rPr>
        <w:t xml:space="preserve">End-to-End Multilingual RNN-T</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E">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First, the vocabulary problem is resolved by utilizing subword tokenization, such as Byte-Pair Encoding (BPE) or SentencePiece</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 Instead of restricting the output vocabulary to whole English and Spanish words, the network outputs atomic linguistic subwords (e.g., "ami", "go", "ing"). This unified, cross-lingual vocabulary allows the model to dynamically construct out-of-vocabulary foreign words or hybridized slang from constituent subwords without crashing.</w:t>
      </w:r>
    </w:p>
    <w:p w:rsidR="00000000" w:rsidDel="00000000" w:rsidP="00000000" w:rsidRDefault="00000000" w:rsidRPr="00000000" w14:paraId="0000008F">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 the architecture handles language fluidity natively within the Joint Network. The TitaNet-LID model (discussed in Phase 2) does not route the audio; instead, its output t-vector is concatenated to the audio features fed into the Conformer encoder, or directly integrated into the Joint Network</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The system uses the LID as a continuous, soft contextual hint rather than a hard physical switch.</w:t>
      </w:r>
    </w:p>
    <w:p w:rsidR="00000000" w:rsidDel="00000000" w:rsidP="00000000" w:rsidRDefault="00000000" w:rsidRPr="00000000" w14:paraId="0000009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Cutting-edge code-switched architectures further improve upon this by employing a "Concatenated Tokenizer." This technique forces the RNN-T Prediction Network to predict not just the text token, but a special explicit Language ID token (e.g., [EN] or [ES]) interleaved directly within the text stream</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injecting explicit token-level LID information during training, the Prediction Network learns to pivot its semantic expectations instantaneously. When the network predicts the [ES] token, its internal probability matrix undergoes a hard mathematical shift from English syntax rules to Spanish syntax rules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The Joint Network can then organically resolve the conflict between the accented acoustic reality and the linguistic probability, allowing WER at code-switching boundaries to drop precipitouslyoften improving performance by over 50% relative to baseline modelswithout ever breaking the continuous real-time stream</w:t>
      </w:r>
      <w:r w:rsidDel="00000000" w:rsidR="00000000" w:rsidRPr="00000000">
        <w:rPr>
          <w:rFonts w:ascii="Google Sans" w:cs="Google Sans" w:eastAsia="Google Sans" w:hAnsi="Google Sans"/>
          <w:color w:val="444746"/>
          <w:sz w:val="24"/>
          <w:szCs w:val="24"/>
          <w:vertAlign w:val="superscript"/>
          <w:rtl w:val="0"/>
        </w:rPr>
        <w:t xml:space="preserve">30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rigorously evaluate these multilingual models, researchers rely on standard benchmarks, heavily utilizing metrics like BLEU and chrF++ scores. For example, on highly complex Indic language datasets (such as the IN22 conversational benchmarks evaluating models like IndicTrans2), a properly tuned multilingual model will reliably achieve average chrF++ scores exceeding 50, demonstrating robust capability in handling linguistically rich, multi-script translations and transcriptions</w:t>
      </w:r>
      <w:r w:rsidDel="00000000" w:rsidR="00000000" w:rsidRPr="00000000">
        <w:rPr>
          <w:rFonts w:ascii="Google Sans" w:cs="Google Sans" w:eastAsia="Google Sans" w:hAnsi="Google Sans"/>
          <w:color w:val="444746"/>
          <w:sz w:val="24"/>
          <w:szCs w:val="24"/>
          <w:vertAlign w:val="superscript"/>
          <w:rtl w:val="0"/>
        </w:rPr>
        <w:t xml:space="preserve">37</w:t>
      </w:r>
      <w:r w:rsidDel="00000000" w:rsidR="00000000" w:rsidRPr="00000000">
        <w:rPr>
          <w:rFonts w:ascii="Google Sans" w:cs="Google Sans" w:eastAsia="Google Sans" w:hAnsi="Google Sans"/>
          <w:color w:val="1f1f1f"/>
          <w:rtl w:val="0"/>
        </w:rPr>
        <w:t xml:space="preserve">.</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tcMar>
              <w:top w:w="120.0" w:type="dxa"/>
              <w:left w:w="180.0" w:type="dxa"/>
              <w:bottom w:w="120.0" w:type="dxa"/>
              <w:right w:w="180.0" w:type="dxa"/>
            </w:tcMar>
          </w:tcPr>
          <w:p w:rsidR="00000000" w:rsidDel="00000000" w:rsidP="00000000" w:rsidRDefault="00000000" w:rsidRPr="00000000" w14:paraId="00000093">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CS Challenge</w:t>
            </w:r>
          </w:p>
        </w:tc>
        <w:tc>
          <w:tcPr>
            <w:tcMar>
              <w:top w:w="120.0" w:type="dxa"/>
              <w:left w:w="180.0" w:type="dxa"/>
              <w:bottom w:w="120.0" w:type="dxa"/>
              <w:right w:w="180.0" w:type="dxa"/>
            </w:tcMar>
          </w:tcPr>
          <w:p w:rsidR="00000000" w:rsidDel="00000000" w:rsidP="00000000" w:rsidRDefault="00000000" w:rsidRPr="00000000" w14:paraId="00000094">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Traditional System Failure Mode</w:t>
            </w:r>
          </w:p>
        </w:tc>
        <w:tc>
          <w:tcPr>
            <w:tcMar>
              <w:top w:w="120.0" w:type="dxa"/>
              <w:left w:w="180.0" w:type="dxa"/>
              <w:bottom w:w="120.0" w:type="dxa"/>
              <w:right w:w="180.0" w:type="dxa"/>
            </w:tcMar>
          </w:tcPr>
          <w:p w:rsidR="00000000" w:rsidDel="00000000" w:rsidP="00000000" w:rsidRDefault="00000000" w:rsidRPr="00000000" w14:paraId="00000095">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End-to-End Architecture Solution</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6">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Out-of-Vocabulary (OOV)</w:t>
            </w:r>
          </w:p>
        </w:tc>
        <w:tc>
          <w:tcPr>
            <w:tcMar>
              <w:top w:w="120.0" w:type="dxa"/>
              <w:left w:w="180.0" w:type="dxa"/>
              <w:bottom w:w="120.0" w:type="dxa"/>
              <w:right w:w="180.0" w:type="dxa"/>
            </w:tcMar>
          </w:tcPr>
          <w:p w:rsidR="00000000" w:rsidDel="00000000" w:rsidP="00000000" w:rsidRDefault="00000000" w:rsidRPr="00000000" w14:paraId="00000097">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Emits [UNK] tokens for unknown foreign words.</w:t>
            </w:r>
          </w:p>
        </w:tc>
        <w:tc>
          <w:tcPr>
            <w:tcMar>
              <w:top w:w="120.0" w:type="dxa"/>
              <w:left w:w="180.0" w:type="dxa"/>
              <w:bottom w:w="120.0" w:type="dxa"/>
              <w:right w:w="180.0" w:type="dxa"/>
            </w:tcMar>
          </w:tcPr>
          <w:p w:rsidR="00000000" w:rsidDel="00000000" w:rsidP="00000000" w:rsidRDefault="00000000" w:rsidRPr="00000000" w14:paraId="0000009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Subword tokenization (BPE) dynamically builds unknown words from constituent pieces.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9">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Grammar Conflict</w:t>
            </w:r>
          </w:p>
        </w:tc>
        <w:tc>
          <w:tcPr>
            <w:tcMar>
              <w:top w:w="120.0" w:type="dxa"/>
              <w:left w:w="180.0" w:type="dxa"/>
              <w:bottom w:w="120.0" w:type="dxa"/>
              <w:right w:w="180.0" w:type="dxa"/>
            </w:tcMar>
          </w:tcPr>
          <w:p w:rsidR="00000000" w:rsidDel="00000000" w:rsidP="00000000" w:rsidRDefault="00000000" w:rsidRPr="00000000" w14:paraId="0000009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Internal LM aggressively "corrects" foreign words to match matrix language context.</w:t>
            </w:r>
          </w:p>
        </w:tc>
        <w:tc>
          <w:tcPr>
            <w:tcMar>
              <w:top w:w="120.0" w:type="dxa"/>
              <w:left w:w="180.0" w:type="dxa"/>
              <w:bottom w:w="120.0" w:type="dxa"/>
              <w:right w:w="180.0" w:type="dxa"/>
            </w:tcMar>
          </w:tcPr>
          <w:p w:rsidR="00000000" w:rsidDel="00000000" w:rsidP="00000000" w:rsidRDefault="00000000" w:rsidRPr="00000000" w14:paraId="0000009B">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Token-level LID injection (e.g., [ES]) dynamically pivots the internal LM's probability distributions.</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9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Language Routing</w:t>
            </w:r>
          </w:p>
        </w:tc>
        <w:tc>
          <w:tcPr>
            <w:tcMar>
              <w:top w:w="120.0" w:type="dxa"/>
              <w:left w:w="180.0" w:type="dxa"/>
              <w:bottom w:w="120.0" w:type="dxa"/>
              <w:right w:w="180.0" w:type="dxa"/>
            </w:tcMar>
          </w:tcPr>
          <w:p w:rsidR="00000000" w:rsidDel="00000000" w:rsidP="00000000" w:rsidRDefault="00000000" w:rsidRPr="00000000" w14:paraId="0000009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Hard-switching between distinct models cuts audio, spiking latency.</w:t>
            </w:r>
          </w:p>
        </w:tc>
        <w:tc>
          <w:tcPr>
            <w:tcMar>
              <w:top w:w="120.0" w:type="dxa"/>
              <w:left w:w="180.0" w:type="dxa"/>
              <w:bottom w:w="120.0" w:type="dxa"/>
              <w:right w:w="180.0" w:type="dxa"/>
            </w:tcMar>
          </w:tcPr>
          <w:p w:rsidR="00000000" w:rsidDel="00000000" w:rsidP="00000000" w:rsidRDefault="00000000" w:rsidRPr="00000000" w14:paraId="0000009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Unified RNN-T evaluates acoustics and language simultaneously via the Joint Network natively.</w:t>
            </w:r>
          </w:p>
        </w:tc>
      </w:tr>
    </w:tbl>
    <w:p w:rsidR="00000000" w:rsidDel="00000000" w:rsidP="00000000" w:rsidRDefault="00000000" w:rsidRPr="00000000" w14:paraId="0000009F">
      <w:pPr>
        <w:pStyle w:val="Heading2"/>
        <w:keepNext w:val="0"/>
        <w:keepLines w:val="0"/>
        <w:widowControl w:val="0"/>
        <w:spacing w:after="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 6: Production and Edge Deployment (ONNX &amp; Quantization)</w:t>
      </w:r>
    </w:p>
    <w:p w:rsidR="00000000" w:rsidDel="00000000" w:rsidP="00000000" w:rsidRDefault="00000000" w:rsidRPr="00000000" w14:paraId="000000A0">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standard web development, deploying a 2 GB uncompressed JavaScript bundle to a client browser is unacceptable; developers minify scripts, tree-shake dependencies, and compress assets using Gzip or Brotli. An identical principle governs the deployment of machine learning architectures.</w:t>
      </w:r>
    </w:p>
    <w:p w:rsidR="00000000" w:rsidDel="00000000" w:rsidP="00000000" w:rsidRDefault="00000000" w:rsidRPr="00000000" w14:paraId="000000A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state-of-the-art multilingual Conformer model contains hundreds of millions of parameters (e.g., 600M for IndicConformer)</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If this model operates in standard 32-bit floating-point precision (FP32), the sheer memory footprint reaches gigabytes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More critically, the latency involved in transferring those massive weight matrices from system RAM to the CPU or GPU registers for computation will severely throttle the streaming capability. A live STT engine cannot achieve real-time factors (RTF) lower than 1.0 if it is bottlenecked by memory bandwidth.</w:t>
      </w:r>
    </w:p>
    <w:p w:rsidR="00000000" w:rsidDel="00000000" w:rsidP="00000000" w:rsidRDefault="00000000" w:rsidRPr="00000000" w14:paraId="000000A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bridge the gap between heavy theoretical architectures and ultra-fast production runtimes, the entire pipeline (VAD, LID, Conformer Encoder, and RNN-T Decoder) is exported from its native training framework (typically PyTorch) into the </w:t>
      </w:r>
      <w:r w:rsidDel="00000000" w:rsidR="00000000" w:rsidRPr="00000000">
        <w:rPr>
          <w:rFonts w:ascii="Google Sans" w:cs="Google Sans" w:eastAsia="Google Sans" w:hAnsi="Google Sans"/>
          <w:b w:val="1"/>
          <w:bCs w:val="1"/>
          <w:color w:val="1f1f1f"/>
          <w:rtl w:val="0"/>
        </w:rPr>
        <w:t xml:space="preserve">Open Neural Network Exchange (ONNX)</w:t>
      </w:r>
      <w:r w:rsidDel="00000000" w:rsidR="00000000" w:rsidRPr="00000000">
        <w:rPr>
          <w:rFonts w:ascii="Google Sans" w:cs="Google Sans" w:eastAsia="Google Sans" w:hAnsi="Google Sans"/>
          <w:color w:val="1f1f1f"/>
          <w:rtl w:val="0"/>
        </w:rPr>
        <w:t xml:space="preserve"> format</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ONNX Runtime serves as a highly optimized, cross-platform execution engine. It analyzes the exported mathematical graph and employs Execution Providers (EPs) to dynamically route specific operations to the most efficient hardware available on the host machine</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If deployed on a cloud server, it utilizes the CUDA EP for GPU acceleration; if deployed on a high-end Android mobile device, it leverages the NNAPI EP or Qualcomm QNN SDK to execute the heavy convolutions directly on the device's Neural Processing Unit (NPU)</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For standard web servers or edge devices, it executes heavily optimized multi-threaded routines on the CPU</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4">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Mathematics of Quantization</w:t>
      </w:r>
    </w:p>
    <w:p w:rsidR="00000000" w:rsidDel="00000000" w:rsidP="00000000" w:rsidRDefault="00000000" w:rsidRPr="00000000" w14:paraId="000000A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compress the payload size and dramatically accelerate inference speed, deployment engineers apply </w:t>
      </w:r>
      <w:r w:rsidDel="00000000" w:rsidR="00000000" w:rsidRPr="00000000">
        <w:rPr>
          <w:rFonts w:ascii="Google Sans" w:cs="Google Sans" w:eastAsia="Google Sans" w:hAnsi="Google Sans"/>
          <w:b w:val="1"/>
          <w:bCs w:val="1"/>
          <w:color w:val="1f1f1f"/>
          <w:rtl w:val="0"/>
        </w:rPr>
        <w:t xml:space="preserve">Quantization</w:t>
      </w:r>
      <w:r w:rsidDel="00000000" w:rsidR="00000000" w:rsidRPr="00000000">
        <w:rPr>
          <w:rFonts w:ascii="Google Sans" w:cs="Google Sans" w:eastAsia="Google Sans" w:hAnsi="Google Sans"/>
          <w:color w:val="1f1f1f"/>
          <w:rtl w:val="0"/>
        </w:rPr>
        <w:t xml:space="preserve">. Quantization is the mathematical process of mapping high-precision, 32-bit floating-point weights (FP32) down to lower-precision integer formats, most commonly 8-bit (INT8) or 4-bit (INT4) representations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massive Conformer model, the overwhelming majority of the computational cost and memory bandwidth is consumed by dense Matrix Multiplications (MatMuls) within the Feed-Forward Networks and Attention layers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Modern ONNX deployments heavily utilize a specific technique known as MatMulNBitsQuantizer</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7">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is a "weight-only" quantization technique. It compresses the static, stored weights of the model down to 4 or 8 bits to massively reduce disk space and memory bandwidth</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However, during live execution, the activations (the actual audio data passing through the network) remain in higher precision (FP16 or FP32)</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This hybrid approach preserves the delicate, continuous numerical range required to accurately classify subtle acoustic boundary conditions, while vastly accelerating the speed at which the weights can be pulled from system memory into the processor cache.</w:t>
      </w:r>
    </w:p>
    <w:p w:rsidR="00000000" w:rsidDel="00000000" w:rsidP="00000000" w:rsidRDefault="00000000" w:rsidRPr="00000000" w14:paraId="000000A8">
      <w:pPr>
        <w:pStyle w:val="Heading3"/>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Scales, Zero-Points, and Block Sizes</w:t>
      </w:r>
    </w:p>
    <w:p w:rsidR="00000000" w:rsidDel="00000000" w:rsidP="00000000" w:rsidRDefault="00000000" w:rsidRPr="00000000" w14:paraId="000000A9">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Mapping a continuous range of floating-point numbers (for example, -3.14 to 8.2) into a discrete integer space (0 to 255 for INT8) requires two foundational calibration parameters: a </w:t>
      </w:r>
      <w:r w:rsidDel="00000000" w:rsidR="00000000" w:rsidRPr="00000000">
        <w:rPr>
          <w:rFonts w:ascii="Google Sans" w:cs="Google Sans" w:eastAsia="Google Sans" w:hAnsi="Google Sans"/>
          <w:b w:val="1"/>
          <w:bCs w:val="1"/>
          <w:color w:val="1f1f1f"/>
          <w:rtl w:val="0"/>
        </w:rPr>
        <w:t xml:space="preserve">Scale</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26206" cy="252413"/>
            <wp:effectExtent b="0" l="0" r="0" t="0"/>
            <wp:docPr id="11"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126206" cy="2524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w:t>
      </w:r>
      <w:r w:rsidDel="00000000" w:rsidR="00000000" w:rsidRPr="00000000">
        <w:rPr>
          <w:rFonts w:ascii="Google Sans" w:cs="Google Sans" w:eastAsia="Google Sans" w:hAnsi="Google Sans"/>
          <w:b w:val="1"/>
          <w:bCs w:val="1"/>
          <w:color w:val="1f1f1f"/>
          <w:rtl w:val="0"/>
        </w:rPr>
        <w:t xml:space="preserve">Zero-Point</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color w:val="1f1f1f"/>
        </w:rPr>
        <w:drawing>
          <wp:inline distB="19050" distT="19050" distL="19050" distR="19050">
            <wp:extent cx="121206" cy="242411"/>
            <wp:effectExtent b="0" l="0" r="0" t="0"/>
            <wp:docPr id="9"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121206" cy="2424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The scale dictates the linear step size between the discrete integers, and the zero-point shifts the entire range ensuring that the real value of 0.0 perfectly aligns with an exact integer</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This alignment is critical because neural networks rely heavily on zero-padding; if zero is inaccurately mapped, compounding rounding errors will rapidly destroy the model's accuracy.</w:t>
      </w:r>
    </w:p>
    <w:p w:rsidR="00000000" w:rsidDel="00000000" w:rsidP="00000000" w:rsidRDefault="00000000" w:rsidRPr="00000000" w14:paraId="000000AA">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quantization algorithm attempts to apply a single scale and zero-point across an entire massive million-weight matrix, outlier values (unusually large or small weights) will severely distort the scale. This forces the vast majority of the weights to cluster into just one or two integer bins, destroying the information entropy of the matrix.</w:t>
      </w:r>
    </w:p>
    <w:p w:rsidR="00000000" w:rsidDel="00000000" w:rsidP="00000000" w:rsidRDefault="00000000" w:rsidRPr="00000000" w14:paraId="000000AB">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circumvent this, the ONNX MatMulNBitsQuantizer utilizes a </w:t>
      </w:r>
      <w:r w:rsidDel="00000000" w:rsidR="00000000" w:rsidRPr="00000000">
        <w:rPr>
          <w:rFonts w:ascii="Google Sans" w:cs="Google Sans" w:eastAsia="Google Sans" w:hAnsi="Google Sans"/>
          <w:b w:val="1"/>
          <w:bCs w:val="1"/>
          <w:color w:val="1f1f1f"/>
          <w:rtl w:val="0"/>
        </w:rPr>
        <w:t xml:space="preserve">Block Size</w:t>
      </w:r>
      <w:r w:rsidDel="00000000" w:rsidR="00000000" w:rsidRPr="00000000">
        <w:rPr>
          <w:rFonts w:ascii="Google Sans" w:cs="Google Sans" w:eastAsia="Google Sans" w:hAnsi="Google Sans"/>
          <w:color w:val="1f1f1f"/>
          <w:rtl w:val="0"/>
        </w:rPr>
        <w:t xml:space="preserve"> parameter, most commonly set to 32, 64, or 128</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Instead of one scale for the matrix, the algorithm computes a unique, highly precise scale and zero-point for every distinct block of 32 or 64 contiguous weights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C">
      <w:pPr>
        <w:widowControl w:val="0"/>
        <w:spacing w:line="275.9999942779541" w:lineRule="auto"/>
        <w:rPr>
          <w:rFonts w:ascii="Google Sans" w:cs="Google Sans" w:eastAsia="Google Sans" w:hAnsi="Google Sans"/>
          <w:color w:val="1f1f1f"/>
        </w:rPr>
      </w:pPr>
      <w:r w:rsidDel="00000000" w:rsidR="00000000" w:rsidRPr="00000000">
        <w:rPr>
          <w:rtl w:val="0"/>
        </w:rPr>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efefef" w:val="clear"/>
            <w:tcMar>
              <w:top w:w="120.0" w:type="dxa"/>
              <w:left w:w="180.0" w:type="dxa"/>
              <w:bottom w:w="120.0" w:type="dxa"/>
              <w:right w:w="180.0" w:type="dxa"/>
            </w:tcMar>
          </w:tcPr>
          <w:p w:rsidR="00000000" w:rsidDel="00000000" w:rsidP="00000000" w:rsidRDefault="00000000" w:rsidRPr="00000000" w14:paraId="000000AD">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Block Size</w:t>
            </w:r>
          </w:p>
        </w:tc>
        <w:tc>
          <w:tcPr>
            <w:shd w:fill="efefef" w:val="clear"/>
            <w:tcMar>
              <w:top w:w="120.0" w:type="dxa"/>
              <w:left w:w="180.0" w:type="dxa"/>
              <w:bottom w:w="120.0" w:type="dxa"/>
              <w:right w:w="180.0" w:type="dxa"/>
            </w:tcMar>
          </w:tcPr>
          <w:p w:rsidR="00000000" w:rsidDel="00000000" w:rsidP="00000000" w:rsidRDefault="00000000" w:rsidRPr="00000000" w14:paraId="000000AE">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Precision Retention</w:t>
            </w:r>
          </w:p>
        </w:tc>
        <w:tc>
          <w:tcPr>
            <w:shd w:fill="efefef" w:val="clear"/>
            <w:tcMar>
              <w:top w:w="120.0" w:type="dxa"/>
              <w:left w:w="180.0" w:type="dxa"/>
              <w:bottom w:w="120.0" w:type="dxa"/>
              <w:right w:w="180.0" w:type="dxa"/>
            </w:tcMar>
          </w:tcPr>
          <w:p w:rsidR="00000000" w:rsidDel="00000000" w:rsidP="00000000" w:rsidRDefault="00000000" w:rsidRPr="00000000" w14:paraId="000000AF">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Execution Speed</w:t>
            </w:r>
          </w:p>
        </w:tc>
        <w:tc>
          <w:tcPr>
            <w:shd w:fill="efefef" w:val="clear"/>
            <w:tcMar>
              <w:top w:w="120.0" w:type="dxa"/>
              <w:left w:w="180.0" w:type="dxa"/>
              <w:bottom w:w="120.0" w:type="dxa"/>
              <w:right w:w="180.0" w:type="dxa"/>
            </w:tcMar>
          </w:tcPr>
          <w:p w:rsidR="00000000" w:rsidDel="00000000" w:rsidP="00000000" w:rsidRDefault="00000000" w:rsidRPr="00000000" w14:paraId="000000B0">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Overhead</w:t>
            </w:r>
          </w:p>
        </w:tc>
        <w:tc>
          <w:tcPr>
            <w:shd w:fill="efefef" w:val="clear"/>
            <w:tcMar>
              <w:top w:w="120.0" w:type="dxa"/>
              <w:left w:w="180.0" w:type="dxa"/>
              <w:bottom w:w="120.0" w:type="dxa"/>
              <w:right w:w="180.0" w:type="dxa"/>
            </w:tcMar>
          </w:tcPr>
          <w:p w:rsidR="00000000" w:rsidDel="00000000" w:rsidP="00000000" w:rsidRDefault="00000000" w:rsidRPr="00000000" w14:paraId="000000B1">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Use Case</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B2">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32</w:t>
            </w:r>
          </w:p>
        </w:tc>
        <w:tc>
          <w:tcPr>
            <w:tcMar>
              <w:top w:w="120.0" w:type="dxa"/>
              <w:left w:w="180.0" w:type="dxa"/>
              <w:bottom w:w="120.0" w:type="dxa"/>
              <w:right w:w="180.0" w:type="dxa"/>
            </w:tcMar>
          </w:tcPr>
          <w:p w:rsidR="00000000" w:rsidDel="00000000" w:rsidP="00000000" w:rsidRDefault="00000000" w:rsidRPr="00000000" w14:paraId="000000B3">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Mar>
              <w:top w:w="120.0" w:type="dxa"/>
              <w:left w:w="180.0" w:type="dxa"/>
              <w:bottom w:w="120.0" w:type="dxa"/>
              <w:right w:w="180.0" w:type="dxa"/>
            </w:tcMar>
          </w:tcPr>
          <w:p w:rsidR="00000000" w:rsidDel="00000000" w:rsidP="00000000" w:rsidRDefault="00000000" w:rsidRPr="00000000" w14:paraId="000000B4">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Fastest (Excellent Cache Locality)</w:t>
            </w:r>
          </w:p>
        </w:tc>
        <w:tc>
          <w:tcPr>
            <w:tcMar>
              <w:top w:w="120.0" w:type="dxa"/>
              <w:left w:w="180.0" w:type="dxa"/>
              <w:bottom w:w="120.0" w:type="dxa"/>
              <w:right w:w="180.0" w:type="dxa"/>
            </w:tcMar>
          </w:tcPr>
          <w:p w:rsidR="00000000" w:rsidDel="00000000" w:rsidP="00000000" w:rsidRDefault="00000000" w:rsidRPr="00000000" w14:paraId="000000B5">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(Requires storing many scales)</w:t>
            </w:r>
          </w:p>
        </w:tc>
        <w:tc>
          <w:tcPr>
            <w:tcMar>
              <w:top w:w="120.0" w:type="dxa"/>
              <w:left w:w="180.0" w:type="dxa"/>
              <w:bottom w:w="120.0" w:type="dxa"/>
              <w:right w:w="180.0" w:type="dxa"/>
            </w:tcMar>
          </w:tcPr>
          <w:p w:rsidR="00000000" w:rsidDel="00000000" w:rsidP="00000000" w:rsidRDefault="00000000" w:rsidRPr="00000000" w14:paraId="000000B6">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INT8 CPU implementations prioritizing speed via AVX-VNNI instructions.</w:t>
            </w:r>
            <w:r w:rsidDel="00000000" w:rsidR="00000000" w:rsidRPr="00000000">
              <w:rPr>
                <w:rFonts w:ascii="Google Sans" w:cs="Google Sans" w:eastAsia="Google Sans" w:hAnsi="Google Sans"/>
                <w:color w:val="444746"/>
                <w:sz w:val="24"/>
                <w:szCs w:val="24"/>
                <w:vertAlign w:val="superscript"/>
                <w:rtl w:val="0"/>
              </w:rPr>
              <w:t xml:space="preserve">41</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B7">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64</w:t>
            </w:r>
          </w:p>
        </w:tc>
        <w:tc>
          <w:tcPr>
            <w:tcMar>
              <w:top w:w="120.0" w:type="dxa"/>
              <w:left w:w="180.0" w:type="dxa"/>
              <w:bottom w:w="120.0" w:type="dxa"/>
              <w:right w:w="180.0" w:type="dxa"/>
            </w:tcMar>
          </w:tcPr>
          <w:p w:rsidR="00000000" w:rsidDel="00000000" w:rsidP="00000000" w:rsidRDefault="00000000" w:rsidRPr="00000000" w14:paraId="000000B8">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Mar>
              <w:top w:w="120.0" w:type="dxa"/>
              <w:left w:w="180.0" w:type="dxa"/>
              <w:bottom w:w="120.0" w:type="dxa"/>
              <w:right w:w="180.0" w:type="dxa"/>
            </w:tcMar>
          </w:tcPr>
          <w:p w:rsidR="00000000" w:rsidDel="00000000" w:rsidP="00000000" w:rsidRDefault="00000000" w:rsidRPr="00000000" w14:paraId="000000B9">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Fast</w:t>
            </w:r>
          </w:p>
        </w:tc>
        <w:tc>
          <w:tcPr>
            <w:tcMar>
              <w:top w:w="120.0" w:type="dxa"/>
              <w:left w:w="180.0" w:type="dxa"/>
              <w:bottom w:w="120.0" w:type="dxa"/>
              <w:right w:w="180.0" w:type="dxa"/>
            </w:tcMar>
          </w:tcPr>
          <w:p w:rsidR="00000000" w:rsidDel="00000000" w:rsidP="00000000" w:rsidRDefault="00000000" w:rsidRPr="00000000" w14:paraId="000000BA">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Mar>
              <w:top w:w="120.0" w:type="dxa"/>
              <w:left w:w="180.0" w:type="dxa"/>
              <w:bottom w:w="120.0" w:type="dxa"/>
              <w:right w:w="180.0" w:type="dxa"/>
            </w:tcMar>
          </w:tcPr>
          <w:p w:rsidR="00000000" w:rsidDel="00000000" w:rsidP="00000000" w:rsidRDefault="00000000" w:rsidRPr="00000000" w14:paraId="000000BB">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Balanced INT4 configurations where scale storage overhead must be minimized.</w:t>
            </w:r>
            <w:r w:rsidDel="00000000" w:rsidR="00000000" w:rsidRPr="00000000">
              <w:rPr>
                <w:rFonts w:ascii="Google Sans" w:cs="Google Sans" w:eastAsia="Google Sans" w:hAnsi="Google Sans"/>
                <w:color w:val="444746"/>
                <w:sz w:val="24"/>
                <w:szCs w:val="24"/>
                <w:vertAlign w:val="superscript"/>
                <w:rtl w:val="0"/>
              </w:rPr>
              <w:t xml:space="preserve">40</w:t>
            </w:r>
          </w:p>
        </w:tc>
      </w:tr>
      <w:tr>
        <w:trPr>
          <w:cantSplit w:val="0"/>
          <w:tblHeader w:val="0"/>
        </w:trPr>
        <w:tc>
          <w:tcPr>
            <w:tcMar>
              <w:top w:w="120.0" w:type="dxa"/>
              <w:left w:w="180.0" w:type="dxa"/>
              <w:bottom w:w="120.0" w:type="dxa"/>
              <w:right w:w="180.0" w:type="dxa"/>
            </w:tcMar>
          </w:tcPr>
          <w:p w:rsidR="00000000" w:rsidDel="00000000" w:rsidP="00000000" w:rsidRDefault="00000000" w:rsidRPr="00000000" w14:paraId="000000BC">
            <w:pPr>
              <w:widowControl w:val="0"/>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128</w:t>
            </w:r>
          </w:p>
        </w:tc>
        <w:tc>
          <w:tcPr>
            <w:tcMar>
              <w:top w:w="120.0" w:type="dxa"/>
              <w:left w:w="180.0" w:type="dxa"/>
              <w:bottom w:w="120.0" w:type="dxa"/>
              <w:right w:w="180.0" w:type="dxa"/>
            </w:tcMar>
          </w:tcPr>
          <w:p w:rsidR="00000000" w:rsidDel="00000000" w:rsidP="00000000" w:rsidRDefault="00000000" w:rsidRPr="00000000" w14:paraId="000000BD">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Mar>
              <w:top w:w="120.0" w:type="dxa"/>
              <w:left w:w="180.0" w:type="dxa"/>
              <w:bottom w:w="120.0" w:type="dxa"/>
              <w:right w:w="180.0" w:type="dxa"/>
            </w:tcMar>
          </w:tcPr>
          <w:p w:rsidR="00000000" w:rsidDel="00000000" w:rsidP="00000000" w:rsidRDefault="00000000" w:rsidRPr="00000000" w14:paraId="000000BE">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Standard</w:t>
            </w:r>
          </w:p>
        </w:tc>
        <w:tc>
          <w:tcPr>
            <w:tcMar>
              <w:top w:w="120.0" w:type="dxa"/>
              <w:left w:w="180.0" w:type="dxa"/>
              <w:bottom w:w="120.0" w:type="dxa"/>
              <w:right w:w="180.0" w:type="dxa"/>
            </w:tcMar>
          </w:tcPr>
          <w:p w:rsidR="00000000" w:rsidDel="00000000" w:rsidP="00000000" w:rsidRDefault="00000000" w:rsidRPr="00000000" w14:paraId="000000BF">
            <w:pPr>
              <w:widowControl w:val="0"/>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Low</w:t>
            </w:r>
          </w:p>
        </w:tc>
        <w:tc>
          <w:tcPr>
            <w:tcMar>
              <w:top w:w="120.0" w:type="dxa"/>
              <w:left w:w="180.0" w:type="dxa"/>
              <w:bottom w:w="120.0" w:type="dxa"/>
              <w:right w:w="180.0" w:type="dxa"/>
            </w:tcMar>
          </w:tcPr>
          <w:p w:rsidR="00000000" w:rsidDel="00000000" w:rsidP="00000000" w:rsidRDefault="00000000" w:rsidRPr="00000000" w14:paraId="000000C0">
            <w:pPr>
              <w:widowControl w:val="0"/>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Highly memory-constrained environments (e.g., WebAssembly browser deployments).</w:t>
            </w:r>
            <w:r w:rsidDel="00000000" w:rsidR="00000000" w:rsidRPr="00000000">
              <w:rPr>
                <w:rFonts w:ascii="Google Sans" w:cs="Google Sans" w:eastAsia="Google Sans" w:hAnsi="Google Sans"/>
                <w:color w:val="444746"/>
                <w:sz w:val="24"/>
                <w:szCs w:val="24"/>
                <w:vertAlign w:val="superscript"/>
                <w:rtl w:val="0"/>
              </w:rPr>
              <w:t xml:space="preserve">49</w:t>
            </w:r>
          </w:p>
        </w:tc>
      </w:tr>
    </w:tbl>
    <w:p w:rsidR="00000000" w:rsidDel="00000000" w:rsidP="00000000" w:rsidRDefault="00000000" w:rsidRPr="00000000" w14:paraId="000000C1">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a smaller block size (e.g., 32) requires the system to store significantly more scale factors, it yields substantially better cache locality. On modern x86 architectures utilizing Vector Neural Network Instructions (VNNI), the block size 32 layout is notably faster end-to-end, drastically preserving the mathematical accuracy of the acoustic encoder while reducing latency</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2">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quantization is applied, the ONNX graph also undergoes </w:t>
      </w:r>
      <w:r w:rsidDel="00000000" w:rsidR="00000000" w:rsidRPr="00000000">
        <w:rPr>
          <w:rFonts w:ascii="Google Sans" w:cs="Google Sans" w:eastAsia="Google Sans" w:hAnsi="Google Sans"/>
          <w:b w:val="1"/>
          <w:bCs w:val="1"/>
          <w:color w:val="1f1f1f"/>
          <w:rtl w:val="0"/>
        </w:rPr>
        <w:t xml:space="preserve">Operator Fusion</w:t>
      </w:r>
      <w:r w:rsidDel="00000000" w:rsidR="00000000" w:rsidRPr="00000000">
        <w:rPr>
          <w:rFonts w:ascii="Google Sans" w:cs="Google Sans" w:eastAsia="Google Sans" w:hAnsi="Google Sans"/>
          <w:color w:val="1f1f1f"/>
          <w:rtl w:val="0"/>
        </w:rPr>
        <w:t xml:space="preserve">. The optimizer analyzes the neural network graph and mathematically fuses sequential operations into single, highly optimized kernels. For example, it might fuse a SkipLayerNormalization operation and a BiasGelu activation directly into the preceding matrix multiplication, eliminating the memory read/write overhead of passing intermediate tensors between separate operations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3">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a perfectly optimized architecture, the computationally massive Conformer Encoder is graph-fused and quantized using MatMulNBitsQuantizer(bits=8, block_size=32)</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Conversely, the RNN-T Prediction and Joint networkswhich possess far fewer parametersare intentionally left unquantized in FP32</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 The overhead required to repeatedly quantize and dequantize their inputs and outputs during the high-speed, asynchronous token loop offers little to no performance benefit, and maintaining them in FP32 ensures maximum linguistic accuracy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4">
      <w:pPr>
        <w:pStyle w:val="Heading2"/>
        <w:keepNext w:val="0"/>
        <w:keepLines w:val="0"/>
        <w:widowControl w:val="0"/>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w:t>
      </w:r>
    </w:p>
    <w:p w:rsidR="00000000" w:rsidDel="00000000" w:rsidP="00000000" w:rsidRDefault="00000000" w:rsidRPr="00000000" w14:paraId="000000C5">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architecture of a live, code-switching Speech-to-Text engine represents a masterclass in deeply integrated, probabilistic system design. Far removed from the rigid, deterministic routing of traditional web applications, it operates as a cascading series of sophisticated neural filters and statistical transducers.</w:t>
      </w:r>
    </w:p>
    <w:p w:rsidR="00000000" w:rsidDel="00000000" w:rsidP="00000000" w:rsidRDefault="00000000" w:rsidRPr="00000000" w14:paraId="000000C6">
      <w:pPr>
        <w:widowControl w:val="0"/>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intelligently regulates computational expenditure by gatekeeping the pipeline with the Silero VAD's Gated Recurrent Units. It establishes a continuous, dynamic linguistic context by leveraging the TitaNet-LID's 1D depth-wise separable convolutions and Squeeze-and-Excitation layers. It solves the local-global paradox of audio feature extraction through the macaron-style architecture of the Conformer encoder, tightly coupling convolutional texture with Transformer self-attention. Finally, it resolves the asynchronous time-alignment problem natively using the Recurrent Neural Network Transducer, utilizing an isolated Prediction Network to model complex syntax independently of the Acoustic Encoder.</w:t>
      </w:r>
    </w:p>
    <w:p w:rsidR="00000000" w:rsidDel="00000000" w:rsidP="00000000" w:rsidRDefault="00000000" w:rsidRPr="00000000" w14:paraId="000000C7">
      <w:pPr>
        <w:widowControl w:val="0"/>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unifying the textual vocabulary through subword tokenization and actively injecting explicit language identification tokens into the Prediction Network, the Joint Network can organically resolve the mathematical conflict between accented phonetic realities and statistical linguistic probabilities, overcoming the historical constraints of intra-sentential code-switching. When this complex orchestration of matrices is subjected to aggressive block-wise weight quantization and graph fusion via ONNX Runtime, these massive probabilistic engines are successfully compacted to execute efficiently on standard edge hardware. The result is an architecture that elegantly bridges the gap between computationally heavy theoretical machine learning and the responsive, ultra-low latency requirements of modern, real-time web applications.</w:t>
      </w:r>
    </w:p>
    <w:p w:rsidR="00000000" w:rsidDel="00000000" w:rsidP="00000000" w:rsidRDefault="00000000" w:rsidRPr="00000000" w14:paraId="000000C8">
      <w:pPr>
        <w:pStyle w:val="Heading4"/>
        <w:keepNext w:val="0"/>
        <w:keepLines w:val="0"/>
        <w:widowControl w:val="0"/>
        <w:spacing w:after="255" w:before="0" w:line="24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C9">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Speech Recognition: a review of the different deep learning, </w:t>
      </w:r>
      <w:hyperlink r:id="rId23">
        <w:r w:rsidDel="00000000" w:rsidR="00000000" w:rsidRPr="00000000">
          <w:rPr>
            <w:rFonts w:ascii="Google Sans" w:cs="Google Sans" w:eastAsia="Google Sans" w:hAnsi="Google Sans"/>
            <w:color w:val="0000ee"/>
            <w:sz w:val="24"/>
            <w:szCs w:val="24"/>
            <w:u w:val="single"/>
            <w:rtl w:val="0"/>
          </w:rPr>
          <w:t xml:space="preserve">https://theaisummer.com/speech-recognition/</w:t>
        </w:r>
      </w:hyperlink>
      <w:r w:rsidDel="00000000" w:rsidR="00000000" w:rsidRPr="00000000">
        <w:rPr>
          <w:rtl w:val="0"/>
        </w:rPr>
      </w:r>
    </w:p>
    <w:p w:rsidR="00000000" w:rsidDel="00000000" w:rsidP="00000000" w:rsidRDefault="00000000" w:rsidRPr="00000000" w14:paraId="000000CA">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Predicting Cognitive Load from Speech and Interaction Dynamics in, </w:t>
      </w:r>
      <w:hyperlink r:id="rId24">
        <w:r w:rsidDel="00000000" w:rsidR="00000000" w:rsidRPr="00000000">
          <w:rPr>
            <w:rFonts w:ascii="Google Sans" w:cs="Google Sans" w:eastAsia="Google Sans" w:hAnsi="Google Sans"/>
            <w:color w:val="0000ee"/>
            <w:sz w:val="24"/>
            <w:szCs w:val="24"/>
            <w:u w:val="single"/>
            <w:rtl w:val="0"/>
          </w:rPr>
          <w:t xml:space="preserve">https://arxiv.org/html/2606.12971v1</w:t>
        </w:r>
      </w:hyperlink>
      <w:r w:rsidDel="00000000" w:rsidR="00000000" w:rsidRPr="00000000">
        <w:rPr>
          <w:rtl w:val="0"/>
        </w:rPr>
      </w:r>
    </w:p>
    <w:p w:rsidR="00000000" w:rsidDel="00000000" w:rsidP="00000000" w:rsidRDefault="00000000" w:rsidRPr="00000000" w14:paraId="000000CB">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Generalizing RNN-Transducer to Out-Domain Audio via Sparse Self, </w:t>
      </w:r>
      <w:hyperlink r:id="rId25">
        <w:r w:rsidDel="00000000" w:rsidR="00000000" w:rsidRPr="00000000">
          <w:rPr>
            <w:rFonts w:ascii="Google Sans" w:cs="Google Sans" w:eastAsia="Google Sans" w:hAnsi="Google Sans"/>
            <w:color w:val="0000ee"/>
            <w:sz w:val="24"/>
            <w:szCs w:val="24"/>
            <w:u w:val="single"/>
            <w:rtl w:val="0"/>
          </w:rPr>
          <w:t xml:space="preserve">https://arxiv.org/html/2108.10752v2</w:t>
        </w:r>
      </w:hyperlink>
      <w:r w:rsidDel="00000000" w:rsidR="00000000" w:rsidRPr="00000000">
        <w:rPr>
          <w:rtl w:val="0"/>
        </w:rPr>
      </w:r>
    </w:p>
    <w:p w:rsidR="00000000" w:rsidDel="00000000" w:rsidP="00000000" w:rsidRDefault="00000000" w:rsidRPr="00000000" w14:paraId="000000CC">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Voice Activity Detection (VAD) - Google Colab, </w:t>
      </w:r>
      <w:hyperlink r:id="rId26">
        <w:r w:rsidDel="00000000" w:rsidR="00000000" w:rsidRPr="00000000">
          <w:rPr>
            <w:rFonts w:ascii="Google Sans" w:cs="Google Sans" w:eastAsia="Google Sans" w:hAnsi="Google Sans"/>
            <w:color w:val="0000ee"/>
            <w:sz w:val="24"/>
            <w:szCs w:val="24"/>
            <w:u w:val="single"/>
            <w:rtl w:val="0"/>
          </w:rPr>
          <w:t xml:space="preserve">https://colab.research.google.com/github/Speech-Interaction-Technology-Aalto-U/itsp/blob/main/Recognition/Voice_activity_detection.ipynb</w:t>
        </w:r>
      </w:hyperlink>
      <w:r w:rsidDel="00000000" w:rsidR="00000000" w:rsidRPr="00000000">
        <w:rPr>
          <w:rtl w:val="0"/>
        </w:rPr>
      </w:r>
    </w:p>
    <w:p w:rsidR="00000000" w:rsidDel="00000000" w:rsidP="00000000" w:rsidRDefault="00000000" w:rsidRPr="00000000" w14:paraId="000000CD">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Paper Digest: Recent Papers on Speech Recognition, </w:t>
      </w:r>
      <w:hyperlink r:id="rId27">
        <w:r w:rsidDel="00000000" w:rsidR="00000000" w:rsidRPr="00000000">
          <w:rPr>
            <w:rFonts w:ascii="Google Sans" w:cs="Google Sans" w:eastAsia="Google Sans" w:hAnsi="Google Sans"/>
            <w:color w:val="0000ee"/>
            <w:sz w:val="24"/>
            <w:szCs w:val="24"/>
            <w:u w:val="single"/>
            <w:rtl w:val="0"/>
          </w:rPr>
          <w:t xml:space="preserve">https://www.paperdigest.org/2020/06/recent-papers-on-speech-recognition/</w:t>
        </w:r>
      </w:hyperlink>
      <w:r w:rsidDel="00000000" w:rsidR="00000000" w:rsidRPr="00000000">
        <w:rPr>
          <w:rtl w:val="0"/>
        </w:rPr>
      </w:r>
    </w:p>
    <w:p w:rsidR="00000000" w:rsidDel="00000000" w:rsidP="00000000" w:rsidRDefault="00000000" w:rsidRPr="00000000" w14:paraId="000000CE">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More Than Just Natural, </w:t>
      </w:r>
      <w:hyperlink r:id="rId28">
        <w:r w:rsidDel="00000000" w:rsidR="00000000" w:rsidRPr="00000000">
          <w:rPr>
            <w:rFonts w:ascii="Google Sans" w:cs="Google Sans" w:eastAsia="Google Sans" w:hAnsi="Google Sans"/>
            <w:color w:val="0000ee"/>
            <w:sz w:val="24"/>
            <w:szCs w:val="24"/>
            <w:u w:val="single"/>
            <w:rtl w:val="0"/>
          </w:rPr>
          <w:t xml:space="preserve">https://pub.uni-bielefeld.de/download/3016358/3016359/Hendric_Diss_final.pdf</w:t>
        </w:r>
      </w:hyperlink>
      <w:r w:rsidDel="00000000" w:rsidR="00000000" w:rsidRPr="00000000">
        <w:rPr>
          <w:rtl w:val="0"/>
        </w:rPr>
      </w:r>
    </w:p>
    <w:p w:rsidR="00000000" w:rsidDel="00000000" w:rsidP="00000000" w:rsidRDefault="00000000" w:rsidRPr="00000000" w14:paraId="000000CF">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README.md · benjamin-paine/hey-buddy at, </w:t>
      </w:r>
      <w:hyperlink r:id="rId29">
        <w:r w:rsidDel="00000000" w:rsidR="00000000" w:rsidRPr="00000000">
          <w:rPr>
            <w:rFonts w:ascii="Google Sans" w:cs="Google Sans" w:eastAsia="Google Sans" w:hAnsi="Google Sans"/>
            <w:color w:val="0000ee"/>
            <w:sz w:val="24"/>
            <w:szCs w:val="24"/>
            <w:u w:val="single"/>
            <w:rtl w:val="0"/>
          </w:rPr>
          <w:t xml:space="preserve">https://huggingface.co/benjamin-paine/hey-buddy/blob/b73c80a4d3804fca0b1c5d7a709fbe808e18e72e/README.md</w:t>
        </w:r>
      </w:hyperlink>
      <w:r w:rsidDel="00000000" w:rsidR="00000000" w:rsidRPr="00000000">
        <w:rPr>
          <w:rtl w:val="0"/>
        </w:rPr>
      </w:r>
    </w:p>
    <w:p w:rsidR="00000000" w:rsidDel="00000000" w:rsidP="00000000" w:rsidRDefault="00000000" w:rsidRPr="00000000" w14:paraId="000000D0">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Effective Acoustic Model-Based Beamforming Training for Static and, </w:t>
      </w:r>
      <w:hyperlink r:id="rId30">
        <w:r w:rsidDel="00000000" w:rsidR="00000000" w:rsidRPr="00000000">
          <w:rPr>
            <w:rFonts w:ascii="Google Sans" w:cs="Google Sans" w:eastAsia="Google Sans" w:hAnsi="Google Sans"/>
            <w:color w:val="0000ee"/>
            <w:sz w:val="24"/>
            <w:szCs w:val="24"/>
            <w:u w:val="single"/>
            <w:rtl w:val="0"/>
          </w:rPr>
          <w:t xml:space="preserve">https://pmc.ncbi.nlm.nih.gov/articles/PMC11511554/</w:t>
        </w:r>
      </w:hyperlink>
      <w:r w:rsidDel="00000000" w:rsidR="00000000" w:rsidRPr="00000000">
        <w:rPr>
          <w:rtl w:val="0"/>
        </w:rPr>
      </w:r>
    </w:p>
    <w:p w:rsidR="00000000" w:rsidDel="00000000" w:rsidP="00000000" w:rsidRDefault="00000000" w:rsidRPr="00000000" w14:paraId="000000D1">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CONFIGURATION_GUIDE.md - arcosoph/nanowakeword - GitHub, </w:t>
      </w:r>
      <w:hyperlink r:id="rId31">
        <w:r w:rsidDel="00000000" w:rsidR="00000000" w:rsidRPr="00000000">
          <w:rPr>
            <w:rFonts w:ascii="Google Sans" w:cs="Google Sans" w:eastAsia="Google Sans" w:hAnsi="Google Sans"/>
            <w:color w:val="0000ee"/>
            <w:sz w:val="24"/>
            <w:szCs w:val="24"/>
            <w:u w:val="single"/>
            <w:rtl w:val="0"/>
          </w:rPr>
          <w:t xml:space="preserve">https://github.com/arcosoph/nanowakeword/blob/main/CONFIGURATION_GUIDE.md</w:t>
        </w:r>
      </w:hyperlink>
      <w:r w:rsidDel="00000000" w:rsidR="00000000" w:rsidRPr="00000000">
        <w:rPr>
          <w:rtl w:val="0"/>
        </w:rPr>
      </w:r>
    </w:p>
    <w:p w:rsidR="00000000" w:rsidDel="00000000" w:rsidP="00000000" w:rsidRDefault="00000000" w:rsidRPr="00000000" w14:paraId="000000D2">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DNN-Based Frequency-Dependent Estimation of Speech, Music, </w:t>
      </w:r>
      <w:hyperlink r:id="rId32">
        <w:r w:rsidDel="00000000" w:rsidR="00000000" w:rsidRPr="00000000">
          <w:rPr>
            <w:rFonts w:ascii="Google Sans" w:cs="Google Sans" w:eastAsia="Google Sans" w:hAnsi="Google Sans"/>
            <w:color w:val="0000ee"/>
            <w:sz w:val="24"/>
            <w:szCs w:val="24"/>
            <w:u w:val="single"/>
            <w:rtl w:val="0"/>
          </w:rPr>
          <w:t xml:space="preserve">https://arxiv.org/html/2608.17482v1</w:t>
        </w:r>
      </w:hyperlink>
      <w:r w:rsidDel="00000000" w:rsidR="00000000" w:rsidRPr="00000000">
        <w:rPr>
          <w:rtl w:val="0"/>
        </w:rPr>
      </w:r>
    </w:p>
    <w:p w:rsidR="00000000" w:rsidDel="00000000" w:rsidP="00000000" w:rsidRDefault="00000000" w:rsidRPr="00000000" w14:paraId="000000D3">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Proceedings of the 5th Conference on Language, Data and, </w:t>
      </w:r>
      <w:hyperlink r:id="rId33">
        <w:r w:rsidDel="00000000" w:rsidR="00000000" w:rsidRPr="00000000">
          <w:rPr>
            <w:rFonts w:ascii="Google Sans" w:cs="Google Sans" w:eastAsia="Google Sans" w:hAnsi="Google Sans"/>
            <w:color w:val="0000ee"/>
            <w:sz w:val="24"/>
            <w:szCs w:val="24"/>
            <w:u w:val="single"/>
            <w:rtl w:val="0"/>
          </w:rPr>
          <w:t xml:space="preserve">https://unora.unior.it/bitstream/11574/249001/1/proceedings-vol2.pdf</w:t>
        </w:r>
      </w:hyperlink>
      <w:r w:rsidDel="00000000" w:rsidR="00000000" w:rsidRPr="00000000">
        <w:rPr>
          <w:rtl w:val="0"/>
        </w:rPr>
      </w:r>
    </w:p>
    <w:p w:rsidR="00000000" w:rsidDel="00000000" w:rsidP="00000000" w:rsidRDefault="00000000" w:rsidRPr="00000000" w14:paraId="000000D4">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Submitted to INTERSPEECH - arXiv, </w:t>
      </w:r>
      <w:hyperlink r:id="rId34">
        <w:r w:rsidDel="00000000" w:rsidR="00000000" w:rsidRPr="00000000">
          <w:rPr>
            <w:rFonts w:ascii="Google Sans" w:cs="Google Sans" w:eastAsia="Google Sans" w:hAnsi="Google Sans"/>
            <w:color w:val="0000ee"/>
            <w:sz w:val="24"/>
            <w:szCs w:val="24"/>
            <w:u w:val="single"/>
            <w:rtl w:val="0"/>
          </w:rPr>
          <w:t xml:space="preserve">https://arxiv.org/pdf/2210.15781</w:t>
        </w:r>
      </w:hyperlink>
      <w:r w:rsidDel="00000000" w:rsidR="00000000" w:rsidRPr="00000000">
        <w:rPr>
          <w:rtl w:val="0"/>
        </w:rPr>
      </w:r>
    </w:p>
    <w:p w:rsidR="00000000" w:rsidDel="00000000" w:rsidP="00000000" w:rsidRDefault="00000000" w:rsidRPr="00000000" w14:paraId="000000D5">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TitaNet: Neural Model for Speaker Representation with 1D Depth, </w:t>
      </w:r>
      <w:hyperlink r:id="rId35">
        <w:r w:rsidDel="00000000" w:rsidR="00000000" w:rsidRPr="00000000">
          <w:rPr>
            <w:rFonts w:ascii="Google Sans" w:cs="Google Sans" w:eastAsia="Google Sans" w:hAnsi="Google Sans"/>
            <w:color w:val="0000ee"/>
            <w:sz w:val="24"/>
            <w:szCs w:val="24"/>
            <w:u w:val="single"/>
            <w:rtl w:val="0"/>
          </w:rPr>
          <w:t xml:space="preserve">https://www.semanticscholar.org/paper/TitaNet%3A-Neural-Model-for-Speaker-Representation-1D-Koluguri-Park/4910a900921a74ac70690b3e5a158b274c854c25</w:t>
        </w:r>
      </w:hyperlink>
      <w:r w:rsidDel="00000000" w:rsidR="00000000" w:rsidRPr="00000000">
        <w:rPr>
          <w:rtl w:val="0"/>
        </w:rPr>
      </w:r>
    </w:p>
    <w:p w:rsidR="00000000" w:rsidDel="00000000" w:rsidP="00000000" w:rsidRDefault="00000000" w:rsidRPr="00000000" w14:paraId="000000D6">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Spoken language identification: An overview of past and present, </w:t>
      </w:r>
      <w:hyperlink r:id="rId36">
        <w:r w:rsidDel="00000000" w:rsidR="00000000" w:rsidRPr="00000000">
          <w:rPr>
            <w:rFonts w:ascii="Google Sans" w:cs="Google Sans" w:eastAsia="Google Sans" w:hAnsi="Google Sans"/>
            <w:color w:val="0000ee"/>
            <w:sz w:val="24"/>
            <w:szCs w:val="24"/>
            <w:u w:val="single"/>
            <w:rtl w:val="0"/>
          </w:rPr>
          <w:t xml:space="preserve">https://www.semanticscholar.org/paper/Spoken-language-identification%3A-An-overview-of-past-O%E2%80%99Shaughnessy/c8b192ee34d5920a7b8572769f7122a3db364230</w:t>
        </w:r>
      </w:hyperlink>
      <w:r w:rsidDel="00000000" w:rsidR="00000000" w:rsidRPr="00000000">
        <w:rPr>
          <w:rtl w:val="0"/>
        </w:rPr>
      </w:r>
    </w:p>
    <w:p w:rsidR="00000000" w:rsidDel="00000000" w:rsidP="00000000" w:rsidRDefault="00000000" w:rsidRPr="00000000" w14:paraId="000000D7">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nvidia/speakerverification_en_titanet_large - Hugging Face, </w:t>
      </w:r>
      <w:hyperlink r:id="rId37">
        <w:r w:rsidDel="00000000" w:rsidR="00000000" w:rsidRPr="00000000">
          <w:rPr>
            <w:rFonts w:ascii="Google Sans" w:cs="Google Sans" w:eastAsia="Google Sans" w:hAnsi="Google Sans"/>
            <w:color w:val="0000ee"/>
            <w:sz w:val="24"/>
            <w:szCs w:val="24"/>
            <w:u w:val="single"/>
            <w:rtl w:val="0"/>
          </w:rPr>
          <w:t xml:space="preserve">https://huggingface.co/nvidia/speakerverification_en_titanet_large</w:t>
        </w:r>
      </w:hyperlink>
      <w:r w:rsidDel="00000000" w:rsidR="00000000" w:rsidRPr="00000000">
        <w:rPr>
          <w:rtl w:val="0"/>
        </w:rPr>
      </w:r>
    </w:p>
    <w:p w:rsidR="00000000" w:rsidDel="00000000" w:rsidP="00000000" w:rsidRDefault="00000000" w:rsidRPr="00000000" w14:paraId="000000D8">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2022 - Conversational AI - Research at NVIDIA, </w:t>
      </w:r>
      <w:hyperlink r:id="rId38">
        <w:r w:rsidDel="00000000" w:rsidR="00000000" w:rsidRPr="00000000">
          <w:rPr>
            <w:rFonts w:ascii="Google Sans" w:cs="Google Sans" w:eastAsia="Google Sans" w:hAnsi="Google Sans"/>
            <w:color w:val="0000ee"/>
            <w:sz w:val="24"/>
            <w:szCs w:val="24"/>
            <w:u w:val="single"/>
            <w:rtl w:val="0"/>
          </w:rPr>
          <w:t xml:space="preserve">https://research.nvidia.com/labs/conv-ai/publications/archive/2022/</w:t>
        </w:r>
      </w:hyperlink>
      <w:r w:rsidDel="00000000" w:rsidR="00000000" w:rsidRPr="00000000">
        <w:rPr>
          <w:rtl w:val="0"/>
        </w:rPr>
      </w:r>
    </w:p>
    <w:p w:rsidR="00000000" w:rsidDel="00000000" w:rsidP="00000000" w:rsidRDefault="00000000" w:rsidRPr="00000000" w14:paraId="000000D9">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Conformer: Convolution-augmented Transformer for Speech, </w:t>
      </w:r>
      <w:hyperlink r:id="rId39">
        <w:r w:rsidDel="00000000" w:rsidR="00000000" w:rsidRPr="00000000">
          <w:rPr>
            <w:rFonts w:ascii="Google Sans" w:cs="Google Sans" w:eastAsia="Google Sans" w:hAnsi="Google Sans"/>
            <w:color w:val="0000ee"/>
            <w:sz w:val="24"/>
            <w:szCs w:val="24"/>
            <w:u w:val="single"/>
            <w:rtl w:val="0"/>
          </w:rPr>
          <w:t xml:space="preserve">https://www.alphaxiv.org/abs/2005.08100</w:t>
        </w:r>
      </w:hyperlink>
      <w:r w:rsidDel="00000000" w:rsidR="00000000" w:rsidRPr="00000000">
        <w:rPr>
          <w:rtl w:val="0"/>
        </w:rPr>
      </w:r>
    </w:p>
    <w:p w:rsidR="00000000" w:rsidDel="00000000" w:rsidP="00000000" w:rsidRDefault="00000000" w:rsidRPr="00000000" w14:paraId="000000DA">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Korean Spoken Accent Identification Using T-vector Embeddings, </w:t>
      </w:r>
      <w:hyperlink r:id="rId40">
        <w:r w:rsidDel="00000000" w:rsidR="00000000" w:rsidRPr="00000000">
          <w:rPr>
            <w:rFonts w:ascii="Google Sans" w:cs="Google Sans" w:eastAsia="Google Sans" w:hAnsi="Google Sans"/>
            <w:color w:val="0000ee"/>
            <w:sz w:val="24"/>
            <w:szCs w:val="24"/>
            <w:u w:val="single"/>
            <w:rtl w:val="0"/>
          </w:rPr>
          <w:t xml:space="preserve">https://www.sciencepublishinggroup.com/article/10.11648/j.sr.20251302.11</w:t>
        </w:r>
      </w:hyperlink>
      <w:r w:rsidDel="00000000" w:rsidR="00000000" w:rsidRPr="00000000">
        <w:rPr>
          <w:rtl w:val="0"/>
        </w:rPr>
      </w:r>
    </w:p>
    <w:p w:rsidR="00000000" w:rsidDel="00000000" w:rsidP="00000000" w:rsidRDefault="00000000" w:rsidRPr="00000000" w14:paraId="000000DB">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Convolution-augmented Transformer for Speech Recognition, </w:t>
      </w:r>
      <w:hyperlink r:id="rId41">
        <w:r w:rsidDel="00000000" w:rsidR="00000000" w:rsidRPr="00000000">
          <w:rPr>
            <w:rFonts w:ascii="Google Sans" w:cs="Google Sans" w:eastAsia="Google Sans" w:hAnsi="Google Sans"/>
            <w:color w:val="0000ee"/>
            <w:sz w:val="24"/>
            <w:szCs w:val="24"/>
            <w:u w:val="single"/>
            <w:rtl w:val="0"/>
          </w:rPr>
          <w:t xml:space="preserve">https://www.researchgate.net/publication/354141238_Conformer_Convolution-augmented_Transformer_for_Speech_Recognition</w:t>
        </w:r>
      </w:hyperlink>
      <w:r w:rsidDel="00000000" w:rsidR="00000000" w:rsidRPr="00000000">
        <w:rPr>
          <w:rtl w:val="0"/>
        </w:rPr>
      </w:r>
    </w:p>
    <w:p w:rsidR="00000000" w:rsidDel="00000000" w:rsidP="00000000" w:rsidRDefault="00000000" w:rsidRPr="00000000" w14:paraId="000000DC">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iPhoneme: Brain-to-Text Communication for ALS Using, </w:t>
      </w:r>
      <w:hyperlink r:id="rId42">
        <w:r w:rsidDel="00000000" w:rsidR="00000000" w:rsidRPr="00000000">
          <w:rPr>
            <w:rFonts w:ascii="Google Sans" w:cs="Google Sans" w:eastAsia="Google Sans" w:hAnsi="Google Sans"/>
            <w:color w:val="0000ee"/>
            <w:sz w:val="24"/>
            <w:szCs w:val="24"/>
            <w:u w:val="single"/>
            <w:rtl w:val="0"/>
          </w:rPr>
          <w:t xml:space="preserve">https://paperity.org/p/374300926/iphoneme-brain-to-text-communication-for-als-using-conformerxl-decoding</w:t>
        </w:r>
      </w:hyperlink>
      <w:r w:rsidDel="00000000" w:rsidR="00000000" w:rsidRPr="00000000">
        <w:rPr>
          <w:rtl w:val="0"/>
        </w:rPr>
      </w:r>
    </w:p>
    <w:p w:rsidR="00000000" w:rsidDel="00000000" w:rsidP="00000000" w:rsidRDefault="00000000" w:rsidRPr="00000000" w14:paraId="000000DD">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NEST: Self-supervised Fast Conformer as All-purpose Seasoning to, </w:t>
      </w:r>
      <w:hyperlink r:id="rId43">
        <w:r w:rsidDel="00000000" w:rsidR="00000000" w:rsidRPr="00000000">
          <w:rPr>
            <w:rFonts w:ascii="Google Sans" w:cs="Google Sans" w:eastAsia="Google Sans" w:hAnsi="Google Sans"/>
            <w:color w:val="0000ee"/>
            <w:sz w:val="24"/>
            <w:szCs w:val="24"/>
            <w:u w:val="single"/>
            <w:rtl w:val="0"/>
          </w:rPr>
          <w:t xml:space="preserve">https://paper-graph-ui.vercel.app/p/uncategorized/2408.13106-NEST-Self-supervised-Fast-Conformer-as-All-purpose-Seasoning-to-Speech-Processin</w:t>
        </w:r>
      </w:hyperlink>
      <w:r w:rsidDel="00000000" w:rsidR="00000000" w:rsidRPr="00000000">
        <w:rPr>
          <w:rtl w:val="0"/>
        </w:rPr>
      </w:r>
    </w:p>
    <w:p w:rsidR="00000000" w:rsidDel="00000000" w:rsidP="00000000" w:rsidRDefault="00000000" w:rsidRPr="00000000" w14:paraId="000000DE">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SraVaani 1.0: Scaling Inclusive Speech Recognitionfor Indic ... - arXiv, </w:t>
      </w:r>
      <w:hyperlink r:id="rId44">
        <w:r w:rsidDel="00000000" w:rsidR="00000000" w:rsidRPr="00000000">
          <w:rPr>
            <w:rFonts w:ascii="Google Sans" w:cs="Google Sans" w:eastAsia="Google Sans" w:hAnsi="Google Sans"/>
            <w:color w:val="0000ee"/>
            <w:sz w:val="24"/>
            <w:szCs w:val="24"/>
            <w:u w:val="single"/>
            <w:rtl w:val="0"/>
          </w:rPr>
          <w:t xml:space="preserve">https://arxiv.org/html/2608.08235v2</w:t>
        </w:r>
      </w:hyperlink>
      <w:r w:rsidDel="00000000" w:rsidR="00000000" w:rsidRPr="00000000">
        <w:rPr>
          <w:rtl w:val="0"/>
        </w:rPr>
      </w:r>
    </w:p>
    <w:p w:rsidR="00000000" w:rsidDel="00000000" w:rsidP="00000000" w:rsidRDefault="00000000" w:rsidRPr="00000000" w14:paraId="000000DF">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Fast Conformer With Linearly Scalable Attention For Efficient, </w:t>
      </w:r>
      <w:hyperlink r:id="rId45">
        <w:r w:rsidDel="00000000" w:rsidR="00000000" w:rsidRPr="00000000">
          <w:rPr>
            <w:rFonts w:ascii="Google Sans" w:cs="Google Sans" w:eastAsia="Google Sans" w:hAnsi="Google Sans"/>
            <w:color w:val="0000ee"/>
            <w:sz w:val="24"/>
            <w:szCs w:val="24"/>
            <w:u w:val="single"/>
            <w:rtl w:val="0"/>
          </w:rPr>
          <w:t xml:space="preserve">https://www.researchgate.net/publication/377540236_Fast_Conformer_With_Linearly_Scalable_Attention_For_Efficient_Speech_Recognition</w:t>
        </w:r>
      </w:hyperlink>
      <w:r w:rsidDel="00000000" w:rsidR="00000000" w:rsidRPr="00000000">
        <w:rPr>
          <w:rtl w:val="0"/>
        </w:rPr>
      </w:r>
    </w:p>
    <w:p w:rsidR="00000000" w:rsidDel="00000000" w:rsidP="00000000" w:rsidRDefault="00000000" w:rsidRPr="00000000" w14:paraId="000000E0">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SraVaani 1.0: Scaling Inclusive Speech Recognition for Indic ... - arXiv, </w:t>
      </w:r>
      <w:hyperlink r:id="rId46">
        <w:r w:rsidDel="00000000" w:rsidR="00000000" w:rsidRPr="00000000">
          <w:rPr>
            <w:rFonts w:ascii="Google Sans" w:cs="Google Sans" w:eastAsia="Google Sans" w:hAnsi="Google Sans"/>
            <w:color w:val="0000ee"/>
            <w:sz w:val="24"/>
            <w:szCs w:val="24"/>
            <w:u w:val="single"/>
            <w:rtl w:val="0"/>
          </w:rPr>
          <w:t xml:space="preserve">https://arxiv.org/pdf/2608.08235</w:t>
        </w:r>
      </w:hyperlink>
      <w:r w:rsidDel="00000000" w:rsidR="00000000" w:rsidRPr="00000000">
        <w:rPr>
          <w:rtl w:val="0"/>
        </w:rPr>
      </w:r>
    </w:p>
    <w:p w:rsidR="00000000" w:rsidDel="00000000" w:rsidP="00000000" w:rsidRDefault="00000000" w:rsidRPr="00000000" w14:paraId="000000E1">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Recurrent Neural Network Transducer | by Gurugubellik - Medium, </w:t>
      </w:r>
      <w:hyperlink r:id="rId47">
        <w:r w:rsidDel="00000000" w:rsidR="00000000" w:rsidRPr="00000000">
          <w:rPr>
            <w:rFonts w:ascii="Google Sans" w:cs="Google Sans" w:eastAsia="Google Sans" w:hAnsi="Google Sans"/>
            <w:color w:val="0000ee"/>
            <w:sz w:val="24"/>
            <w:szCs w:val="24"/>
            <w:u w:val="single"/>
            <w:rtl w:val="0"/>
          </w:rPr>
          <w:t xml:space="preserve">https://medium.com/@gurugubellik/recurrent-neural-network-transducer-9fc2b91649c1</w:t>
        </w:r>
      </w:hyperlink>
      <w:r w:rsidDel="00000000" w:rsidR="00000000" w:rsidRPr="00000000">
        <w:rPr>
          <w:rtl w:val="0"/>
        </w:rPr>
      </w:r>
    </w:p>
    <w:p w:rsidR="00000000" w:rsidDel="00000000" w:rsidP="00000000" w:rsidRDefault="00000000" w:rsidRPr="00000000" w14:paraId="000000E2">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RNN-T (RNN Transducer)  CUDA Graph Best Practice for PyTorch, </w:t>
      </w:r>
      <w:hyperlink r:id="rId48">
        <w:r w:rsidDel="00000000" w:rsidR="00000000" w:rsidRPr="00000000">
          <w:rPr>
            <w:rFonts w:ascii="Google Sans" w:cs="Google Sans" w:eastAsia="Google Sans" w:hAnsi="Google Sans"/>
            <w:color w:val="0000ee"/>
            <w:sz w:val="24"/>
            <w:szCs w:val="24"/>
            <w:u w:val="single"/>
            <w:rtl w:val="0"/>
          </w:rPr>
          <w:t xml:space="preserve">https://docs.nvidia.com/dl-cuda-graph/examples/rnnt.html</w:t>
        </w:r>
      </w:hyperlink>
      <w:r w:rsidDel="00000000" w:rsidR="00000000" w:rsidRPr="00000000">
        <w:rPr>
          <w:rtl w:val="0"/>
        </w:rPr>
      </w:r>
    </w:p>
    <w:p w:rsidR="00000000" w:rsidDel="00000000" w:rsidP="00000000" w:rsidRDefault="00000000" w:rsidRPr="00000000" w14:paraId="000000E3">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RNN Transducer: End-to-End Sequence Modeling - Emergent Mind, </w:t>
      </w:r>
      <w:hyperlink r:id="rId49">
        <w:r w:rsidDel="00000000" w:rsidR="00000000" w:rsidRPr="00000000">
          <w:rPr>
            <w:rFonts w:ascii="Google Sans" w:cs="Google Sans" w:eastAsia="Google Sans" w:hAnsi="Google Sans"/>
            <w:color w:val="0000ee"/>
            <w:sz w:val="24"/>
            <w:szCs w:val="24"/>
            <w:u w:val="single"/>
            <w:rtl w:val="0"/>
          </w:rPr>
          <w:t xml:space="preserve">https://www.emergentmind.com/topics/rnn-transducer</w:t>
        </w:r>
      </w:hyperlink>
      <w:r w:rsidDel="00000000" w:rsidR="00000000" w:rsidRPr="00000000">
        <w:rPr>
          <w:rtl w:val="0"/>
        </w:rPr>
      </w:r>
    </w:p>
    <w:p w:rsidR="00000000" w:rsidDel="00000000" w:rsidP="00000000" w:rsidRDefault="00000000" w:rsidRPr="00000000" w14:paraId="000000E4">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Pretraining Enhanced RNN Transducer - SciOpen, </w:t>
      </w:r>
      <w:hyperlink r:id="rId50">
        <w:r w:rsidDel="00000000" w:rsidR="00000000" w:rsidRPr="00000000">
          <w:rPr>
            <w:rFonts w:ascii="Google Sans" w:cs="Google Sans" w:eastAsia="Google Sans" w:hAnsi="Google Sans"/>
            <w:color w:val="0000ee"/>
            <w:sz w:val="24"/>
            <w:szCs w:val="24"/>
            <w:u w:val="single"/>
            <w:rtl w:val="0"/>
          </w:rPr>
          <w:t xml:space="preserve">https://www.sciopen.com/article/10.26599/AIR.2024.9150039</w:t>
        </w:r>
      </w:hyperlink>
      <w:r w:rsidDel="00000000" w:rsidR="00000000" w:rsidRPr="00000000">
        <w:rPr>
          <w:rtl w:val="0"/>
        </w:rPr>
      </w:r>
    </w:p>
    <w:p w:rsidR="00000000" w:rsidDel="00000000" w:rsidP="00000000" w:rsidRDefault="00000000" w:rsidRPr="00000000" w14:paraId="000000E5">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RNN-TRANSDUCER WITH STATELESS PREDICTION NETWORK, </w:t>
      </w:r>
      <w:hyperlink r:id="rId51">
        <w:r w:rsidDel="00000000" w:rsidR="00000000" w:rsidRPr="00000000">
          <w:rPr>
            <w:rFonts w:ascii="Google Sans" w:cs="Google Sans" w:eastAsia="Google Sans" w:hAnsi="Google Sans"/>
            <w:color w:val="0000ee"/>
            <w:sz w:val="24"/>
            <w:szCs w:val="24"/>
            <w:u w:val="single"/>
            <w:rtl w:val="0"/>
          </w:rPr>
          <w:t xml:space="preserve">https://storage.googleapis.com/gweb-research2023-media/pubtools/5775.pdf</w:t>
        </w:r>
      </w:hyperlink>
      <w:r w:rsidDel="00000000" w:rsidR="00000000" w:rsidRPr="00000000">
        <w:rPr>
          <w:rtl w:val="0"/>
        </w:rPr>
      </w:r>
    </w:p>
    <w:p w:rsidR="00000000" w:rsidDel="00000000" w:rsidP="00000000" w:rsidRDefault="00000000" w:rsidRPr="00000000" w14:paraId="000000E6">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Code Switching in Speech Recognition: ASR Guide 2026 - Gladia, </w:t>
      </w:r>
      <w:hyperlink r:id="rId52">
        <w:r w:rsidDel="00000000" w:rsidR="00000000" w:rsidRPr="00000000">
          <w:rPr>
            <w:rFonts w:ascii="Google Sans" w:cs="Google Sans" w:eastAsia="Google Sans" w:hAnsi="Google Sans"/>
            <w:color w:val="0000ee"/>
            <w:sz w:val="24"/>
            <w:szCs w:val="24"/>
            <w:u w:val="single"/>
            <w:rtl w:val="0"/>
          </w:rPr>
          <w:t xml:space="preserve">https://www.gladia.io/blog/what-is-code-switching-in-speech-recognition</w:t>
        </w:r>
      </w:hyperlink>
      <w:r w:rsidDel="00000000" w:rsidR="00000000" w:rsidRPr="00000000">
        <w:rPr>
          <w:rtl w:val="0"/>
        </w:rPr>
      </w:r>
    </w:p>
    <w:p w:rsidR="00000000" w:rsidDel="00000000" w:rsidP="00000000" w:rsidRDefault="00000000" w:rsidRPr="00000000" w14:paraId="000000E7">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Code-switching Speech Recognition Under the Lens: Model - arXiv, </w:t>
      </w:r>
      <w:hyperlink r:id="rId53">
        <w:r w:rsidDel="00000000" w:rsidR="00000000" w:rsidRPr="00000000">
          <w:rPr>
            <w:rFonts w:ascii="Google Sans" w:cs="Google Sans" w:eastAsia="Google Sans" w:hAnsi="Google Sans"/>
            <w:color w:val="0000ee"/>
            <w:sz w:val="24"/>
            <w:szCs w:val="24"/>
            <w:u w:val="single"/>
            <w:rtl w:val="0"/>
          </w:rPr>
          <w:t xml:space="preserve">https://arxiv.org/html/2509.24310v2</w:t>
        </w:r>
      </w:hyperlink>
      <w:r w:rsidDel="00000000" w:rsidR="00000000" w:rsidRPr="00000000">
        <w:rPr>
          <w:rtl w:val="0"/>
        </w:rPr>
      </w:r>
    </w:p>
    <w:p w:rsidR="00000000" w:rsidDel="00000000" w:rsidP="00000000" w:rsidRDefault="00000000" w:rsidRPr="00000000" w14:paraId="000000E8">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TOWARDS CODE-SWITCHING ASR FOR END-TO-END CTC, </w:t>
      </w:r>
      <w:hyperlink r:id="rId54">
        <w:r w:rsidDel="00000000" w:rsidR="00000000" w:rsidRPr="00000000">
          <w:rPr>
            <w:rFonts w:ascii="Google Sans" w:cs="Google Sans" w:eastAsia="Google Sans" w:hAnsi="Google Sans"/>
            <w:color w:val="0000ee"/>
            <w:sz w:val="24"/>
            <w:szCs w:val="24"/>
            <w:u w:val="single"/>
            <w:rtl w:val="0"/>
          </w:rPr>
          <w:t xml:space="preserve">https://www.microsoft.com/en-us/research/wp-content/uploads/2019/09/Towards_code_switched_ASR_for_End_to_End_CTC_models.pdf</w:t>
        </w:r>
      </w:hyperlink>
      <w:r w:rsidDel="00000000" w:rsidR="00000000" w:rsidRPr="00000000">
        <w:rPr>
          <w:rtl w:val="0"/>
        </w:rPr>
      </w:r>
    </w:p>
    <w:p w:rsidR="00000000" w:rsidDel="00000000" w:rsidP="00000000" w:rsidRDefault="00000000" w:rsidRPr="00000000" w14:paraId="000000E9">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Blog | AI Voice Bots Language Barriers: 2026 Practitioner Glossary, </w:t>
      </w:r>
      <w:hyperlink r:id="rId55">
        <w:r w:rsidDel="00000000" w:rsidR="00000000" w:rsidRPr="00000000">
          <w:rPr>
            <w:rFonts w:ascii="Google Sans" w:cs="Google Sans" w:eastAsia="Google Sans" w:hAnsi="Google Sans"/>
            <w:color w:val="0000ee"/>
            <w:sz w:val="24"/>
            <w:szCs w:val="24"/>
            <w:u w:val="single"/>
            <w:rtl w:val="0"/>
          </w:rPr>
          <w:t xml:space="preserve">https://www.awaaz.ai/blog/ai-voice-bots-language-barriers-glossary</w:t>
        </w:r>
      </w:hyperlink>
      <w:r w:rsidDel="00000000" w:rsidR="00000000" w:rsidRPr="00000000">
        <w:rPr>
          <w:rtl w:val="0"/>
        </w:rPr>
      </w:r>
    </w:p>
    <w:p w:rsidR="00000000" w:rsidDel="00000000" w:rsidP="00000000" w:rsidRDefault="00000000" w:rsidRPr="00000000" w14:paraId="000000EA">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IndicTrans2: Multilingual Neural MT for Indian Languages, </w:t>
      </w:r>
      <w:hyperlink r:id="rId56">
        <w:r w:rsidDel="00000000" w:rsidR="00000000" w:rsidRPr="00000000">
          <w:rPr>
            <w:rFonts w:ascii="Google Sans" w:cs="Google Sans" w:eastAsia="Google Sans" w:hAnsi="Google Sans"/>
            <w:color w:val="0000ee"/>
            <w:sz w:val="24"/>
            <w:szCs w:val="24"/>
            <w:u w:val="single"/>
            <w:rtl w:val="0"/>
          </w:rPr>
          <w:t xml:space="preserve">https://www.emergentmind.com/topics/indictrans2</w:t>
        </w:r>
      </w:hyperlink>
      <w:r w:rsidDel="00000000" w:rsidR="00000000" w:rsidRPr="00000000">
        <w:rPr>
          <w:rtl w:val="0"/>
        </w:rPr>
      </w:r>
    </w:p>
    <w:p w:rsidR="00000000" w:rsidDel="00000000" w:rsidP="00000000" w:rsidRDefault="00000000" w:rsidRPr="00000000" w14:paraId="000000EB">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Thesis Proposal: Self-Adaptive and Epistemic Uncertainty-Guided, </w:t>
      </w:r>
      <w:hyperlink r:id="rId57">
        <w:r w:rsidDel="00000000" w:rsidR="00000000" w:rsidRPr="00000000">
          <w:rPr>
            <w:rFonts w:ascii="Google Sans" w:cs="Google Sans" w:eastAsia="Google Sans" w:hAnsi="Google Sans"/>
            <w:color w:val="0000ee"/>
            <w:sz w:val="24"/>
            <w:szCs w:val="24"/>
            <w:u w:val="single"/>
            <w:rtl w:val="0"/>
          </w:rPr>
          <w:t xml:space="preserve">https://aclanthology.org/2026.acl-srw.67.pdf</w:t>
        </w:r>
      </w:hyperlink>
      <w:r w:rsidDel="00000000" w:rsidR="00000000" w:rsidRPr="00000000">
        <w:rPr>
          <w:rtl w:val="0"/>
        </w:rPr>
      </w:r>
    </w:p>
    <w:p w:rsidR="00000000" w:rsidDel="00000000" w:rsidP="00000000" w:rsidRDefault="00000000" w:rsidRPr="00000000" w14:paraId="000000EC">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Unified Model for Code-Switching Speech Recognition and, </w:t>
      </w:r>
      <w:hyperlink r:id="rId58">
        <w:r w:rsidDel="00000000" w:rsidR="00000000" w:rsidRPr="00000000">
          <w:rPr>
            <w:rFonts w:ascii="Google Sans" w:cs="Google Sans" w:eastAsia="Google Sans" w:hAnsi="Google Sans"/>
            <w:color w:val="0000ee"/>
            <w:sz w:val="24"/>
            <w:szCs w:val="24"/>
            <w:u w:val="single"/>
            <w:rtl w:val="0"/>
          </w:rPr>
          <w:t xml:space="preserve">https://aclanthology.org/2023.calcs-1.7.pdf</w:t>
        </w:r>
      </w:hyperlink>
      <w:r w:rsidDel="00000000" w:rsidR="00000000" w:rsidRPr="00000000">
        <w:rPr>
          <w:rtl w:val="0"/>
        </w:rPr>
      </w:r>
    </w:p>
    <w:p w:rsidR="00000000" w:rsidDel="00000000" w:rsidP="00000000" w:rsidRDefault="00000000" w:rsidRPr="00000000" w14:paraId="000000ED">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arXiv:2410.13443v1 [cs.CL] 17 Oct 2024, </w:t>
      </w:r>
      <w:hyperlink r:id="rId59">
        <w:r w:rsidDel="00000000" w:rsidR="00000000" w:rsidRPr="00000000">
          <w:rPr>
            <w:rFonts w:ascii="Google Sans" w:cs="Google Sans" w:eastAsia="Google Sans" w:hAnsi="Google Sans"/>
            <w:color w:val="0000ee"/>
            <w:sz w:val="24"/>
            <w:szCs w:val="24"/>
            <w:u w:val="single"/>
            <w:rtl w:val="0"/>
          </w:rPr>
          <w:t xml:space="preserve">https://arxiv.org/pdf/2410.13443</w:t>
        </w:r>
      </w:hyperlink>
      <w:r w:rsidDel="00000000" w:rsidR="00000000" w:rsidRPr="00000000">
        <w:rPr>
          <w:rtl w:val="0"/>
        </w:rPr>
      </w:r>
    </w:p>
    <w:p w:rsidR="00000000" w:rsidDel="00000000" w:rsidP="00000000" w:rsidRDefault="00000000" w:rsidRPr="00000000" w14:paraId="000000EE">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arXiv:2410.03215v1 [cs.CL] 4 Oct 2024, </w:t>
      </w:r>
      <w:hyperlink r:id="rId60">
        <w:r w:rsidDel="00000000" w:rsidR="00000000" w:rsidRPr="00000000">
          <w:rPr>
            <w:rFonts w:ascii="Google Sans" w:cs="Google Sans" w:eastAsia="Google Sans" w:hAnsi="Google Sans"/>
            <w:color w:val="0000ee"/>
            <w:sz w:val="24"/>
            <w:szCs w:val="24"/>
            <w:u w:val="single"/>
            <w:rtl w:val="0"/>
          </w:rPr>
          <w:t xml:space="preserve">https://arxiv.org/pdf/2410.03215</w:t>
        </w:r>
      </w:hyperlink>
      <w:r w:rsidDel="00000000" w:rsidR="00000000" w:rsidRPr="00000000">
        <w:rPr>
          <w:rtl w:val="0"/>
        </w:rPr>
      </w:r>
    </w:p>
    <w:p w:rsidR="00000000" w:rsidDel="00000000" w:rsidP="00000000" w:rsidRDefault="00000000" w:rsidRPr="00000000" w14:paraId="000000EF">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(PDF) IndicTrans2: Towards High-Quality and Accessible Machine, </w:t>
      </w:r>
      <w:hyperlink r:id="rId61">
        <w:r w:rsidDel="00000000" w:rsidR="00000000" w:rsidRPr="00000000">
          <w:rPr>
            <w:rFonts w:ascii="Google Sans" w:cs="Google Sans" w:eastAsia="Google Sans" w:hAnsi="Google Sans"/>
            <w:color w:val="0000ee"/>
            <w:sz w:val="24"/>
            <w:szCs w:val="24"/>
            <w:u w:val="single"/>
            <w:rtl w:val="0"/>
          </w:rPr>
          <w:t xml:space="preserve">https://www.researchgate.net/publication/383739050_IndicTrans2_Towards_High-Quality_and_Accessible_Machine_Translation_Models_for_all_22_Scheduled_Indian_Languages</w:t>
        </w:r>
      </w:hyperlink>
      <w:r w:rsidDel="00000000" w:rsidR="00000000" w:rsidRPr="00000000">
        <w:rPr>
          <w:rtl w:val="0"/>
        </w:rPr>
      </w:r>
    </w:p>
    <w:p w:rsidR="00000000" w:rsidDel="00000000" w:rsidP="00000000" w:rsidRDefault="00000000" w:rsidRPr="00000000" w14:paraId="000000F0">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andrewleech/qwen3-asr-onnx - GitHub, </w:t>
      </w:r>
      <w:hyperlink r:id="rId62">
        <w:r w:rsidDel="00000000" w:rsidR="00000000" w:rsidRPr="00000000">
          <w:rPr>
            <w:rFonts w:ascii="Google Sans" w:cs="Google Sans" w:eastAsia="Google Sans" w:hAnsi="Google Sans"/>
            <w:color w:val="0000ee"/>
            <w:sz w:val="24"/>
            <w:szCs w:val="24"/>
            <w:u w:val="single"/>
            <w:rtl w:val="0"/>
          </w:rPr>
          <w:t xml:space="preserve">https://github.com/andrewleech/qwen3-asr-onnx</w:t>
        </w:r>
      </w:hyperlink>
      <w:r w:rsidDel="00000000" w:rsidR="00000000" w:rsidRPr="00000000">
        <w:rPr>
          <w:rtl w:val="0"/>
        </w:rPr>
      </w:r>
    </w:p>
    <w:p w:rsidR="00000000" w:rsidDel="00000000" w:rsidP="00000000" w:rsidRDefault="00000000" w:rsidRPr="00000000" w14:paraId="000000F1">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onnx-community/feather-0.2b-de-onnx-int8 - Hugging Face, </w:t>
      </w:r>
      <w:hyperlink r:id="rId63">
        <w:r w:rsidDel="00000000" w:rsidR="00000000" w:rsidRPr="00000000">
          <w:rPr>
            <w:rFonts w:ascii="Google Sans" w:cs="Google Sans" w:eastAsia="Google Sans" w:hAnsi="Google Sans"/>
            <w:color w:val="0000ee"/>
            <w:sz w:val="24"/>
            <w:szCs w:val="24"/>
            <w:u w:val="single"/>
            <w:rtl w:val="0"/>
          </w:rPr>
          <w:t xml:space="preserve">https://huggingface.co/onnx-community/feather-0.2b-de-onnx-int8</w:t>
        </w:r>
      </w:hyperlink>
      <w:r w:rsidDel="00000000" w:rsidR="00000000" w:rsidRPr="00000000">
        <w:rPr>
          <w:rtl w:val="0"/>
        </w:rPr>
      </w:r>
    </w:p>
    <w:p w:rsidR="00000000" w:rsidDel="00000000" w:rsidP="00000000" w:rsidRDefault="00000000" w:rsidRPr="00000000" w14:paraId="000000F2">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ONNX Runtime on Android: The Ultimate Guide to Lightning-Fast AI, </w:t>
      </w:r>
      <w:hyperlink r:id="rId64">
        <w:r w:rsidDel="00000000" w:rsidR="00000000" w:rsidRPr="00000000">
          <w:rPr>
            <w:rFonts w:ascii="Google Sans" w:cs="Google Sans" w:eastAsia="Google Sans" w:hAnsi="Google Sans"/>
            <w:color w:val="0000ee"/>
            <w:sz w:val="24"/>
            <w:szCs w:val="24"/>
            <w:u w:val="single"/>
            <w:rtl w:val="0"/>
          </w:rPr>
          <w:t xml:space="preserve">https://medium.com/softaai-blogs/onnx-runtime-on-android-the-ultimate-guide-to-lightning-fast-ai-inference-097123814ee3</w:t>
        </w:r>
      </w:hyperlink>
      <w:r w:rsidDel="00000000" w:rsidR="00000000" w:rsidRPr="00000000">
        <w:rPr>
          <w:rtl w:val="0"/>
        </w:rPr>
      </w:r>
    </w:p>
    <w:p w:rsidR="00000000" w:rsidDel="00000000" w:rsidP="00000000" w:rsidRDefault="00000000" w:rsidRPr="00000000" w14:paraId="000000F3">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ONNX Runtime Execution Providers, </w:t>
      </w:r>
      <w:hyperlink r:id="rId65">
        <w:r w:rsidDel="00000000" w:rsidR="00000000" w:rsidRPr="00000000">
          <w:rPr>
            <w:rFonts w:ascii="Google Sans" w:cs="Google Sans" w:eastAsia="Google Sans" w:hAnsi="Google Sans"/>
            <w:color w:val="0000ee"/>
            <w:sz w:val="24"/>
            <w:szCs w:val="24"/>
            <w:u w:val="single"/>
            <w:rtl w:val="0"/>
          </w:rPr>
          <w:t xml:space="preserve">https://onnxruntime.ai/docs/execution-providers/</w:t>
        </w:r>
      </w:hyperlink>
      <w:r w:rsidDel="00000000" w:rsidR="00000000" w:rsidRPr="00000000">
        <w:rPr>
          <w:rtl w:val="0"/>
        </w:rPr>
      </w:r>
    </w:p>
    <w:p w:rsidR="00000000" w:rsidDel="00000000" w:rsidP="00000000" w:rsidRDefault="00000000" w:rsidRPr="00000000" w14:paraId="000000F4">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Android - NNAPI | onnxruntime, </w:t>
      </w:r>
      <w:hyperlink r:id="rId66">
        <w:r w:rsidDel="00000000" w:rsidR="00000000" w:rsidRPr="00000000">
          <w:rPr>
            <w:rFonts w:ascii="Google Sans" w:cs="Google Sans" w:eastAsia="Google Sans" w:hAnsi="Google Sans"/>
            <w:color w:val="0000ee"/>
            <w:sz w:val="24"/>
            <w:szCs w:val="24"/>
            <w:u w:val="single"/>
            <w:rtl w:val="0"/>
          </w:rPr>
          <w:t xml:space="preserve">https://onnxruntime.ai/docs/execution-providers/NNAPI-ExecutionProvider.html</w:t>
        </w:r>
      </w:hyperlink>
      <w:r w:rsidDel="00000000" w:rsidR="00000000" w:rsidRPr="00000000">
        <w:rPr>
          <w:rtl w:val="0"/>
        </w:rPr>
      </w:r>
    </w:p>
    <w:p w:rsidR="00000000" w:rsidDel="00000000" w:rsidP="00000000" w:rsidRDefault="00000000" w:rsidRPr="00000000" w14:paraId="000000F5">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ONNX Runtime Acceleration  IoT AI Hub documentation, </w:t>
      </w:r>
      <w:hyperlink r:id="rId67">
        <w:r w:rsidDel="00000000" w:rsidR="00000000" w:rsidRPr="00000000">
          <w:rPr>
            <w:rFonts w:ascii="Google Sans" w:cs="Google Sans" w:eastAsia="Google Sans" w:hAnsi="Google Sans"/>
            <w:color w:val="0000ee"/>
            <w:sz w:val="24"/>
            <w:szCs w:val="24"/>
            <w:u w:val="single"/>
            <w:rtl w:val="0"/>
          </w:rPr>
          <w:t xml:space="preserve">https://genio.mediatek.com/doc/iot-aihub/ai_hub/supported_os/yocto/onnxruntime/accelerating_ort.html</w:t>
        </w:r>
      </w:hyperlink>
      <w:r w:rsidDel="00000000" w:rsidR="00000000" w:rsidRPr="00000000">
        <w:rPr>
          <w:rtl w:val="0"/>
        </w:rPr>
      </w:r>
    </w:p>
    <w:p w:rsidR="00000000" w:rsidDel="00000000" w:rsidP="00000000" w:rsidRDefault="00000000" w:rsidRPr="00000000" w14:paraId="000000F6">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QNN Execution Provider - Qualcomm - ONNX Runtime, </w:t>
      </w:r>
      <w:hyperlink r:id="rId68">
        <w:r w:rsidDel="00000000" w:rsidR="00000000" w:rsidRPr="00000000">
          <w:rPr>
            <w:rFonts w:ascii="Google Sans" w:cs="Google Sans" w:eastAsia="Google Sans" w:hAnsi="Google Sans"/>
            <w:color w:val="0000ee"/>
            <w:sz w:val="24"/>
            <w:szCs w:val="24"/>
            <w:u w:val="single"/>
            <w:rtl w:val="0"/>
          </w:rPr>
          <w:t xml:space="preserve">https://onnxruntime.ai/docs/execution-providers/QNN-ExecutionProvider.html</w:t>
        </w:r>
      </w:hyperlink>
      <w:r w:rsidDel="00000000" w:rsidR="00000000" w:rsidRPr="00000000">
        <w:rPr>
          <w:rtl w:val="0"/>
        </w:rPr>
      </w:r>
    </w:p>
    <w:p w:rsidR="00000000" w:rsidDel="00000000" w:rsidP="00000000" w:rsidRDefault="00000000" w:rsidRPr="00000000" w14:paraId="000000F7">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Quantize ONNX models | onnxruntime, </w:t>
      </w:r>
      <w:hyperlink r:id="rId69">
        <w:r w:rsidDel="00000000" w:rsidR="00000000" w:rsidRPr="00000000">
          <w:rPr>
            <w:rFonts w:ascii="Google Sans" w:cs="Google Sans" w:eastAsia="Google Sans" w:hAnsi="Google Sans"/>
            <w:color w:val="0000ee"/>
            <w:sz w:val="24"/>
            <w:szCs w:val="24"/>
            <w:u w:val="single"/>
            <w:rtl w:val="0"/>
          </w:rPr>
          <w:t xml:space="preserve">https://onnxruntime.ai/docs/performance/model-optimizations/quantization.html</w:t>
        </w:r>
      </w:hyperlink>
      <w:r w:rsidDel="00000000" w:rsidR="00000000" w:rsidRPr="00000000">
        <w:rPr>
          <w:rtl w:val="0"/>
        </w:rPr>
      </w:r>
    </w:p>
    <w:p w:rsidR="00000000" w:rsidDel="00000000" w:rsidP="00000000" w:rsidRDefault="00000000" w:rsidRPr="00000000" w14:paraId="000000F8">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Model Quantization for Large Language Models – Techniques and, </w:t>
      </w:r>
      <w:hyperlink r:id="rId70">
        <w:r w:rsidDel="00000000" w:rsidR="00000000" w:rsidRPr="00000000">
          <w:rPr>
            <w:rFonts w:ascii="Google Sans" w:cs="Google Sans" w:eastAsia="Google Sans" w:hAnsi="Google Sans"/>
            <w:color w:val="0000ee"/>
            <w:sz w:val="24"/>
            <w:szCs w:val="24"/>
            <w:u w:val="single"/>
            <w:rtl w:val="0"/>
          </w:rPr>
          <w:t xml:space="preserve">https://mangohost.net/blog/model-quantization-for-large-language-models-techniques-and-benefits/</w:t>
        </w:r>
      </w:hyperlink>
      <w:r w:rsidDel="00000000" w:rsidR="00000000" w:rsidRPr="00000000">
        <w:rPr>
          <w:rtl w:val="0"/>
        </w:rPr>
      </w:r>
    </w:p>
    <w:p w:rsidR="00000000" w:rsidDel="00000000" w:rsidP="00000000" w:rsidRDefault="00000000" w:rsidRPr="00000000" w14:paraId="000000F9">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jshirota/sam3-text-onnx - Hugging Face, </w:t>
      </w:r>
      <w:hyperlink r:id="rId71">
        <w:r w:rsidDel="00000000" w:rsidR="00000000" w:rsidRPr="00000000">
          <w:rPr>
            <w:rFonts w:ascii="Google Sans" w:cs="Google Sans" w:eastAsia="Google Sans" w:hAnsi="Google Sans"/>
            <w:color w:val="0000ee"/>
            <w:sz w:val="24"/>
            <w:szCs w:val="24"/>
            <w:u w:val="single"/>
            <w:rtl w:val="0"/>
          </w:rPr>
          <w:t xml:space="preserve">https://huggingface.co/jshirota/sam3-text-onnx</w:t>
        </w:r>
      </w:hyperlink>
      <w:r w:rsidDel="00000000" w:rsidR="00000000" w:rsidRPr="00000000">
        <w:rPr>
          <w:rtl w:val="0"/>
        </w:rPr>
      </w:r>
    </w:p>
    <w:p w:rsidR="00000000" w:rsidDel="00000000" w:rsidP="00000000" w:rsidRDefault="00000000" w:rsidRPr="00000000" w14:paraId="000000FA">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onnxruntime/onnxruntime/python/tools/quantization/quantize.py at, </w:t>
      </w:r>
      <w:hyperlink r:id="rId72">
        <w:r w:rsidDel="00000000" w:rsidR="00000000" w:rsidRPr="00000000">
          <w:rPr>
            <w:rFonts w:ascii="Google Sans" w:cs="Google Sans" w:eastAsia="Google Sans" w:hAnsi="Google Sans"/>
            <w:color w:val="0000ee"/>
            <w:sz w:val="24"/>
            <w:szCs w:val="24"/>
            <w:u w:val="single"/>
            <w:rtl w:val="0"/>
          </w:rPr>
          <w:t xml:space="preserve">https://github.com/microsoft/onnxruntime/blob/main/onnxruntime/python/tools/quantization/quantize.py</w:t>
        </w:r>
      </w:hyperlink>
      <w:r w:rsidDel="00000000" w:rsidR="00000000" w:rsidRPr="00000000">
        <w:rPr>
          <w:rtl w:val="0"/>
        </w:rPr>
      </w:r>
    </w:p>
    <w:p w:rsidR="00000000" w:rsidDel="00000000" w:rsidP="00000000" w:rsidRDefault="00000000" w:rsidRPr="00000000" w14:paraId="000000FB">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 Dynamic Quantization CanLeak Your Data Across the Batch - arXiv, </w:t>
      </w:r>
      <w:hyperlink r:id="rId73">
        <w:r w:rsidDel="00000000" w:rsidR="00000000" w:rsidRPr="00000000">
          <w:rPr>
            <w:rFonts w:ascii="Google Sans" w:cs="Google Sans" w:eastAsia="Google Sans" w:hAnsi="Google Sans"/>
            <w:color w:val="0000ee"/>
            <w:sz w:val="24"/>
            <w:szCs w:val="24"/>
            <w:u w:val="single"/>
            <w:rtl w:val="0"/>
          </w:rPr>
          <w:t xml:space="preserve">https://arxiv.org/html/2604.26505v1</w:t>
        </w:r>
      </w:hyperlink>
      <w:r w:rsidDel="00000000" w:rsidR="00000000" w:rsidRPr="00000000">
        <w:rPr>
          <w:rtl w:val="0"/>
        </w:rPr>
      </w:r>
    </w:p>
    <w:p w:rsidR="00000000" w:rsidDel="00000000" w:rsidP="00000000" w:rsidRDefault="00000000" w:rsidRPr="00000000" w14:paraId="000000FC">
      <w:pPr>
        <w:widowControl w:val="0"/>
        <w:numPr>
          <w:ilvl w:val="0"/>
          <w:numId w:val="15"/>
        </w:numPr>
        <w:spacing w:line="240" w:lineRule="auto"/>
        <w:ind w:left="600" w:hanging="360"/>
      </w:pPr>
      <w:r w:rsidDel="00000000" w:rsidR="00000000" w:rsidRPr="00000000">
        <w:rPr>
          <w:rFonts w:ascii="Google Sans" w:cs="Google Sans" w:eastAsia="Google Sans" w:hAnsi="Google Sans"/>
          <w:sz w:val="24"/>
          <w:szCs w:val="24"/>
          <w:rtl w:val="0"/>
        </w:rPr>
        <w:t xml:space="preserve">onnxruntime-genai/src/python/py/models/builder.py at main - GitHub, </w:t>
      </w:r>
      <w:hyperlink r:id="rId74">
        <w:r w:rsidDel="00000000" w:rsidR="00000000" w:rsidRPr="00000000">
          <w:rPr>
            <w:rFonts w:ascii="Google Sans" w:cs="Google Sans" w:eastAsia="Google Sans" w:hAnsi="Google Sans"/>
            <w:color w:val="0000ee"/>
            <w:sz w:val="24"/>
            <w:szCs w:val="24"/>
            <w:u w:val="single"/>
            <w:rtl w:val="0"/>
          </w:rPr>
          <w:t xml:space="preserve">https://github.com/microsoft/onnxruntime-genai/blob/main/src/python/py/models/builder.py</w:t>
        </w:r>
      </w:hyperlink>
      <w:r w:rsidDel="00000000" w:rsidR="00000000" w:rsidRPr="00000000">
        <w:rPr>
          <w:rtl w:val="0"/>
        </w:rPr>
      </w:r>
    </w:p>
    <w:p w:rsidR="00000000" w:rsidDel="00000000" w:rsidP="00000000" w:rsidRDefault="00000000" w:rsidRPr="00000000" w14:paraId="000000FD">
      <w:pPr>
        <w:widowControl w:val="0"/>
        <w:numPr>
          <w:ilvl w:val="0"/>
          <w:numId w:val="15"/>
        </w:numPr>
        <w:spacing w:line="240" w:lineRule="auto"/>
        <w:ind w:left="600" w:hanging="360"/>
        <w:sectPr>
          <w:pgSz w:h="15840" w:w="12240" w:orient="portrait"/>
          <w:pgMar w:bottom="1440" w:top="1440" w:left="1440" w:right="1440" w:header="0" w:footer="720"/>
          <w:pgNumType w:start="1"/>
        </w:sectPr>
      </w:pPr>
      <w:r w:rsidDel="00000000" w:rsidR="00000000" w:rsidRPr="00000000">
        <w:rPr>
          <w:rFonts w:ascii="Google Sans" w:cs="Google Sans" w:eastAsia="Google Sans" w:hAnsi="Google Sans"/>
          <w:sz w:val="24"/>
          <w:szCs w:val="24"/>
          <w:rtl w:val="0"/>
        </w:rPr>
        <w:t xml:space="preserve">cstr/cohere-transcribe-onnx-int8 - Hugging Face, </w:t>
      </w:r>
      <w:hyperlink r:id="rId75">
        <w:r w:rsidDel="00000000" w:rsidR="00000000" w:rsidRPr="00000000">
          <w:rPr>
            <w:rFonts w:ascii="Google Sans" w:cs="Google Sans" w:eastAsia="Google Sans" w:hAnsi="Google Sans"/>
            <w:color w:val="0000ee"/>
            <w:sz w:val="24"/>
            <w:szCs w:val="24"/>
            <w:u w:val="single"/>
            <w:rtl w:val="0"/>
          </w:rPr>
          <w:t xml:space="preserve">https://huggingface.co/cstr/cohere-transcribe-onnx-int8</w:t>
        </w:r>
      </w:hyperlink>
      <w:r w:rsidDel="00000000" w:rsidR="00000000" w:rsidRPr="00000000">
        <w:rPr>
          <w:rtl w:val="0"/>
        </w:rPr>
      </w:r>
    </w:p>
    <w:p w:rsidR="00000000" w:rsidDel="00000000" w:rsidP="00000000" w:rsidRDefault="00000000" w:rsidRPr="00000000" w14:paraId="000000FE">
      <w:pPr>
        <w:rPr>
          <w:rFonts w:ascii="Roboto" w:cs="Roboto" w:eastAsia="Roboto" w:hAnsi="Roboto"/>
        </w:rPr>
      </w:pPr>
      <w:r w:rsidDel="00000000" w:rsidR="00000000" w:rsidRPr="00000000">
        <w:rPr>
          <w:rFonts w:ascii="Roboto" w:cs="Roboto" w:eastAsia="Roboto" w:hAnsi="Roboto"/>
          <w:rtl w:val="0"/>
        </w:rPr>
        <w:t xml:space="preserve">The End to End STT pipeline overview</w:t>
      </w:r>
    </w:p>
    <w:p w:rsidR="00000000" w:rsidDel="00000000" w:rsidP="00000000" w:rsidRDefault="00000000" w:rsidRPr="00000000" w14:paraId="000000FF">
      <w:pPr>
        <w:rPr>
          <w:rFonts w:ascii="Roboto" w:cs="Roboto" w:eastAsia="Roboto" w:hAnsi="Roboto"/>
        </w:rPr>
      </w:pPr>
      <w:r w:rsidDel="00000000" w:rsidR="00000000" w:rsidRPr="00000000">
        <w:rPr>
          <w:rtl w:val="0"/>
        </w:rPr>
      </w:r>
    </w:p>
    <w:p w:rsidR="00000000" w:rsidDel="00000000" w:rsidP="00000000" w:rsidRDefault="00000000" w:rsidRPr="00000000" w14:paraId="00000100">
      <w:pPr>
        <w:rPr>
          <w:rFonts w:ascii="Roboto" w:cs="Roboto" w:eastAsia="Roboto" w:hAnsi="Roboto"/>
        </w:rPr>
      </w:pPr>
      <w:r w:rsidDel="00000000" w:rsidR="00000000" w:rsidRPr="00000000">
        <w:rPr>
          <w:rtl w:val="0"/>
        </w:rPr>
      </w:r>
    </w:p>
    <w:p w:rsidR="00000000" w:rsidDel="00000000" w:rsidP="00000000" w:rsidRDefault="00000000" w:rsidRPr="00000000" w14:paraId="00000101">
      <w:pPr>
        <w:pStyle w:val="Heading2"/>
        <w:spacing w:after="0" w:before="0" w:line="275.9999942779541" w:lineRule="auto"/>
        <w:rPr>
          <w:rFonts w:ascii="Google Sans" w:cs="Google Sans" w:eastAsia="Google Sans" w:hAnsi="Google Sans"/>
          <w:color w:val="1f1f1f"/>
        </w:rPr>
      </w:pPr>
      <w:bookmarkStart w:colFirst="0" w:colLast="0" w:name="_y752lm3zuo1x" w:id="0"/>
      <w:bookmarkEnd w:id="0"/>
      <w:r w:rsidDel="00000000" w:rsidR="00000000" w:rsidRPr="00000000">
        <w:rPr>
          <w:rFonts w:ascii="Google Sans" w:cs="Google Sans" w:eastAsia="Google Sans" w:hAnsi="Google Sans"/>
          <w:color w:val="1f1f1f"/>
          <w:rtl w:val="0"/>
        </w:rPr>
        <w:t xml:space="preserve">The Anatomy of a Streaming Speech Engine</w:t>
      </w:r>
    </w:p>
    <w:p w:rsidR="00000000" w:rsidDel="00000000" w:rsidP="00000000" w:rsidRDefault="00000000" w:rsidRPr="00000000" w14:paraId="0000010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modern streaming ASR engine is not a single, monolithic algorithm. It is a highly optimized pipeline of specialized neural networks working in concert, similar to a microservices architecture where each service has a distinct mathematical responsibility.</w:t>
      </w:r>
    </w:p>
    <w:p w:rsidR="00000000" w:rsidDel="00000000" w:rsidP="00000000" w:rsidRDefault="00000000" w:rsidRPr="00000000" w14:paraId="0000010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high-level architecture comprises four sequential phases, followed by a deployment optimization phase:</w:t>
      </w:r>
    </w:p>
    <w:p w:rsidR="00000000" w:rsidDel="00000000" w:rsidP="00000000" w:rsidRDefault="00000000" w:rsidRPr="00000000" w14:paraId="00000104">
      <w:pPr>
        <w:numPr>
          <w:ilvl w:val="0"/>
          <w:numId w:val="5"/>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Voice Activity Detection (VAD):</w:t>
      </w:r>
      <w:r w:rsidDel="00000000" w:rsidR="00000000" w:rsidRPr="00000000">
        <w:rPr>
          <w:rFonts w:ascii="Google Sans" w:cs="Google Sans" w:eastAsia="Google Sans" w:hAnsi="Google Sans"/>
          <w:color w:val="1f1f1f"/>
          <w:rtl w:val="0"/>
        </w:rPr>
        <w:t xml:space="preserve"> An algorithmic gatekeeper that determines whether incoming audio contains human speech or irrelevant background noise.</w:t>
      </w:r>
    </w:p>
    <w:p w:rsidR="00000000" w:rsidDel="00000000" w:rsidP="00000000" w:rsidRDefault="00000000" w:rsidRPr="00000000" w14:paraId="00000105">
      <w:pPr>
        <w:numPr>
          <w:ilvl w:val="0"/>
          <w:numId w:val="5"/>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Language Identification (LID):</w:t>
      </w:r>
      <w:r w:rsidDel="00000000" w:rsidR="00000000" w:rsidRPr="00000000">
        <w:rPr>
          <w:rFonts w:ascii="Google Sans" w:cs="Google Sans" w:eastAsia="Google Sans" w:hAnsi="Google Sans"/>
          <w:color w:val="1f1f1f"/>
          <w:rtl w:val="0"/>
        </w:rPr>
        <w:t xml:space="preserve"> A continuous classifier that analyzes the acoustic properties of the speech to ascertain the spoken language, assisting downstream models in handling code-switching.</w:t>
      </w:r>
    </w:p>
    <w:p w:rsidR="00000000" w:rsidDel="00000000" w:rsidP="00000000" w:rsidRDefault="00000000" w:rsidRPr="00000000" w14:paraId="00000106">
      <w:pPr>
        <w:numPr>
          <w:ilvl w:val="0"/>
          <w:numId w:val="5"/>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Acoustic Modeling (The Encoder):</w:t>
      </w:r>
      <w:r w:rsidDel="00000000" w:rsidR="00000000" w:rsidRPr="00000000">
        <w:rPr>
          <w:rFonts w:ascii="Google Sans" w:cs="Google Sans" w:eastAsia="Google Sans" w:hAnsi="Google Sans"/>
          <w:color w:val="1f1f1f"/>
          <w:rtl w:val="0"/>
        </w:rPr>
        <w:t xml:space="preserve"> A deep neural network that acts as the sensory organ of the system, extracting dense phonetic features from the raw audio waveform.</w:t>
      </w:r>
    </w:p>
    <w:p w:rsidR="00000000" w:rsidDel="00000000" w:rsidP="00000000" w:rsidRDefault="00000000" w:rsidRPr="00000000" w14:paraId="00000107">
      <w:pPr>
        <w:numPr>
          <w:ilvl w:val="0"/>
          <w:numId w:val="5"/>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Sequence Transduction (The Decoder):</w:t>
      </w:r>
      <w:r w:rsidDel="00000000" w:rsidR="00000000" w:rsidRPr="00000000">
        <w:rPr>
          <w:rFonts w:ascii="Google Sans" w:cs="Google Sans" w:eastAsia="Google Sans" w:hAnsi="Google Sans"/>
          <w:color w:val="1f1f1f"/>
          <w:rtl w:val="0"/>
        </w:rPr>
        <w:t xml:space="preserve"> A probabilistic engine that aligns the extracted acoustic features to text, resolving spelling, grammatical dependencies, and code-switching transitions in real-time.</w:t>
      </w:r>
    </w:p>
    <w:p w:rsidR="00000000" w:rsidDel="00000000" w:rsidP="00000000" w:rsidRDefault="00000000" w:rsidRPr="00000000" w14:paraId="00000108">
      <w:pPr>
        <w:numPr>
          <w:ilvl w:val="0"/>
          <w:numId w:val="5"/>
        </w:numP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Runtime Optimization:</w:t>
      </w:r>
      <w:r w:rsidDel="00000000" w:rsidR="00000000" w:rsidRPr="00000000">
        <w:rPr>
          <w:rFonts w:ascii="Google Sans" w:cs="Google Sans" w:eastAsia="Google Sans" w:hAnsi="Google Sans"/>
          <w:color w:val="1f1f1f"/>
          <w:rtl w:val="0"/>
        </w:rPr>
        <w:t xml:space="preserve"> The aggressive mathematical compression of the models to allow for live, low-latency execution on edge devices or CPUs.</w:t>
      </w:r>
    </w:p>
    <w:p w:rsidR="00000000" w:rsidDel="00000000" w:rsidP="00000000" w:rsidRDefault="00000000" w:rsidRPr="00000000" w14:paraId="00000109">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examining the first component, it is essential to understand the mathematical nature of the data entering the system.</w:t>
      </w:r>
    </w:p>
    <w:p w:rsidR="00000000" w:rsidDel="00000000" w:rsidP="00000000" w:rsidRDefault="00000000" w:rsidRPr="00000000" w14:paraId="0000010A">
      <w:pPr>
        <w:rPr>
          <w:rFonts w:ascii="Roboto" w:cs="Roboto" w:eastAsia="Roboto" w:hAnsi="Roboto"/>
        </w:rPr>
      </w:pPr>
      <w:r w:rsidDel="00000000" w:rsidR="00000000" w:rsidRPr="00000000">
        <w:rPr>
          <w:rtl w:val="0"/>
        </w:rPr>
      </w:r>
    </w:p>
    <w:p w:rsidR="00000000" w:rsidDel="00000000" w:rsidP="00000000" w:rsidRDefault="00000000" w:rsidRPr="00000000" w14:paraId="0000010B">
      <w:pPr>
        <w:rPr>
          <w:rFonts w:ascii="Roboto" w:cs="Roboto" w:eastAsia="Roboto" w:hAnsi="Roboto"/>
        </w:rPr>
      </w:pPr>
      <w:r w:rsidDel="00000000" w:rsidR="00000000" w:rsidRPr="00000000">
        <w:rPr>
          <w:rtl w:val="0"/>
        </w:rPr>
      </w:r>
    </w:p>
    <w:p w:rsidR="00000000" w:rsidDel="00000000" w:rsidP="00000000" w:rsidRDefault="00000000" w:rsidRPr="00000000" w14:paraId="0000010C">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D">
      <w:pPr>
        <w:rPr>
          <w:rFonts w:ascii="Roboto" w:cs="Roboto" w:eastAsia="Roboto" w:hAnsi="Roboto"/>
          <w:b w:val="1"/>
          <w:bCs w:val="1"/>
        </w:rPr>
      </w:pPr>
      <w:r w:rsidDel="00000000" w:rsidR="00000000" w:rsidRPr="00000000">
        <w:rPr>
          <w:rFonts w:ascii="Roboto" w:cs="Roboto" w:eastAsia="Roboto" w:hAnsi="Roboto"/>
          <w:b w:val="1"/>
          <w:bCs w:val="1"/>
          <w:rtl w:val="0"/>
        </w:rPr>
        <w:t xml:space="preserve">COMPONENT 1 : VAD</w:t>
      </w:r>
    </w:p>
    <w:p w:rsidR="00000000" w:rsidDel="00000000" w:rsidP="00000000" w:rsidRDefault="00000000" w:rsidRPr="00000000" w14:paraId="0000010E">
      <w:pPr>
        <w:rPr>
          <w:rFonts w:ascii="Roboto" w:cs="Roboto" w:eastAsia="Roboto" w:hAnsi="Roboto"/>
          <w:b w:val="1"/>
          <w:bCs w:val="1"/>
        </w:rPr>
      </w:pPr>
      <w:r w:rsidDel="00000000" w:rsidR="00000000" w:rsidRPr="00000000">
        <w:rPr>
          <w:rtl w:val="0"/>
        </w:rPr>
      </w:r>
    </w:p>
    <w:p w:rsidR="00000000" w:rsidDel="00000000" w:rsidP="00000000" w:rsidRDefault="00000000" w:rsidRPr="00000000" w14:paraId="0000010F">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 Silero VAD, a highly optimized, pre-trained neural network designed for enterprise-grade voice activity detection</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Silero VAD is exceptionally lightweight, fast, and highly accurate, primarily utilizing a Gated Recurrent Unit (GRU) architecture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0">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audio is segmented into fixed-size windows or "chunks." Silero VAD is explicitly engineered to process windows of 512 samples at a time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1">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512 samples equate precisely to 32 milliseconds of audio data.</w:t>
      </w:r>
    </w:p>
    <w:p w:rsidR="00000000" w:rsidDel="00000000" w:rsidP="00000000" w:rsidRDefault="00000000" w:rsidRPr="00000000" w14:paraId="00000112">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Every 32 milliseconds, the GRU updates its internal hidden statewhich is typically configured with 128 or 400 feature channels depending on the specific integrationand outputs a Speech Presence Probability (SPP)</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SPP is a continuous value between 0.0 and 1.0 indicating the statistical likelihood that the 32-millisecond chunk contains human speech</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113">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14300" distT="114300" distL="114300" distR="114300">
            <wp:extent cx="5429250" cy="2095500"/>
            <wp:effectExtent b="0" l="0" r="0" t="0"/>
            <wp:docPr id="2" name="image14.png"/>
            <a:graphic>
              <a:graphicData uri="http://schemas.openxmlformats.org/drawingml/2006/picture">
                <pic:pic>
                  <pic:nvPicPr>
                    <pic:cNvPr id="0" name="image14.png"/>
                    <pic:cNvPicPr preferRelativeResize="0"/>
                  </pic:nvPicPr>
                  <pic:blipFill>
                    <a:blip r:embed="rId76"/>
                    <a:srcRect b="0" l="0" r="0" t="0"/>
                    <a:stretch>
                      <a:fillRect/>
                    </a:stretch>
                  </pic:blipFill>
                  <pic:spPr>
                    <a:xfrm>
                      <a:off x="0" y="0"/>
                      <a:ext cx="5429250" cy="2095500"/>
                    </a:xfrm>
                    <a:prstGeom prst="rect"/>
                    <a:ln/>
                  </pic:spPr>
                </pic:pic>
              </a:graphicData>
            </a:graphic>
          </wp:inline>
        </w:drawing>
      </w:r>
      <w:r w:rsidDel="00000000" w:rsidR="00000000" w:rsidRPr="00000000">
        <w:rPr>
          <w:rtl w:val="0"/>
        </w:rPr>
      </w:r>
    </w:p>
    <w:p w:rsidR="00000000" w:rsidDel="00000000" w:rsidP="00000000" w:rsidRDefault="00000000" w:rsidRPr="00000000" w14:paraId="00000114">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5">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6">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7">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8">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 Component 2 : Language Identifier</w:t>
      </w:r>
    </w:p>
    <w:p w:rsidR="00000000" w:rsidDel="00000000" w:rsidP="00000000" w:rsidRDefault="00000000" w:rsidRPr="00000000" w14:paraId="00000119">
      <w:pPr>
        <w:spacing w:line="275.9999942779541" w:lineRule="auto"/>
        <w:rPr>
          <w:rFonts w:ascii="Google Sans" w:cs="Google Sans" w:eastAsia="Google Sans" w:hAnsi="Google Sans"/>
          <w:b w:val="1"/>
          <w:bCs w:val="1"/>
          <w:color w:val="1f1f1f"/>
        </w:rPr>
      </w:pPr>
      <w:r w:rsidDel="00000000" w:rsidR="00000000" w:rsidRPr="00000000">
        <w:rPr>
          <w:rtl w:val="0"/>
        </w:rPr>
      </w:r>
    </w:p>
    <w:p w:rsidR="00000000" w:rsidDel="00000000" w:rsidP="00000000" w:rsidRDefault="00000000" w:rsidRPr="00000000" w14:paraId="0000011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heavily code-switched environments, a speaker might begin a sentence in English, transition seamlessly into Spanish, and conclude in Hindi</w:t>
      </w:r>
    </w:p>
    <w:p w:rsidR="00000000" w:rsidDel="00000000" w:rsidP="00000000" w:rsidRDefault="00000000" w:rsidRPr="00000000" w14:paraId="0000011B">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1C">
      <w:pP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Background </w:t>
      </w:r>
    </w:p>
    <w:p w:rsidR="00000000" w:rsidDel="00000000" w:rsidP="00000000" w:rsidRDefault="00000000" w:rsidRPr="00000000" w14:paraId="0000011D">
      <w:pPr>
        <w:numPr>
          <w:ilvl w:val="0"/>
          <w:numId w:val="2"/>
        </w:numPr>
        <w:spacing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Before entering TitaNet, the raw 1D audio waveform is mathematically transformed into a 2D representation known as a Mel-spectrogram7. Using a Fast Fourier Transform (STFT), the system extracts the frequency components of the audio over time10. The resulting spectrogram is essentially a heat map image where the X-axis represents time, the Y-axis represents frequency bins scaled to human hearing (the Mel scale), and the intensity of each pixel represents the amplitude or energy of that specific frequency at that specific moment10</w:t>
      </w:r>
      <w:r w:rsidDel="00000000" w:rsidR="00000000" w:rsidRPr="00000000">
        <w:rPr>
          <w:rFonts w:ascii="Google Sans" w:cs="Google Sans" w:eastAsia="Google Sans" w:hAnsi="Google Sans"/>
          <w:b w:val="1"/>
          <w:bCs w:val="1"/>
          <w:color w:val="1f1f1f"/>
          <w:rtl w:val="0"/>
        </w:rPr>
        <w:t xml:space="preserve">.</w:t>
      </w:r>
      <w:r w:rsidDel="00000000" w:rsidR="00000000" w:rsidRPr="00000000">
        <w:rPr>
          <w:rtl w:val="0"/>
        </w:rPr>
      </w:r>
    </w:p>
    <w:p w:rsidR="00000000" w:rsidDel="00000000" w:rsidP="00000000" w:rsidRDefault="00000000" w:rsidRPr="00000000" w14:paraId="0000011E">
      <w:pPr>
        <w:numPr>
          <w:ilvl w:val="0"/>
          <w:numId w:val="2"/>
        </w:numPr>
        <w:spacing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TitaNet and 1D Depth-wise Separable Convolutions</w:t>
      </w:r>
    </w:p>
    <w:p w:rsidR="00000000" w:rsidDel="00000000" w:rsidP="00000000" w:rsidRDefault="00000000" w:rsidRPr="00000000" w14:paraId="0000011F">
      <w:pPr>
        <w:numPr>
          <w:ilvl w:val="0"/>
          <w:numId w:val="2"/>
        </w:numPr>
        <w:spacing w:line="275.9999942779541" w:lineRule="auto"/>
        <w:ind w:left="720" w:hanging="360"/>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Capturing Global Context with Squeeze-and-Excitation</w:t>
      </w:r>
    </w:p>
    <w:p w:rsidR="00000000" w:rsidDel="00000000" w:rsidP="00000000" w:rsidRDefault="00000000" w:rsidRPr="00000000" w14:paraId="00000120">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1">
      <w:pPr>
        <w:spacing w:line="275.9999942779541" w:lineRule="auto"/>
        <w:rPr>
          <w:rFonts w:ascii="Google Sans" w:cs="Google Sans" w:eastAsia="Google Sans" w:hAnsi="Google Sans"/>
          <w:b w:val="1"/>
          <w:bCs w:val="1"/>
          <w:i w:val="1"/>
          <w:iCs w:val="1"/>
          <w:color w:val="1f1f1f"/>
          <w:u w:val="single"/>
        </w:rPr>
      </w:pPr>
      <w:r w:rsidDel="00000000" w:rsidR="00000000" w:rsidRPr="00000000">
        <w:rPr>
          <w:rFonts w:ascii="Google Sans" w:cs="Google Sans" w:eastAsia="Google Sans" w:hAnsi="Google Sans"/>
          <w:b w:val="1"/>
          <w:bCs w:val="1"/>
          <w:i w:val="1"/>
          <w:iCs w:val="1"/>
          <w:color w:val="1f1f1f"/>
          <w:u w:val="single"/>
          <w:rtl w:val="0"/>
        </w:rPr>
        <w:t xml:space="preserve">TITANET-LID</w:t>
      </w:r>
    </w:p>
    <w:p w:rsidR="00000000" w:rsidDel="00000000" w:rsidP="00000000" w:rsidRDefault="00000000" w:rsidRPr="00000000" w14:paraId="00000122">
      <w:pPr>
        <w:spacing w:line="275.9999942779541" w:lineRule="auto"/>
        <w:rPr>
          <w:rFonts w:ascii="Google Sans" w:cs="Google Sans" w:eastAsia="Google Sans" w:hAnsi="Google Sans"/>
          <w:b w:val="1"/>
          <w:bCs w:val="1"/>
          <w:i w:val="1"/>
          <w:iCs w:val="1"/>
          <w:color w:val="1f1f1f"/>
          <w:u w:val="single"/>
        </w:rPr>
      </w:pPr>
      <w:r w:rsidDel="00000000" w:rsidR="00000000" w:rsidRPr="00000000">
        <w:rPr>
          <w:rtl w:val="0"/>
        </w:rPr>
      </w:r>
    </w:p>
    <w:p w:rsidR="00000000" w:rsidDel="00000000" w:rsidP="00000000" w:rsidRDefault="00000000" w:rsidRPr="00000000" w14:paraId="00000123">
      <w:pPr>
        <w:spacing w:line="275.9999942779541" w:lineRule="auto"/>
        <w:rPr>
          <w:rFonts w:ascii="Google Sans" w:cs="Google Sans" w:eastAsia="Google Sans" w:hAnsi="Google Sans"/>
          <w:b w:val="1"/>
          <w:bCs w:val="1"/>
          <w:color w:val="1f1f1f"/>
          <w:sz w:val="16"/>
          <w:szCs w:val="16"/>
        </w:rPr>
      </w:pPr>
      <w:r w:rsidDel="00000000" w:rsidR="00000000" w:rsidRPr="00000000">
        <w:rPr>
          <w:rFonts w:ascii="Google Sans" w:cs="Google Sans" w:eastAsia="Google Sans" w:hAnsi="Google Sans"/>
          <w:b w:val="1"/>
          <w:bCs w:val="1"/>
          <w:color w:val="1f1f1f"/>
          <w:rtl w:val="0"/>
        </w:rPr>
        <w:t xml:space="preserve">Component 3 : </w:t>
      </w:r>
      <w:r w:rsidDel="00000000" w:rsidR="00000000" w:rsidRPr="00000000">
        <w:rPr>
          <w:rFonts w:ascii="Google Sans" w:cs="Google Sans" w:eastAsia="Google Sans" w:hAnsi="Google Sans"/>
          <w:b w:val="1"/>
          <w:bCs w:val="1"/>
          <w:color w:val="1f1f1f"/>
          <w:sz w:val="16"/>
          <w:szCs w:val="16"/>
          <w:rtl w:val="0"/>
        </w:rPr>
        <w:t xml:space="preserve">The Core ASR EngineAcoustic Modeling with Conformer</w:t>
      </w:r>
    </w:p>
    <w:p w:rsidR="00000000" w:rsidDel="00000000" w:rsidP="00000000" w:rsidRDefault="00000000" w:rsidRPr="00000000" w14:paraId="00000124">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5">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raw audio features enter the heart of the Speech-to-Text engine: the Acoustic Encoder. Its mandate is to ingest the sequence of low-level audio features and output a dense sequence of high-level phonetic representations.</w:t>
      </w:r>
    </w:p>
    <w:p w:rsidR="00000000" w:rsidDel="00000000" w:rsidP="00000000" w:rsidRDefault="00000000" w:rsidRPr="00000000" w14:paraId="00000126">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Conformer hypothesizes that modeling global interactions (via Transformer self-attention) and extracting local feature patterns (via CNNs) are both strictly necessary and mutually beneficial for optimal speech recognition</w:t>
      </w:r>
    </w:p>
    <w:p w:rsidR="00000000" w:rsidDel="00000000" w:rsidP="00000000" w:rsidRDefault="00000000" w:rsidRPr="00000000" w14:paraId="00000127">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8">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Component 4:</w:t>
      </w:r>
      <w:r w:rsidDel="00000000" w:rsidR="00000000" w:rsidRPr="00000000">
        <w:rPr>
          <w:rFonts w:ascii="Google Sans" w:cs="Google Sans" w:eastAsia="Google Sans" w:hAnsi="Google Sans"/>
          <w:color w:val="1f1f1f"/>
          <w:rtl w:val="0"/>
        </w:rPr>
        <w:t xml:space="preserve">Sequence TransductionDecoding Speech to Text</w:t>
      </w:r>
    </w:p>
    <w:p w:rsidR="00000000" w:rsidDel="00000000" w:rsidP="00000000" w:rsidRDefault="00000000" w:rsidRPr="00000000" w14:paraId="00000129">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A">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Acoustic Encoder (Conformer) has now successfully produced a dense sequence of mathematical vectors representing the sound. However, a fundamental architectural hurdle in speech recognition remains: the alignment problem.</w:t>
      </w:r>
    </w:p>
    <w:p w:rsidR="00000000" w:rsidDel="00000000" w:rsidP="00000000" w:rsidRDefault="00000000" w:rsidRPr="00000000" w14:paraId="0000012B">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C">
      <w:pP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sequence architecture for live, code-switched, streaming STT is the Recurrent Neural Network Transducer (RNN-T)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RNN-T framework explicitly models the conditional dependencies between output labels while maintaining the ability to handle unaligned acoustic data</w:t>
      </w:r>
    </w:p>
    <w:p w:rsidR="00000000" w:rsidDel="00000000" w:rsidP="00000000" w:rsidRDefault="00000000" w:rsidRPr="00000000" w14:paraId="0000012D">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E">
      <w:pPr>
        <w:spacing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12F">
      <w:pPr>
        <w:spacing w:line="275.9999942779541" w:lineRule="auto"/>
        <w:rPr>
          <w:rFonts w:ascii="Google Sans" w:cs="Google Sans" w:eastAsia="Google Sans" w:hAnsi="Google Sans"/>
          <w:color w:val="1f1f1f"/>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30">
      <w:pPr>
        <w:rPr/>
      </w:pPr>
      <w:r w:rsidDel="00000000" w:rsidR="00000000" w:rsidRPr="00000000">
        <w:rPr>
          <w:rtl w:val="0"/>
        </w:rPr>
      </w:r>
    </w:p>
    <w:tbl>
      <w:tblPr>
        <w:tblStyle w:val="Table6"/>
        <w:tblW w:w="102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2490"/>
        <w:gridCol w:w="2730"/>
        <w:gridCol w:w="3240"/>
        <w:tblGridChange w:id="0">
          <w:tblGrid>
            <w:gridCol w:w="1800"/>
            <w:gridCol w:w="2490"/>
            <w:gridCol w:w="2730"/>
            <w:gridCol w:w="3240"/>
          </w:tblGrid>
        </w:tblGridChange>
      </w:tblGrid>
      <w:tr>
        <w:trPr>
          <w:cantSplit w:val="0"/>
          <w:tblHeader w:val="0"/>
        </w:trPr>
        <w:tc>
          <w:tcPr>
            <w:shd w:fill="999999" w:val="clear"/>
          </w:tcPr>
          <w:p w:rsidR="00000000" w:rsidDel="00000000" w:rsidP="00000000" w:rsidRDefault="00000000" w:rsidRPr="00000000" w14:paraId="00000131">
            <w:pPr>
              <w:jc w:val="center"/>
              <w:rPr/>
            </w:pPr>
            <w:r w:rsidDel="00000000" w:rsidR="00000000" w:rsidRPr="00000000">
              <w:rPr>
                <w:rtl w:val="0"/>
              </w:rPr>
              <w:t xml:space="preserve">Parameter </w:t>
            </w:r>
          </w:p>
        </w:tc>
        <w:tc>
          <w:tcPr>
            <w:shd w:fill="999999" w:val="clear"/>
          </w:tcPr>
          <w:p w:rsidR="00000000" w:rsidDel="00000000" w:rsidP="00000000" w:rsidRDefault="00000000" w:rsidRPr="00000000" w14:paraId="00000132">
            <w:pPr>
              <w:jc w:val="center"/>
              <w:rPr/>
            </w:pPr>
            <w:hyperlink r:id="rId77">
              <w:r w:rsidDel="00000000" w:rsidR="00000000" w:rsidRPr="00000000">
                <w:rPr>
                  <w:color w:val="1155cc"/>
                  <w:u w:val="single"/>
                  <w:rtl w:val="0"/>
                </w:rPr>
                <w:t xml:space="preserve">vits_rasa_13 </w:t>
              </w:r>
            </w:hyperlink>
            <w:r w:rsidDel="00000000" w:rsidR="00000000" w:rsidRPr="00000000">
              <w:rPr>
                <w:rtl w:val="0"/>
              </w:rPr>
            </w:r>
          </w:p>
        </w:tc>
        <w:tc>
          <w:tcPr>
            <w:shd w:fill="999999" w:val="clear"/>
          </w:tcPr>
          <w:p w:rsidR="00000000" w:rsidDel="00000000" w:rsidP="00000000" w:rsidRDefault="00000000" w:rsidRPr="00000000" w14:paraId="00000133">
            <w:pPr>
              <w:jc w:val="center"/>
              <w:rPr/>
            </w:pPr>
            <w:hyperlink r:id="rId78">
              <w:r w:rsidDel="00000000" w:rsidR="00000000" w:rsidRPr="00000000">
                <w:rPr>
                  <w:color w:val="1155cc"/>
                  <w:u w:val="single"/>
                  <w:rtl w:val="0"/>
                </w:rPr>
                <w:t xml:space="preserve">facebook/mms-tts-&lt;lang&gt;</w:t>
              </w:r>
            </w:hyperlink>
            <w:r w:rsidDel="00000000" w:rsidR="00000000" w:rsidRPr="00000000">
              <w:rPr>
                <w:rtl w:val="0"/>
              </w:rPr>
              <w:t xml:space="preserve"> </w:t>
            </w:r>
          </w:p>
        </w:tc>
        <w:tc>
          <w:tcPr>
            <w:shd w:fill="999999" w:val="clear"/>
          </w:tcPr>
          <w:p w:rsidR="00000000" w:rsidDel="00000000" w:rsidP="00000000" w:rsidRDefault="00000000" w:rsidRPr="00000000" w14:paraId="00000134">
            <w:pPr>
              <w:jc w:val="center"/>
              <w:rPr/>
            </w:pPr>
            <w:hyperlink r:id="rId79">
              <w:r w:rsidDel="00000000" w:rsidR="00000000" w:rsidRPr="00000000">
                <w:rPr>
                  <w:color w:val="1155cc"/>
                  <w:u w:val="single"/>
                  <w:rtl w:val="0"/>
                </w:rPr>
                <w:t xml:space="preserve">RaunakSaha/echobharat-models (similar to our PS)</w:t>
              </w:r>
            </w:hyperlink>
            <w:r w:rsidDel="00000000" w:rsidR="00000000" w:rsidRPr="00000000">
              <w:rPr>
                <w:rtl w:val="0"/>
              </w:rPr>
            </w:r>
          </w:p>
        </w:tc>
      </w:tr>
      <w:tr>
        <w:trPr>
          <w:cantSplit w:val="0"/>
          <w:tblHeader w:val="0"/>
        </w:trPr>
        <w:tc>
          <w:tcPr/>
          <w:p w:rsidR="00000000" w:rsidDel="00000000" w:rsidP="00000000" w:rsidRDefault="00000000" w:rsidRPr="00000000" w14:paraId="00000135">
            <w:pPr>
              <w:rPr/>
            </w:pPr>
            <w:r w:rsidDel="00000000" w:rsidR="00000000" w:rsidRPr="00000000">
              <w:rPr>
                <w:b w:val="1"/>
                <w:bCs w:val="1"/>
                <w:rtl w:val="0"/>
              </w:rPr>
              <w:t xml:space="preserve">Publisher / origin</w:t>
            </w:r>
            <w:r w:rsidDel="00000000" w:rsidR="00000000" w:rsidRPr="00000000">
              <w:rPr>
                <w:rtl w:val="0"/>
              </w:rPr>
            </w:r>
          </w:p>
        </w:tc>
        <w:tc>
          <w:tcPr/>
          <w:p w:rsidR="00000000" w:rsidDel="00000000" w:rsidP="00000000" w:rsidRDefault="00000000" w:rsidRPr="00000000" w14:paraId="00000136">
            <w:pPr>
              <w:rPr/>
            </w:pPr>
            <w:r w:rsidDel="00000000" w:rsidR="00000000" w:rsidRPr="00000000">
              <w:rPr>
                <w:rtl w:val="0"/>
              </w:rPr>
              <w:t xml:space="preserve">AI4Bharat (Rasa dataset  Indian speakers, curated for Indic prosody + emotion)</w:t>
            </w:r>
          </w:p>
        </w:tc>
        <w:tc>
          <w:tcPr/>
          <w:p w:rsidR="00000000" w:rsidDel="00000000" w:rsidP="00000000" w:rsidRDefault="00000000" w:rsidRPr="00000000" w14:paraId="00000137">
            <w:pPr>
              <w:rPr/>
            </w:pPr>
            <w:r w:rsidDel="00000000" w:rsidR="00000000" w:rsidRPr="00000000">
              <w:rPr>
                <w:rtl w:val="0"/>
              </w:rPr>
              <w:t xml:space="preserve">Meta (Massively Multilingual Speech project  1,100+ languages)</w:t>
            </w:r>
          </w:p>
        </w:tc>
        <w:tc>
          <w:tcPr/>
          <w:p w:rsidR="00000000" w:rsidDel="00000000" w:rsidP="00000000" w:rsidRDefault="00000000" w:rsidRPr="00000000" w14:paraId="00000138">
            <w:pPr>
              <w:rPr/>
            </w:pPr>
            <w:r w:rsidDel="00000000" w:rsidR="00000000" w:rsidRPr="00000000">
              <w:rPr>
                <w:rtl w:val="0"/>
              </w:rPr>
              <w:t xml:space="preserve">Community repackage of AI4Bharat's original Indic-TTS research </w:t>
            </w:r>
          </w:p>
        </w:tc>
      </w:tr>
      <w:tr>
        <w:trPr>
          <w:cantSplit w:val="0"/>
          <w:tblHeader w:val="0"/>
        </w:trPr>
        <w:tc>
          <w:tcPr/>
          <w:p w:rsidR="00000000" w:rsidDel="00000000" w:rsidP="00000000" w:rsidRDefault="00000000" w:rsidRPr="00000000" w14:paraId="00000139">
            <w:pPr>
              <w:rPr/>
            </w:pPr>
            <w:r w:rsidDel="00000000" w:rsidR="00000000" w:rsidRPr="00000000">
              <w:rPr>
                <w:b w:val="1"/>
                <w:bCs w:val="1"/>
                <w:rtl w:val="0"/>
              </w:rPr>
              <w:t xml:space="preserve">Core architecture</w:t>
            </w:r>
            <w:r w:rsidDel="00000000" w:rsidR="00000000" w:rsidRPr="00000000">
              <w:rPr>
                <w:rtl w:val="0"/>
              </w:rPr>
            </w:r>
          </w:p>
        </w:tc>
        <w:tc>
          <w:tcPr/>
          <w:p w:rsidR="00000000" w:rsidDel="00000000" w:rsidP="00000000" w:rsidRDefault="00000000" w:rsidRPr="00000000" w14:paraId="0000013A">
            <w:pPr>
              <w:rPr/>
            </w:pPr>
            <w:r w:rsidDel="00000000" w:rsidR="00000000" w:rsidRPr="00000000">
              <w:rPr>
                <w:b w:val="1"/>
                <w:bCs w:val="1"/>
                <w:rtl w:val="0"/>
              </w:rPr>
              <w:t xml:space="preserve">VITS</w:t>
            </w:r>
            <w:r w:rsidDel="00000000" w:rsidR="00000000" w:rsidRPr="00000000">
              <w:rPr>
                <w:rFonts w:ascii="Arial Unicode MS" w:cs="Arial Unicode MS" w:eastAsia="Arial Unicode MS" w:hAnsi="Arial Unicode MS"/>
                <w:rtl w:val="0"/>
              </w:rPr>
              <w:t xml:space="preserve">  one single model does text → finished audio in one pass ("end-to-end")</w:t>
            </w:r>
          </w:p>
        </w:tc>
        <w:tc>
          <w:tcPr/>
          <w:p w:rsidR="00000000" w:rsidDel="00000000" w:rsidP="00000000" w:rsidRDefault="00000000" w:rsidRPr="00000000" w14:paraId="0000013B">
            <w:pPr>
              <w:rPr/>
            </w:pPr>
            <w:r w:rsidDel="00000000" w:rsidR="00000000" w:rsidRPr="00000000">
              <w:rPr>
                <w:b w:val="1"/>
                <w:bCs w:val="1"/>
                <w:rtl w:val="0"/>
              </w:rPr>
              <w:t xml:space="preserve">VITS</w:t>
            </w:r>
            <w:r w:rsidDel="00000000" w:rsidR="00000000" w:rsidRPr="00000000">
              <w:rPr>
                <w:rtl w:val="0"/>
              </w:rPr>
              <w:t xml:space="preserve">  same family, same one-pass design</w:t>
            </w:r>
          </w:p>
        </w:tc>
        <w:tc>
          <w:tcPr/>
          <w:p w:rsidR="00000000" w:rsidDel="00000000" w:rsidP="00000000" w:rsidRDefault="00000000" w:rsidRPr="00000000" w14:paraId="0000013C">
            <w:pPr>
              <w:rPr/>
            </w:pPr>
            <w:r w:rsidDel="00000000" w:rsidR="00000000" w:rsidRPr="00000000">
              <w:rPr>
                <w:b w:val="1"/>
                <w:bCs w:val="1"/>
                <w:rtl w:val="0"/>
              </w:rPr>
              <w:t xml:space="preserve">FastPitch + HiFi-GAN</w:t>
            </w:r>
            <w:r w:rsidDel="00000000" w:rsidR="00000000" w:rsidRPr="00000000">
              <w:rPr>
                <w:rtl w:val="0"/>
              </w:rPr>
              <w:t xml:space="preserve">  a </w:t>
            </w:r>
            <w:r w:rsidDel="00000000" w:rsidR="00000000" w:rsidRPr="00000000">
              <w:rPr>
                <w:b w:val="1"/>
                <w:bCs w:val="1"/>
                <w:rtl w:val="0"/>
              </w:rPr>
              <w:t xml:space="preserve">two-stage</w:t>
            </w:r>
            <w:r w:rsidDel="00000000" w:rsidR="00000000" w:rsidRPr="00000000">
              <w:rPr>
                <w:rtl w:val="0"/>
              </w:rPr>
              <w:t xml:space="preserve"> pipeline: model 1 turns text into a spectrogram (a visual "map" of the sound), model 2 turns that spectrogram into actual audio </w:t>
            </w:r>
          </w:p>
        </w:tc>
      </w:tr>
      <w:tr>
        <w:trPr>
          <w:cantSplit w:val="0"/>
          <w:tblHeader w:val="0"/>
        </w:trPr>
        <w:tc>
          <w:tcPr/>
          <w:p w:rsidR="00000000" w:rsidDel="00000000" w:rsidP="00000000" w:rsidRDefault="00000000" w:rsidRPr="00000000" w14:paraId="0000013D">
            <w:pPr>
              <w:rPr/>
            </w:pPr>
            <w:r w:rsidDel="00000000" w:rsidR="00000000" w:rsidRPr="00000000">
              <w:rPr>
                <w:b w:val="1"/>
                <w:bCs w:val="1"/>
                <w:rtl w:val="0"/>
              </w:rPr>
              <w:t xml:space="preserve">How many forward passes per sentence</w:t>
            </w:r>
            <w:r w:rsidDel="00000000" w:rsidR="00000000" w:rsidRPr="00000000">
              <w:rPr>
                <w:rtl w:val="0"/>
              </w:rPr>
            </w:r>
          </w:p>
        </w:tc>
        <w:tc>
          <w:tcPr/>
          <w:p w:rsidR="00000000" w:rsidDel="00000000" w:rsidP="00000000" w:rsidRDefault="00000000" w:rsidRPr="00000000" w14:paraId="0000013E">
            <w:pPr>
              <w:rPr/>
            </w:pPr>
            <w:r w:rsidDel="00000000" w:rsidR="00000000" w:rsidRPr="00000000">
              <w:rPr>
                <w:rtl w:val="0"/>
              </w:rPr>
              <w:t xml:space="preserve">1 (single model call)</w:t>
            </w:r>
          </w:p>
        </w:tc>
        <w:tc>
          <w:tcPr/>
          <w:p w:rsidR="00000000" w:rsidDel="00000000" w:rsidP="00000000" w:rsidRDefault="00000000" w:rsidRPr="00000000" w14:paraId="0000013F">
            <w:pPr>
              <w:rPr/>
            </w:pPr>
            <w:r w:rsidDel="00000000" w:rsidR="00000000" w:rsidRPr="00000000">
              <w:rPr>
                <w:rtl w:val="0"/>
              </w:rPr>
              <w:t xml:space="preserve">1 (single model call)</w:t>
            </w:r>
          </w:p>
        </w:tc>
        <w:tc>
          <w:tcPr/>
          <w:p w:rsidR="00000000" w:rsidDel="00000000" w:rsidP="00000000" w:rsidRDefault="00000000" w:rsidRPr="00000000" w14:paraId="00000140">
            <w:pPr>
              <w:rPr/>
            </w:pPr>
            <w:r w:rsidDel="00000000" w:rsidR="00000000" w:rsidRPr="00000000">
              <w:rPr>
                <w:rtl w:val="0"/>
              </w:rPr>
              <w:t xml:space="preserve">2 (acoustic model, then vocoder  two separate calls, output of one feeds the other) </w:t>
            </w:r>
          </w:p>
        </w:tc>
      </w:tr>
      <w:tr>
        <w:trPr>
          <w:cantSplit w:val="0"/>
          <w:tblHeader w:val="0"/>
        </w:trPr>
        <w:tc>
          <w:tcPr/>
          <w:p w:rsidR="00000000" w:rsidDel="00000000" w:rsidP="00000000" w:rsidRDefault="00000000" w:rsidRPr="00000000" w14:paraId="00000141">
            <w:pPr>
              <w:rPr/>
            </w:pPr>
            <w:r w:rsidDel="00000000" w:rsidR="00000000" w:rsidRPr="00000000">
              <w:rPr>
                <w:b w:val="1"/>
                <w:bCs w:val="1"/>
                <w:rtl w:val="0"/>
              </w:rPr>
              <w:t xml:space="preserve">Packaging</w:t>
            </w:r>
            <w:r w:rsidDel="00000000" w:rsidR="00000000" w:rsidRPr="00000000">
              <w:rPr>
                <w:rtl w:val="0"/>
              </w:rPr>
            </w:r>
          </w:p>
        </w:tc>
        <w:tc>
          <w:tcPr/>
          <w:p w:rsidR="00000000" w:rsidDel="00000000" w:rsidP="00000000" w:rsidRDefault="00000000" w:rsidRPr="00000000" w14:paraId="00000142">
            <w:pPr>
              <w:rPr/>
            </w:pPr>
            <w:r w:rsidDel="00000000" w:rsidR="00000000" w:rsidRPr="00000000">
              <w:rPr>
                <w:b w:val="1"/>
                <w:bCs w:val="1"/>
                <w:rtl w:val="0"/>
              </w:rPr>
              <w:t xml:space="preserve">One file</w:t>
            </w:r>
            <w:r w:rsidDel="00000000" w:rsidR="00000000" w:rsidRPr="00000000">
              <w:rPr>
                <w:rtl w:val="0"/>
              </w:rPr>
              <w:t xml:space="preserve"> covers all 13 supported languages, with selectable speaker + emotion/style IDs</w:t>
            </w:r>
          </w:p>
        </w:tc>
        <w:tc>
          <w:tcPr/>
          <w:p w:rsidR="00000000" w:rsidDel="00000000" w:rsidP="00000000" w:rsidRDefault="00000000" w:rsidRPr="00000000" w14:paraId="00000143">
            <w:pPr>
              <w:rPr/>
            </w:pPr>
            <w:r w:rsidDel="00000000" w:rsidR="00000000" w:rsidRPr="00000000">
              <w:rPr>
                <w:b w:val="1"/>
                <w:bCs w:val="1"/>
                <w:rtl w:val="0"/>
              </w:rPr>
              <w:t xml:space="preserve">One file per language</w:t>
            </w:r>
            <w:r w:rsidDel="00000000" w:rsidR="00000000" w:rsidRPr="00000000">
              <w:rPr>
                <w:rtl w:val="0"/>
              </w:rPr>
              <w:t xml:space="preserve">  separate download for each</w:t>
            </w:r>
          </w:p>
        </w:tc>
        <w:tc>
          <w:tcPr/>
          <w:p w:rsidR="00000000" w:rsidDel="00000000" w:rsidP="00000000" w:rsidRDefault="00000000" w:rsidRPr="00000000" w14:paraId="00000144">
            <w:pPr>
              <w:rPr/>
            </w:pPr>
            <w:r w:rsidDel="00000000" w:rsidR="00000000" w:rsidRPr="00000000">
              <w:rPr>
                <w:b w:val="1"/>
                <w:bCs w:val="1"/>
                <w:rtl w:val="0"/>
              </w:rPr>
              <w:t xml:space="preserve">Two files per language</w:t>
            </w:r>
            <w:r w:rsidDel="00000000" w:rsidR="00000000" w:rsidRPr="00000000">
              <w:rPr>
                <w:rtl w:val="0"/>
              </w:rPr>
              <w:t xml:space="preserve"> (acoustic model + vocoder), separate per language </w:t>
            </w:r>
          </w:p>
        </w:tc>
      </w:tr>
      <w:tr>
        <w:trPr>
          <w:cantSplit w:val="0"/>
          <w:tblHeader w:val="0"/>
        </w:trPr>
        <w:tc>
          <w:tcPr/>
          <w:p w:rsidR="00000000" w:rsidDel="00000000" w:rsidP="00000000" w:rsidRDefault="00000000" w:rsidRPr="00000000" w14:paraId="00000145">
            <w:pPr>
              <w:rPr/>
            </w:pPr>
            <w:r w:rsidDel="00000000" w:rsidR="00000000" w:rsidRPr="00000000">
              <w:rPr>
                <w:b w:val="1"/>
                <w:bCs w:val="1"/>
                <w:rtl w:val="0"/>
              </w:rPr>
              <w:t xml:space="preserve">Size</w:t>
            </w:r>
            <w:r w:rsidDel="00000000" w:rsidR="00000000" w:rsidRPr="00000000">
              <w:rPr>
                <w:rtl w:val="0"/>
              </w:rPr>
            </w:r>
          </w:p>
        </w:tc>
        <w:tc>
          <w:tcPr/>
          <w:p w:rsidR="00000000" w:rsidDel="00000000" w:rsidP="00000000" w:rsidRDefault="00000000" w:rsidRPr="00000000" w14:paraId="00000146">
            <w:pPr>
              <w:rPr/>
            </w:pPr>
            <w:r w:rsidDel="00000000" w:rsidR="00000000" w:rsidRPr="00000000">
              <w:rPr>
                <w:rtl w:val="0"/>
              </w:rPr>
              <w:t xml:space="preserve">161MB total (fp32) (from ~40M parameters) can be quantized but can lead to accuracy degradation, no open source quantised models available may have to verify ourselves</w:t>
            </w:r>
          </w:p>
        </w:tc>
        <w:tc>
          <w:tcPr/>
          <w:p w:rsidR="00000000" w:rsidDel="00000000" w:rsidP="00000000" w:rsidRDefault="00000000" w:rsidRPr="00000000" w14:paraId="00000147">
            <w:pPr>
              <w:rPr/>
            </w:pPr>
            <w:r w:rsidDel="00000000" w:rsidR="00000000" w:rsidRPr="00000000">
              <w:rPr>
                <w:rtl w:val="0"/>
              </w:rPr>
              <w:t xml:space="preserve">~145MB per language (from ~36M parameters)</w:t>
            </w:r>
          </w:p>
          <w:p w:rsidR="00000000" w:rsidDel="00000000" w:rsidP="00000000" w:rsidRDefault="00000000" w:rsidRPr="00000000" w14:paraId="00000148">
            <w:pPr>
              <w:rPr/>
            </w:pPr>
            <w:r w:rsidDel="00000000" w:rsidR="00000000" w:rsidRPr="00000000">
              <w:rPr>
                <w:rtl w:val="0"/>
              </w:rPr>
              <w:t xml:space="preserve">can be quantized but can lead to accuracy degradation, the available open source model is fp16 variant at ~100MB</w:t>
            </w:r>
          </w:p>
        </w:tc>
        <w:tc>
          <w:tcPr/>
          <w:p w:rsidR="00000000" w:rsidDel="00000000" w:rsidP="00000000" w:rsidRDefault="00000000" w:rsidRPr="00000000" w14:paraId="00000149">
            <w:pPr>
              <w:rPr/>
            </w:pPr>
            <w:r w:rsidDel="00000000" w:rsidR="00000000" w:rsidRPr="00000000">
              <w:rPr>
                <w:rtl w:val="0"/>
              </w:rPr>
              <w:t xml:space="preserve">~85MB per language (63.2MB acoustic model + 22.1MB vocoder) this is the quantized version his methods are detailed at the end fo the table</w:t>
            </w:r>
          </w:p>
        </w:tc>
      </w:tr>
      <w:tr>
        <w:trPr>
          <w:cantSplit w:val="0"/>
          <w:tblHeader w:val="0"/>
        </w:trPr>
        <w:tc>
          <w:tcPr/>
          <w:p w:rsidR="00000000" w:rsidDel="00000000" w:rsidP="00000000" w:rsidRDefault="00000000" w:rsidRPr="00000000" w14:paraId="0000014A">
            <w:pPr>
              <w:rPr>
                <w:b w:val="1"/>
                <w:bCs w:val="1"/>
              </w:rPr>
            </w:pPr>
            <w:r w:rsidDel="00000000" w:rsidR="00000000" w:rsidRPr="00000000">
              <w:rPr>
                <w:b w:val="1"/>
                <w:bCs w:val="1"/>
                <w:rtl w:val="0"/>
              </w:rPr>
              <w:t xml:space="preserve">Languages covered</w:t>
            </w:r>
          </w:p>
          <w:p w:rsidR="00000000" w:rsidDel="00000000" w:rsidP="00000000" w:rsidRDefault="00000000" w:rsidRPr="00000000" w14:paraId="0000014B">
            <w:pPr>
              <w:rPr/>
            </w:pPr>
            <w:r w:rsidDel="00000000" w:rsidR="00000000" w:rsidRPr="00000000">
              <w:rPr>
                <w:rtl w:val="0"/>
              </w:rPr>
              <w:t xml:space="preserve">(Hindi, Gujarati, Marathi, Kannada, Malayalam, Tamil, Telugu, Odia, Bengali, English)</w:t>
            </w:r>
          </w:p>
        </w:tc>
        <w:tc>
          <w:tcPr/>
          <w:p w:rsidR="00000000" w:rsidDel="00000000" w:rsidP="00000000" w:rsidRDefault="00000000" w:rsidRPr="00000000" w14:paraId="0000014C">
            <w:pPr>
              <w:rPr/>
            </w:pPr>
            <w:r w:rsidDel="00000000" w:rsidR="00000000" w:rsidRPr="00000000">
              <w:rPr>
                <w:rtl w:val="0"/>
              </w:rPr>
              <w:t xml:space="preserve">6: Bengali, Kannada, Malayalam, Marathi, Tamil, Telugu </w:t>
              <w:br w:type="textWrapping"/>
              <w:br w:type="textWrapping"/>
              <w:t xml:space="preserve">Speaker-Style(emotion is one of the inputs to be given)</w:t>
            </w:r>
          </w:p>
        </w:tc>
        <w:tc>
          <w:tcPr/>
          <w:p w:rsidR="00000000" w:rsidDel="00000000" w:rsidP="00000000" w:rsidRDefault="00000000" w:rsidRPr="00000000" w14:paraId="0000014D">
            <w:pPr>
              <w:rPr/>
            </w:pPr>
            <w:r w:rsidDel="00000000" w:rsidR="00000000" w:rsidRPr="00000000">
              <w:rPr>
                <w:rtl w:val="0"/>
              </w:rPr>
              <w:t xml:space="preserve">All 10 (fallback for whichever the others don't cover) - using this as a fallback would be suggested as the one from AI4Bharat is preferred more for better training set and Indic Voices</w:t>
            </w:r>
          </w:p>
        </w:tc>
        <w:tc>
          <w:tcPr/>
          <w:p w:rsidR="00000000" w:rsidDel="00000000" w:rsidP="00000000" w:rsidRDefault="00000000" w:rsidRPr="00000000" w14:paraId="0000014E">
            <w:pPr>
              <w:rPr/>
            </w:pPr>
            <w:r w:rsidDel="00000000" w:rsidR="00000000" w:rsidRPr="00000000">
              <w:rPr>
                <w:rtl w:val="0"/>
              </w:rPr>
              <w:t xml:space="preserve">9: Hindi, English, Bengali, Gujarati, Kannada, Malayalam, Marathi, Tamil, Telugu </w:t>
            </w:r>
          </w:p>
        </w:tc>
      </w:tr>
      <w:tr>
        <w:trPr>
          <w:cantSplit w:val="0"/>
          <w:tblHeader w:val="0"/>
        </w:trPr>
        <w:tc>
          <w:tcPr/>
          <w:p w:rsidR="00000000" w:rsidDel="00000000" w:rsidP="00000000" w:rsidRDefault="00000000" w:rsidRPr="00000000" w14:paraId="0000014F">
            <w:pPr>
              <w:rPr>
                <w:b w:val="1"/>
                <w:bCs w:val="1"/>
              </w:rPr>
            </w:pPr>
            <w:r w:rsidDel="00000000" w:rsidR="00000000" w:rsidRPr="00000000">
              <w:rPr>
                <w:b w:val="1"/>
                <w:bCs w:val="1"/>
                <w:rtl w:val="0"/>
              </w:rPr>
              <w:t xml:space="preserve">Training data character </w:t>
            </w:r>
          </w:p>
        </w:tc>
        <w:tc>
          <w:tcPr/>
          <w:p w:rsidR="00000000" w:rsidDel="00000000" w:rsidP="00000000" w:rsidRDefault="00000000" w:rsidRPr="00000000" w14:paraId="00000150">
            <w:pPr>
              <w:rPr/>
            </w:pPr>
            <w:r w:rsidDel="00000000" w:rsidR="00000000" w:rsidRPr="00000000">
              <w:rPr>
                <w:rtl w:val="0"/>
              </w:rPr>
              <w:t xml:space="preserve">Purpose-built Indian recordings: Wikipedia/news text + command-style utterances (voice-assistant-like phrases) + genuine emotional readings </w:t>
            </w:r>
          </w:p>
        </w:tc>
        <w:tc>
          <w:tcPr/>
          <w:p w:rsidR="00000000" w:rsidDel="00000000" w:rsidP="00000000" w:rsidRDefault="00000000" w:rsidRPr="00000000" w14:paraId="00000151">
            <w:pPr>
              <w:rPr/>
            </w:pPr>
            <w:r w:rsidDel="00000000" w:rsidR="00000000" w:rsidRPr="00000000">
              <w:rPr>
                <w:rtl w:val="0"/>
              </w:rPr>
              <w:t xml:space="preserve">Broad multilingual dataset, largely built from religious-text recordings (the main source with parallel data across 1,000+ languages) </w:t>
            </w:r>
          </w:p>
        </w:tc>
        <w:tc>
          <w:tcPr/>
          <w:p w:rsidR="00000000" w:rsidDel="00000000" w:rsidP="00000000" w:rsidRDefault="00000000" w:rsidRPr="00000000" w14:paraId="00000152">
            <w:pPr>
              <w:rPr/>
            </w:pPr>
            <w:r w:rsidDel="00000000" w:rsidR="00000000" w:rsidRPr="00000000">
              <w:rPr>
                <w:rtl w:val="0"/>
              </w:rPr>
              <w:t xml:space="preserve">Original </w:t>
            </w:r>
            <w:hyperlink r:id="rId80">
              <w:r w:rsidDel="00000000" w:rsidR="00000000" w:rsidRPr="00000000">
                <w:rPr>
                  <w:color w:val="1155cc"/>
                  <w:u w:val="single"/>
                  <w:rtl w:val="0"/>
                </w:rPr>
                <w:t xml:space="preserve">AI4Bharat Indic-TTS</w:t>
              </w:r>
            </w:hyperlink>
            <w:r w:rsidDel="00000000" w:rsidR="00000000" w:rsidRPr="00000000">
              <w:rPr>
                <w:rtl w:val="0"/>
              </w:rPr>
              <w:t xml:space="preserve"> research recordings (Hindi/Gujarati/Bengali/etc.)</w:t>
            </w:r>
          </w:p>
        </w:tc>
      </w:tr>
      <w:tr>
        <w:trPr>
          <w:cantSplit w:val="0"/>
          <w:tblHeader w:val="0"/>
        </w:trPr>
        <w:tc>
          <w:tcPr/>
          <w:p w:rsidR="00000000" w:rsidDel="00000000" w:rsidP="00000000" w:rsidRDefault="00000000" w:rsidRPr="00000000" w14:paraId="00000153">
            <w:pPr>
              <w:rPr>
                <w:b w:val="1"/>
                <w:bCs w:val="1"/>
              </w:rPr>
            </w:pPr>
            <w:r w:rsidDel="00000000" w:rsidR="00000000" w:rsidRPr="00000000">
              <w:rPr>
                <w:b w:val="1"/>
                <w:bCs w:val="1"/>
                <w:rtl w:val="0"/>
              </w:rPr>
              <w:t xml:space="preserve">Latency profile </w:t>
            </w:r>
          </w:p>
        </w:tc>
        <w:tc>
          <w:tcPr/>
          <w:p w:rsidR="00000000" w:rsidDel="00000000" w:rsidP="00000000" w:rsidRDefault="00000000" w:rsidRPr="00000000" w14:paraId="00000154">
            <w:pPr>
              <w:rPr/>
            </w:pPr>
            <w:r w:rsidDel="00000000" w:rsidR="00000000" w:rsidRPr="00000000">
              <w:rPr>
                <w:rtl w:val="0"/>
              </w:rPr>
              <w:t xml:space="preserve">Fastest of the three, in principle  one model call, nothing to hand off between stages </w:t>
            </w:r>
          </w:p>
        </w:tc>
        <w:tc>
          <w:tcPr/>
          <w:p w:rsidR="00000000" w:rsidDel="00000000" w:rsidP="00000000" w:rsidRDefault="00000000" w:rsidRPr="00000000" w14:paraId="00000155">
            <w:pPr>
              <w:rPr/>
            </w:pPr>
            <w:r w:rsidDel="00000000" w:rsidR="00000000" w:rsidRPr="00000000">
              <w:rPr>
                <w:rtl w:val="0"/>
              </w:rPr>
              <w:t xml:space="preserve">Same as vits_rasa_13  one model call </w:t>
            </w:r>
          </w:p>
        </w:tc>
        <w:tc>
          <w:tcPr/>
          <w:p w:rsidR="00000000" w:rsidDel="00000000" w:rsidP="00000000" w:rsidRDefault="00000000" w:rsidRPr="00000000" w14:paraId="00000156">
            <w:pPr>
              <w:rPr/>
            </w:pPr>
            <w:r w:rsidDel="00000000" w:rsidR="00000000" w:rsidRPr="00000000">
              <w:rPr>
                <w:rtl w:val="0"/>
              </w:rPr>
              <w:t xml:space="preserve">Slightly more overhead than the VITS options  two separate ONNX model calls per sentence, with a spectrogram passed between them. Both stages are still fast/single-pass individually (not the slow autoregressive kind), so the gap is likely small, but structurally there's more happening per sentence </w:t>
            </w:r>
          </w:p>
        </w:tc>
      </w:tr>
      <w:tr>
        <w:trPr>
          <w:cantSplit w:val="0"/>
          <w:tblHeader w:val="0"/>
        </w:trPr>
        <w:tc>
          <w:tcPr/>
          <w:p w:rsidR="00000000" w:rsidDel="00000000" w:rsidP="00000000" w:rsidRDefault="00000000" w:rsidRPr="00000000" w14:paraId="00000157">
            <w:pPr>
              <w:rPr>
                <w:b w:val="1"/>
                <w:bCs w:val="1"/>
              </w:rPr>
            </w:pPr>
            <w:r w:rsidDel="00000000" w:rsidR="00000000" w:rsidRPr="00000000">
              <w:rPr>
                <w:b w:val="1"/>
                <w:bCs w:val="1"/>
                <w:rtl w:val="0"/>
              </w:rPr>
              <w:t xml:space="preserve">Accuracy/naturalness signal </w:t>
            </w:r>
          </w:p>
        </w:tc>
        <w:tc>
          <w:tcPr/>
          <w:p w:rsidR="00000000" w:rsidDel="00000000" w:rsidP="00000000" w:rsidRDefault="00000000" w:rsidRPr="00000000" w14:paraId="00000158">
            <w:pPr>
              <w:rPr/>
            </w:pPr>
            <w:r w:rsidDel="00000000" w:rsidR="00000000" w:rsidRPr="00000000">
              <w:rPr>
                <w:rtl w:val="0"/>
              </w:rPr>
              <w:t xml:space="preserve">Strong circumstantial evidence: a related AI4Bharat model trained on this same dataset was independently scored close to human naturalness (via a listening-test method called MUSHRA) on several of these languages though that specific score was for a larger model, not proven directly for this smaller VITS version </w:t>
            </w:r>
          </w:p>
        </w:tc>
        <w:tc>
          <w:tcPr/>
          <w:p w:rsidR="00000000" w:rsidDel="00000000" w:rsidP="00000000" w:rsidRDefault="00000000" w:rsidRPr="00000000" w14:paraId="00000159">
            <w:pPr>
              <w:rPr/>
            </w:pPr>
            <w:r w:rsidDel="00000000" w:rsidR="00000000" w:rsidRPr="00000000">
              <w:rPr>
                <w:rtl w:val="0"/>
              </w:rPr>
              <w:t xml:space="preserve">Generally intelligible across languages, but quality is known to vary across some local languages sound flatter/more monotone since the training data wasn't built for natural conversational prosody </w:t>
            </w:r>
          </w:p>
        </w:tc>
        <w:tc>
          <w:tcPr/>
          <w:p w:rsidR="00000000" w:rsidDel="00000000" w:rsidP="00000000" w:rsidRDefault="00000000" w:rsidRPr="00000000" w14:paraId="0000015A">
            <w:pPr>
              <w:rPr/>
            </w:pPr>
            <w:r w:rsidDel="00000000" w:rsidR="00000000" w:rsidRPr="00000000">
              <w:rPr>
                <w:rtl w:val="0"/>
              </w:rPr>
              <w:t xml:space="preserve">AI4Bharat's own published research claimed this exact combination "significantly improved" on prior systems for these languages a real, credible claim. But a separate, unrelated team building their own on-device Hindi TTS reported this specific architecture (FastPitch) produced smoothed-out, blurry-sounding speech lacking crisp phoneme boundaries in their own attempt, and abandoned it for VITS instead. This is a real, documented quality risk you should check by ear, not assume away </w:t>
            </w:r>
          </w:p>
        </w:tc>
      </w:tr>
    </w:tbl>
    <w:p w:rsidR="00000000" w:rsidDel="00000000" w:rsidP="00000000" w:rsidRDefault="00000000" w:rsidRPr="00000000" w14:paraId="0000015B">
      <w:pPr>
        <w:rPr/>
      </w:pPr>
      <w:r w:rsidDel="00000000" w:rsidR="00000000" w:rsidRPr="00000000">
        <w:rPr>
          <w:rtl w:val="0"/>
        </w:rPr>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rPr/>
      </w:pPr>
      <w:r w:rsidDel="00000000" w:rsidR="00000000" w:rsidRPr="00000000">
        <w:rPr>
          <w:rtl w:val="0"/>
        </w:rPr>
        <w:t xml:space="preserve">RaunakSaha who quantized and optimized the 1.5GB Indic-TTS his methods are,</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1. The original file wasn't really "the model"  it was a training checkpoint</w:t>
      </w:r>
    </w:p>
    <w:p w:rsidR="00000000" w:rsidDel="00000000" w:rsidP="00000000" w:rsidRDefault="00000000" w:rsidRPr="00000000" w14:paraId="00000165">
      <w:pPr>
        <w:rPr/>
      </w:pPr>
      <w:r w:rsidDel="00000000" w:rsidR="00000000" w:rsidRPr="00000000">
        <w:rPr>
          <w:rtl w:val="0"/>
        </w:rPr>
      </w:r>
    </w:p>
    <w:p w:rsidR="00000000" w:rsidDel="00000000" w:rsidP="00000000" w:rsidRDefault="00000000" w:rsidRPr="00000000" w14:paraId="00000166">
      <w:pPr>
        <w:ind w:left="720" w:firstLine="0"/>
        <w:rPr/>
      </w:pPr>
      <w:r w:rsidDel="00000000" w:rsidR="00000000" w:rsidRPr="00000000">
        <w:rPr>
          <w:rtl w:val="0"/>
        </w:rPr>
        <w:t xml:space="preserve">When researchers train a model, the file they save mid-training (a "checkpoint") contains way more than what's needed to actually use the model afterward. It bundles in:</w:t>
      </w:r>
    </w:p>
    <w:p w:rsidR="00000000" w:rsidDel="00000000" w:rsidP="00000000" w:rsidRDefault="00000000" w:rsidRPr="00000000" w14:paraId="00000167">
      <w:pPr>
        <w:ind w:left="720" w:firstLine="0"/>
        <w:rPr/>
      </w:pPr>
      <w:r w:rsidDel="00000000" w:rsidR="00000000" w:rsidRPr="00000000">
        <w:rPr>
          <w:rtl w:val="0"/>
        </w:rPr>
        <w:t xml:space="preserve">Optimizer state  during training, an algorithm called Adam (or similar) keeps two extra numbers alongside every single model weight, tracking how that weight has been changing, to help decide how to update it next. Those tracking numbers get saved in the checkpoint too, even though they're only useful during training and are completely dead weight once training is done. This alone can roughly triple the file size versus just the weights.</w:t>
      </w:r>
    </w:p>
    <w:p w:rsidR="00000000" w:rsidDel="00000000" w:rsidP="00000000" w:rsidRDefault="00000000" w:rsidRPr="00000000" w14:paraId="00000168">
      <w:pPr>
        <w:ind w:left="720" w:firstLine="0"/>
        <w:rPr/>
      </w:pPr>
      <w:r w:rsidDel="00000000" w:rsidR="00000000" w:rsidRPr="00000000">
        <w:rPr>
          <w:rtl w:val="0"/>
        </w:rPr>
        <w:t xml:space="preserve">The discriminator network. HiFi-GAN (the vocoder  the second stage, which turns a spectrogram into actual audio) is trained using a technique called a GAN, where a second network (the "discriminator") tries to tell real audio apart from the model's generated audio, and the main model gets better by trying to fool it. That discriminator is essential during training but has zero role at the actual "generate speech from text" stage  yet it was very likely saved inside that same 969MB .pth file you downloaded, taking up real space for something you'd never use.</w:t>
      </w:r>
    </w:p>
    <w:p w:rsidR="00000000" w:rsidDel="00000000" w:rsidP="00000000" w:rsidRDefault="00000000" w:rsidRPr="00000000" w14:paraId="00000169">
      <w:pPr>
        <w:ind w:left="720" w:firstLine="0"/>
        <w:rPr/>
      </w:pPr>
      <w:r w:rsidDel="00000000" w:rsidR="00000000" w:rsidRPr="00000000">
        <w:rPr>
          <w:rtl w:val="0"/>
        </w:rPr>
        <w:t xml:space="preserve">Possibly a third copy of the weights (an "EMA" smoothed average, a common training trick), depending on how it was set up.</w:t>
      </w:r>
    </w:p>
    <w:p w:rsidR="00000000" w:rsidDel="00000000" w:rsidP="00000000" w:rsidRDefault="00000000" w:rsidRPr="00000000" w14:paraId="0000016A">
      <w:pPr>
        <w:ind w:left="720" w:firstLine="0"/>
        <w:rPr/>
      </w:pPr>
      <w:r w:rsidDel="00000000" w:rsidR="00000000" w:rsidRPr="00000000">
        <w:rPr>
          <w:rtl w:val="0"/>
        </w:rPr>
        <w:t xml:space="preserve">So the vast majority of that 1.5GB was never destined to run on your phone  it was leftover training machinery.</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t xml:space="preserve">2. Someone had to deliberately strip that down to just the usable part</w:t>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ind w:left="720" w:firstLine="0"/>
        <w:rPr/>
      </w:pPr>
      <w:r w:rsidDel="00000000" w:rsidR="00000000" w:rsidRPr="00000000">
        <w:rPr>
          <w:rtl w:val="0"/>
        </w:rPr>
        <w:t xml:space="preserve">This doesn't happen automatically  it requires actually opening the checkpoint, keeping only the true inference weights (the generator, not the discriminator; the model, not the optimizer's tracking numbers), and discarding the rest. That's the "checkpoint surgery" step from a couple messages back. Doing just this, with no quantization at all yet, would already get you down to a much smaller "real" model  likely in the low hundreds of MB, not gigabytes.</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3. Then quantization shrinks it further</w:t>
      </w:r>
    </w:p>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ind w:left="720" w:firstLine="0"/>
        <w:rPr/>
      </w:pPr>
      <w:r w:rsidDel="00000000" w:rsidR="00000000" w:rsidRPr="00000000">
        <w:rPr>
          <w:rtl w:val="0"/>
        </w:rPr>
        <w:t xml:space="preserve">Quantization changes how each remaining number is stored  instead of a high-precision decimal (32 bits per number, called "fp32"), each weight gets rounded to a simple 8-bit whole number ("int8"). That's a mechanical ~4x size reduction on its own, with a small, usually acceptable quality cost (this is the same technique from your STT quantization discussion  same idea, just applied to a different model).</w:t>
      </w:r>
    </w:p>
    <w:p w:rsidR="00000000" w:rsidDel="00000000" w:rsidP="00000000" w:rsidRDefault="00000000" w:rsidRPr="00000000" w14:paraId="00000173">
      <w:pPr>
        <w:rPr/>
      </w:pPr>
      <w:r w:rsidDel="00000000" w:rsidR="00000000" w:rsidRPr="00000000">
        <w:rPr>
          <w:rtl w:val="0"/>
        </w:rPr>
      </w:r>
    </w:p>
    <w:p w:rsidR="00000000" w:rsidDel="00000000" w:rsidP="00000000" w:rsidRDefault="00000000" w:rsidRPr="00000000" w14:paraId="00000174">
      <w:pPr>
        <w:rPr>
          <w:b w:val="1"/>
          <w:bCs w:val="1"/>
        </w:rPr>
      </w:pPr>
      <w:r w:rsidDel="00000000" w:rsidR="00000000" w:rsidRPr="00000000">
        <w:rPr>
          <w:b w:val="1"/>
          <w:bCs w:val="1"/>
          <w:rtl w:val="0"/>
        </w:rPr>
        <w:t xml:space="preserve">Im not sure whether he’s a lifesaver have to run his models to verify the truth (i ran it he definitely is)</w:t>
      </w:r>
    </w:p>
    <w:p w:rsidR="00000000" w:rsidDel="00000000" w:rsidP="00000000" w:rsidRDefault="00000000" w:rsidRPr="00000000" w14:paraId="00000175">
      <w:pPr>
        <w:rPr>
          <w:b w:val="1"/>
          <w:bCs w:val="1"/>
        </w:rPr>
      </w:pPr>
      <w:r w:rsidDel="00000000" w:rsidR="00000000" w:rsidRPr="00000000">
        <w:rPr>
          <w:rtl w:val="0"/>
        </w:rPr>
      </w:r>
    </w:p>
    <w:p w:rsidR="00000000" w:rsidDel="00000000" w:rsidP="00000000" w:rsidRDefault="00000000" w:rsidRPr="00000000" w14:paraId="00000176">
      <w:pPr>
        <w:rPr>
          <w:b w:val="1"/>
          <w:bCs w:val="1"/>
        </w:rPr>
      </w:pPr>
      <w:r w:rsidDel="00000000" w:rsidR="00000000" w:rsidRPr="00000000">
        <w:rPr>
          <w:rtl w:val="0"/>
        </w:rPr>
      </w:r>
    </w:p>
    <w:p w:rsidR="00000000" w:rsidDel="00000000" w:rsidP="00000000" w:rsidRDefault="00000000" w:rsidRPr="00000000" w14:paraId="00000177">
      <w:pPr>
        <w:rPr>
          <w:b w:val="1"/>
          <w:bCs w:val="1"/>
        </w:rPr>
      </w:pPr>
      <w:r w:rsidDel="00000000" w:rsidR="00000000" w:rsidRPr="00000000">
        <w:rPr>
          <w:rtl w:val="0"/>
        </w:rPr>
      </w:r>
    </w:p>
    <w:p w:rsidR="00000000" w:rsidDel="00000000" w:rsidP="00000000" w:rsidRDefault="00000000" w:rsidRPr="00000000" w14:paraId="00000178">
      <w:pPr>
        <w:rPr>
          <w:b w:val="1"/>
          <w:bCs w:val="1"/>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b w:val="1"/>
          <w:bCs w:val="1"/>
        </w:rPr>
      </w:pPr>
      <w:r w:rsidDel="00000000" w:rsidR="00000000" w:rsidRPr="00000000">
        <w:rPr>
          <w:b w:val="1"/>
          <w:bCs w:val="1"/>
          <w:rtl w:val="0"/>
        </w:rPr>
        <w:t xml:space="preserve">1. Incoming message chunk</w:t>
      </w:r>
    </w:p>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A piece of a message arrives over the network either directly from one person to another (P2P) or broadcast out to everyone nearby (Broadcast). Whichever mode it came through, it arrives with a piece of metadata a sequence number (so you know what order the pieces belong in, exactly like the sequence numbers on the STT side).</w:t>
      </w:r>
    </w:p>
    <w:p w:rsidR="00000000" w:rsidDel="00000000" w:rsidP="00000000" w:rsidRDefault="00000000" w:rsidRPr="00000000" w14:paraId="00000181">
      <w:pPr>
        <w:rPr/>
      </w:pPr>
      <w:r w:rsidDel="00000000" w:rsidR="00000000" w:rsidRPr="00000000">
        <w:rPr>
          <w:rtl w:val="0"/>
        </w:rPr>
      </w:r>
    </w:p>
    <w:p w:rsidR="00000000" w:rsidDel="00000000" w:rsidP="00000000" w:rsidRDefault="00000000" w:rsidRPr="00000000" w14:paraId="00000182">
      <w:pPr>
        <w:rPr/>
      </w:pPr>
      <w:r w:rsidDel="00000000" w:rsidR="00000000" w:rsidRPr="00000000">
        <w:rPr>
          <w:rtl w:val="0"/>
        </w:rPr>
        <w:t xml:space="preserve">The incoming message is in english to everyone nearby because a broadcast has many receivers who might each want a different target language, so translation can't happen once at the source. It has to happen individually, on each receiving device, after the message lands.</w:t>
      </w:r>
    </w:p>
    <w:p w:rsidR="00000000" w:rsidDel="00000000" w:rsidP="00000000" w:rsidRDefault="00000000" w:rsidRPr="00000000" w14:paraId="00000183">
      <w:pPr>
        <w:rPr/>
      </w:pPr>
      <w:r w:rsidDel="00000000" w:rsidR="00000000" w:rsidRPr="00000000">
        <w:rPr>
          <w:rtl w:val="0"/>
        </w:rPr>
      </w:r>
    </w:p>
    <w:p w:rsidR="00000000" w:rsidDel="00000000" w:rsidP="00000000" w:rsidRDefault="00000000" w:rsidRPr="00000000" w14:paraId="00000184">
      <w:pPr>
        <w:rPr/>
      </w:pPr>
      <w:r w:rsidDel="00000000" w:rsidR="00000000" w:rsidRPr="00000000">
        <w:rPr>
          <w:rtl w:val="0"/>
        </w:rPr>
        <w:t xml:space="preserve">That's what the next step checks for.</w:t>
      </w:r>
    </w:p>
    <w:p w:rsidR="00000000" w:rsidDel="00000000" w:rsidP="00000000" w:rsidRDefault="00000000" w:rsidRPr="00000000" w14:paraId="00000185">
      <w:pPr>
        <w:rPr/>
      </w:pPr>
      <w:r w:rsidDel="00000000" w:rsidR="00000000" w:rsidRPr="00000000">
        <w:rPr>
          <w:rtl w:val="0"/>
        </w:rPr>
      </w:r>
    </w:p>
    <w:p w:rsidR="00000000" w:rsidDel="00000000" w:rsidP="00000000" w:rsidRDefault="00000000" w:rsidRPr="00000000" w14:paraId="00000186">
      <w:pPr>
        <w:rPr>
          <w:b w:val="1"/>
          <w:bCs w:val="1"/>
          <w:strike w:val="1"/>
        </w:rPr>
      </w:pPr>
      <w:commentRangeStart w:id="0"/>
      <w:r w:rsidDel="00000000" w:rsidR="00000000" w:rsidRPr="00000000">
        <w:rPr>
          <w:b w:val="1"/>
          <w:bCs w:val="1"/>
          <w:strike w:val="1"/>
          <w:rtl w:val="0"/>
        </w:rPr>
        <w:t xml:space="preserve">2. Language check  "is this already the language I want?"</w:t>
      </w:r>
    </w:p>
    <w:p w:rsidR="00000000" w:rsidDel="00000000" w:rsidP="00000000" w:rsidRDefault="00000000" w:rsidRPr="00000000" w14:paraId="00000187">
      <w:pPr>
        <w:rPr>
          <w:strike w:val="1"/>
        </w:rPr>
      </w:pPr>
      <w:r w:rsidDel="00000000" w:rsidR="00000000" w:rsidRPr="00000000">
        <w:rPr>
          <w:rtl w:val="0"/>
        </w:rPr>
      </w:r>
    </w:p>
    <w:p w:rsidR="00000000" w:rsidDel="00000000" w:rsidP="00000000" w:rsidRDefault="00000000" w:rsidRPr="00000000" w14:paraId="00000188">
      <w:pPr>
        <w:rPr>
          <w:strike w:val="1"/>
        </w:rPr>
      </w:pPr>
      <w:r w:rsidDel="00000000" w:rsidR="00000000" w:rsidRPr="00000000">
        <w:rPr>
          <w:strike w:val="1"/>
          <w:rtl w:val="0"/>
        </w:rPr>
        <w:t xml:space="preserve">A simple comparison: the tag attached to the chunk vs. the language this specific listener has set as their preference. In P2P mode, this almost always comes back "yes, already correct" (translation happened upstream), so the message sails through this check instantly. In broadcast mode, this is where the real work usually happens  most received chunks will need translating, since the sender broadcast in their own language, not yours.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b w:val="1"/>
          <w:bCs w:val="1"/>
          <w:color w:val="cc0000"/>
        </w:rPr>
      </w:pPr>
      <w:r w:rsidDel="00000000" w:rsidR="00000000" w:rsidRPr="00000000">
        <w:rPr>
          <w:b w:val="1"/>
          <w:bCs w:val="1"/>
          <w:rtl w:val="0"/>
        </w:rPr>
        <w:t xml:space="preserve">3. MT (Machine Translation) worker pool  the same IndicTrans2 model from your STT pipeline</w:t>
      </w:r>
      <w:r w:rsidDel="00000000" w:rsidR="00000000" w:rsidRPr="00000000">
        <w:rPr>
          <w:rtl w:val="0"/>
        </w:rPr>
      </w:r>
    </w:p>
    <w:p w:rsidR="00000000" w:rsidDel="00000000" w:rsidP="00000000" w:rsidRDefault="00000000" w:rsidRPr="00000000" w14:paraId="0000018B">
      <w:pPr>
        <w:rPr/>
      </w:pPr>
      <w:r w:rsidDel="00000000" w:rsidR="00000000" w:rsidRPr="00000000">
        <w:rPr>
          <w:rtl w:val="0"/>
        </w:rPr>
      </w:r>
    </w:p>
    <w:p w:rsidR="00000000" w:rsidDel="00000000" w:rsidP="00000000" w:rsidRDefault="00000000" w:rsidRPr="00000000" w14:paraId="0000018C">
      <w:pPr>
        <w:rPr/>
      </w:pPr>
      <w:r w:rsidDel="00000000" w:rsidR="00000000" w:rsidRPr="00000000">
        <w:rPr>
          <w:rtl w:val="0"/>
        </w:rPr>
        <w:t xml:space="preserve">The text gets translated here  this is literally the same IndicTrans2 model you're already using on the STT side to translate into english, just being reused here for the same purpose on incoming messages.</w:t>
      </w:r>
    </w:p>
    <w:p w:rsidR="00000000" w:rsidDel="00000000" w:rsidP="00000000" w:rsidRDefault="00000000" w:rsidRPr="00000000" w14:paraId="0000018D">
      <w:pPr>
        <w:rPr/>
      </w:pPr>
      <w:r w:rsidDel="00000000" w:rsidR="00000000" w:rsidRPr="00000000">
        <w:rPr>
          <w:rtl w:val="0"/>
        </w:rPr>
      </w:r>
    </w:p>
    <w:p w:rsidR="00000000" w:rsidDel="00000000" w:rsidP="00000000" w:rsidRDefault="00000000" w:rsidRPr="00000000" w14:paraId="0000018E">
      <w:pPr>
        <w:rPr>
          <w:b w:val="1"/>
          <w:bCs w:val="1"/>
        </w:rPr>
      </w:pPr>
      <w:r w:rsidDel="00000000" w:rsidR="00000000" w:rsidRPr="00000000">
        <w:rPr>
          <w:b w:val="1"/>
          <w:bCs w:val="1"/>
          <w:rtl w:val="0"/>
        </w:rPr>
        <w:t xml:space="preserve">4. Text normalization  cleaning up the text so it's actually speakable</w:t>
      </w:r>
    </w:p>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t xml:space="preserve">This is a new detail we haven't covered yet, and it matters: TTS models don't handle raw text well. A sentence like "meet me at 5:30, I'll bring ₹200" needs to become something like "meet me at five thirty, I'll bring two hundred rupees"  spelled out the way a person would actually say it, not the way it's written. This stage handles:</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Expanding numbers, times, currency symbols, and common abbreviations into full words.</w:t>
      </w:r>
    </w:p>
    <w:p w:rsidR="00000000" w:rsidDel="00000000" w:rsidP="00000000" w:rsidRDefault="00000000" w:rsidRPr="00000000" w14:paraId="00000193">
      <w:pPr>
        <w:rPr/>
      </w:pPr>
      <w:r w:rsidDel="00000000" w:rsidR="00000000" w:rsidRPr="00000000">
        <w:rPr>
          <w:rtl w:val="0"/>
        </w:rPr>
        <w:t xml:space="preserve">Splitting a longer message into individual sentences, since TTS models generally sound most natural synthesizing one sentence at a time rather than one giant block of text.</w:t>
      </w:r>
    </w:p>
    <w:p w:rsidR="00000000" w:rsidDel="00000000" w:rsidP="00000000" w:rsidRDefault="00000000" w:rsidRPr="00000000" w14:paraId="00000194">
      <w:pPr>
        <w:rPr/>
      </w:pPr>
      <w:r w:rsidDel="00000000" w:rsidR="00000000" w:rsidRPr="00000000">
        <w:rPr>
          <w:rtl w:val="0"/>
        </w:rPr>
        <w:t xml:space="preserve">Cleaning up stray punctuation or formatting that made sense as text but means nothing spoken aloud.</w:t>
      </w:r>
    </w:p>
    <w:p w:rsidR="00000000" w:rsidDel="00000000" w:rsidP="00000000" w:rsidRDefault="00000000" w:rsidRPr="00000000" w14:paraId="00000195">
      <w:pPr>
        <w:rPr/>
      </w:pPr>
      <w:r w:rsidDel="00000000" w:rsidR="00000000" w:rsidRPr="00000000">
        <w:rPr>
          <w:rtl w:val="0"/>
        </w:rPr>
        <w:t xml:space="preserve">Skipping this step is a common cause of TTS output sounding robotic or misreading things worth budgeting real attention here even though it's conceptually simple.</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b w:val="1"/>
          <w:bCs w:val="1"/>
          <w:strike w:val="1"/>
        </w:rPr>
      </w:pPr>
      <w:commentRangeStart w:id="1"/>
      <w:r w:rsidDel="00000000" w:rsidR="00000000" w:rsidRPr="00000000">
        <w:rPr>
          <w:b w:val="1"/>
          <w:bCs w:val="1"/>
          <w:strike w:val="1"/>
          <w:rtl w:val="0"/>
        </w:rPr>
        <w:t xml:space="preserve">5. TTS model router  deciding which voice model handles this language </w:t>
      </w:r>
      <w:r w:rsidDel="00000000" w:rsidR="00000000" w:rsidRPr="00000000">
        <w:rPr>
          <w:b w:val="1"/>
          <w:bCs w:val="1"/>
          <w:strike w:val="1"/>
          <w:color w:val="cc0000"/>
          <w:rtl w:val="0"/>
        </w:rPr>
        <w:t xml:space="preserve">(review pending - which models to use ?)</w:t>
      </w:r>
      <w:r w:rsidDel="00000000" w:rsidR="00000000" w:rsidRPr="00000000">
        <w:rPr>
          <w:rtl w:val="0"/>
        </w:rPr>
      </w:r>
    </w:p>
    <w:p w:rsidR="00000000" w:rsidDel="00000000" w:rsidP="00000000" w:rsidRDefault="00000000" w:rsidRPr="00000000" w14:paraId="00000199">
      <w:pPr>
        <w:rPr>
          <w:strike w:val="1"/>
        </w:rPr>
      </w:pPr>
      <w:r w:rsidDel="00000000" w:rsidR="00000000" w:rsidRPr="00000000">
        <w:rPr>
          <w:rtl w:val="0"/>
        </w:rPr>
      </w:r>
    </w:p>
    <w:p w:rsidR="00000000" w:rsidDel="00000000" w:rsidP="00000000" w:rsidRDefault="00000000" w:rsidRPr="00000000" w14:paraId="0000019A">
      <w:pPr>
        <w:rPr>
          <w:strike w:val="1"/>
        </w:rPr>
      </w:pPr>
      <w:r w:rsidDel="00000000" w:rsidR="00000000" w:rsidRPr="00000000">
        <w:rPr>
          <w:strike w:val="1"/>
          <w:rtl w:val="0"/>
        </w:rPr>
        <w:t xml:space="preserve">Based on the now-finalized language (post-translation, if any happened), this stage picks the correct model from the three-way system you built: vits_rasa_13 for its 6 supported languages, echobharat or mms-tts-&lt;lang&gt; for Hindi/Gujarati/English (your listening-test decision), and mms-tts-ory as the fixed choice for Odia. This is a lightweight lookup, not a model itself  just "which of my loaded voices do I hand this sentence to."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9B">
      <w:pPr>
        <w:rPr/>
      </w:pPr>
      <w:r w:rsidDel="00000000" w:rsidR="00000000" w:rsidRPr="00000000">
        <w:rPr>
          <w:rtl w:val="0"/>
        </w:rPr>
      </w:r>
    </w:p>
    <w:p w:rsidR="00000000" w:rsidDel="00000000" w:rsidP="00000000" w:rsidRDefault="00000000" w:rsidRPr="00000000" w14:paraId="0000019C">
      <w:pPr>
        <w:rPr>
          <w:b w:val="1"/>
          <w:bCs w:val="1"/>
        </w:rPr>
      </w:pPr>
      <w:r w:rsidDel="00000000" w:rsidR="00000000" w:rsidRPr="00000000">
        <w:rPr>
          <w:b w:val="1"/>
          <w:bCs w:val="1"/>
          <w:rtl w:val="0"/>
        </w:rPr>
        <w:t xml:space="preserve">6. TTS worker pool  actually generating the audio</w:t>
      </w:r>
    </w:p>
    <w:p w:rsidR="00000000" w:rsidDel="00000000" w:rsidP="00000000" w:rsidRDefault="00000000" w:rsidRPr="00000000" w14:paraId="0000019D">
      <w:pPr>
        <w:rPr/>
      </w:pPr>
      <w:r w:rsidDel="00000000" w:rsidR="00000000" w:rsidRPr="00000000">
        <w:rPr>
          <w:rtl w:val="0"/>
        </w:rPr>
      </w:r>
    </w:p>
    <w:p w:rsidR="00000000" w:rsidDel="00000000" w:rsidP="00000000" w:rsidRDefault="00000000" w:rsidRPr="00000000" w14:paraId="0000019E">
      <w:pPr>
        <w:rPr/>
      </w:pPr>
      <w:r w:rsidDel="00000000" w:rsidR="00000000" w:rsidRPr="00000000">
        <w:rPr>
          <w:rtl w:val="0"/>
        </w:rPr>
        <w:t xml:space="preserve">This is where the sentence becomes sound, and the internal steps differ slightly depending on which model got picked, because you're running two different TTS architectures side by side:</w:t>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VITS models (mms-tts-ory) ONLY FOR ODIA (if the user selected it): one single model call takes the text straight to a finished waveform  text in, audio out, in one pass.</w:t>
      </w:r>
    </w:p>
    <w:p w:rsidR="00000000" w:rsidDel="00000000" w:rsidP="00000000" w:rsidRDefault="00000000" w:rsidRPr="00000000" w14:paraId="000001A1">
      <w:pPr>
        <w:rPr/>
      </w:pPr>
      <w:r w:rsidDel="00000000" w:rsidR="00000000" w:rsidRPr="00000000">
        <w:rPr>
          <w:rtl w:val="0"/>
        </w:rPr>
      </w:r>
    </w:p>
    <w:p w:rsidR="00000000" w:rsidDel="00000000" w:rsidP="00000000" w:rsidRDefault="00000000" w:rsidRPr="00000000" w14:paraId="000001A2">
      <w:pPr>
        <w:rPr/>
      </w:pPr>
      <w:r w:rsidDel="00000000" w:rsidR="00000000" w:rsidRPr="00000000">
        <w:rPr>
          <w:rtl w:val="0"/>
        </w:rPr>
        <w:t xml:space="preserve">FastPitch + HiFi-GAN (Indic-TTS (echobharat)) FOR ALL THE OTHER LANGUAGES: two calls happen back to back  first FastPitch turns the text into a spectrogram (think of it as a detailed "map" of what the sound should look like, frame by frame), then HiFi-GAN turns that spectrogram into the actual playable waveform.</w:t>
      </w:r>
    </w:p>
    <w:p w:rsidR="00000000" w:rsidDel="00000000" w:rsidP="00000000" w:rsidRDefault="00000000" w:rsidRPr="00000000" w14:paraId="000001A3">
      <w:pPr>
        <w:rPr/>
      </w:pPr>
      <w:r w:rsidDel="00000000" w:rsidR="00000000" w:rsidRPr="00000000">
        <w:rPr>
          <w:rtl w:val="0"/>
        </w:rPr>
      </w:r>
    </w:p>
    <w:p w:rsidR="00000000" w:rsidDel="00000000" w:rsidP="00000000" w:rsidRDefault="00000000" w:rsidRPr="00000000" w14:paraId="000001A4">
      <w:pPr>
        <w:rPr/>
      </w:pPr>
      <w:r w:rsidDel="00000000" w:rsidR="00000000" w:rsidRPr="00000000">
        <w:rPr>
          <w:rtl w:val="0"/>
        </w:rPr>
        <w:t xml:space="preserve">Either way, both architectures are the fast, single-pass-per-stage kind  no slow iterative generation like the diffusion-based option you ruled out earlier  so this stage should complete quickly relative to everything else in the system.</w:t>
      </w:r>
    </w:p>
    <w:p w:rsidR="00000000" w:rsidDel="00000000" w:rsidP="00000000" w:rsidRDefault="00000000" w:rsidRPr="00000000" w14:paraId="000001A5">
      <w:pPr>
        <w:rPr/>
      </w:pPr>
      <w:r w:rsidDel="00000000" w:rsidR="00000000" w:rsidRPr="00000000">
        <w:rPr>
          <w:rtl w:val="0"/>
        </w:rPr>
      </w:r>
    </w:p>
    <w:p w:rsidR="00000000" w:rsidDel="00000000" w:rsidP="00000000" w:rsidRDefault="00000000" w:rsidRPr="00000000" w14:paraId="000001A6">
      <w:pPr>
        <w:rPr>
          <w:b w:val="1"/>
          <w:bCs w:val="1"/>
        </w:rPr>
      </w:pPr>
      <w:r w:rsidDel="00000000" w:rsidR="00000000" w:rsidRPr="00000000">
        <w:rPr>
          <w:b w:val="1"/>
          <w:bCs w:val="1"/>
          <w:rtl w:val="0"/>
        </w:rPr>
        <w:t xml:space="preserve">7. Audio reorder buffer </w:t>
      </w:r>
      <w:r w:rsidDel="00000000" w:rsidR="00000000" w:rsidRPr="00000000">
        <w:rPr>
          <w:b w:val="1"/>
          <w:bCs w:val="1"/>
          <w:color w:val="cc0000"/>
          <w:rtl w:val="0"/>
        </w:rPr>
        <w:t xml:space="preserve">(review pending - using ID and queue can solve this issue ?)</w:t>
      </w:r>
      <w:r w:rsidDel="00000000" w:rsidR="00000000" w:rsidRPr="00000000">
        <w:rPr>
          <w:rtl w:val="0"/>
        </w:rPr>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Exactly the same idea as the text reorder buffer from your STT pipeline, just holding finished audio clips instead of finished text. Because translation and synthesis can take slightly different amounts of time per sentence (a short sentence finishes faster than a long one; a translated sentence takes longer than a skip-translation one), audio clips can finish out of order. This stage holds them and releases them for playback strictly by sequence number, so the listener always hears sentences in the order they were actually meant, not the order they happened to finish processing in.</w:t>
      </w:r>
    </w:p>
    <w:p w:rsidR="00000000" w:rsidDel="00000000" w:rsidP="00000000" w:rsidRDefault="00000000" w:rsidRPr="00000000" w14:paraId="000001A9">
      <w:pPr>
        <w:rPr/>
      </w:pPr>
      <w:r w:rsidDel="00000000" w:rsidR="00000000" w:rsidRPr="00000000">
        <w:rPr>
          <w:rtl w:val="0"/>
        </w:rPr>
      </w:r>
    </w:p>
    <w:p w:rsidR="00000000" w:rsidDel="00000000" w:rsidP="00000000" w:rsidRDefault="00000000" w:rsidRPr="00000000" w14:paraId="000001AA">
      <w:pPr>
        <w:rPr>
          <w:b w:val="1"/>
          <w:bCs w:val="1"/>
        </w:rPr>
      </w:pPr>
      <w:r w:rsidDel="00000000" w:rsidR="00000000" w:rsidRPr="00000000">
        <w:rPr>
          <w:b w:val="1"/>
          <w:bCs w:val="1"/>
          <w:rtl w:val="0"/>
        </w:rPr>
        <w:t xml:space="preserve">8. Speaker output</w:t>
      </w:r>
    </w:p>
    <w:p w:rsidR="00000000" w:rsidDel="00000000" w:rsidP="00000000" w:rsidRDefault="00000000" w:rsidRPr="00000000" w14:paraId="000001AB">
      <w:pPr>
        <w:rPr/>
      </w:pPr>
      <w:r w:rsidDel="00000000" w:rsidR="00000000" w:rsidRPr="00000000">
        <w:rPr>
          <w:rtl w:val="0"/>
        </w:rPr>
      </w:r>
    </w:p>
    <w:p w:rsidR="00000000" w:rsidDel="00000000" w:rsidP="00000000" w:rsidRDefault="00000000" w:rsidRPr="00000000" w14:paraId="000001AC">
      <w:pPr>
        <w:rPr/>
      </w:pPr>
      <w:r w:rsidDel="00000000" w:rsidR="00000000" w:rsidRPr="00000000">
        <w:rPr>
          <w:rtl w:val="0"/>
        </w:rPr>
        <w:t xml:space="preserve">The finished, correctly-ordered audio clips get played through the device's speaker. One practical detail worth planning for here: playing clips back-to-back with no gap handling can sound choppy a small crossfade or tiny fixed silence gap between consecutive clips (a few tens of milliseconds) usually makes stitched-together TTS output sound noticeably smoother than hard-cutting from one clip straight into the next.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1B6">
      <w:pPr>
        <w:pStyle w:val="Heading1"/>
        <w:keepNext w:val="1"/>
        <w:keepLines w:val="1"/>
        <w:widowControl w:val="1"/>
        <w:spacing w:after="120" w:before="400" w:line="276" w:lineRule="auto"/>
        <w:rPr>
          <w:rFonts w:ascii="Google Sans Text" w:cs="Google Sans Text" w:eastAsia="Google Sans Text" w:hAnsi="Google Sans Text"/>
          <w:b w:val="0"/>
          <w:bCs w:val="0"/>
          <w:sz w:val="40"/>
          <w:szCs w:val="40"/>
        </w:rPr>
      </w:pPr>
      <w:bookmarkStart w:colFirst="0" w:colLast="0" w:name="_edgw2p8n14ja" w:id="1"/>
      <w:bookmarkEnd w:id="1"/>
      <w:r w:rsidDel="00000000" w:rsidR="00000000" w:rsidRPr="00000000">
        <w:rPr>
          <w:rFonts w:ascii="Google Sans Text" w:cs="Google Sans Text" w:eastAsia="Google Sans Text" w:hAnsi="Google Sans Text"/>
          <w:b w:val="0"/>
          <w:bCs w:val="0"/>
          <w:sz w:val="40"/>
          <w:szCs w:val="40"/>
          <w:rtl w:val="0"/>
        </w:rPr>
        <w:t xml:space="preserve">iTantra  AI Pipeline Architecture Reference</w:t>
      </w:r>
    </w:p>
    <w:p w:rsidR="00000000" w:rsidDel="00000000" w:rsidP="00000000" w:rsidRDefault="00000000" w:rsidRPr="00000000" w14:paraId="000001B7">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Purpose:</w:t>
      </w:r>
      <w:r w:rsidDel="00000000" w:rsidR="00000000" w:rsidRPr="00000000">
        <w:rPr>
          <w:rFonts w:ascii="Google Sans Text" w:cs="Google Sans Text" w:eastAsia="Google Sans Text" w:hAnsi="Google Sans Text"/>
          <w:rtl w:val="0"/>
        </w:rPr>
        <w:t xml:space="preserve"> Single source of truth for the STT → MT → TTS pipeline design, model choices, memory budget, and concurrency architecture. Intended for implementation reference and onboarding.</w:t>
      </w:r>
      <w:r w:rsidDel="00000000" w:rsidR="00000000" w:rsidRPr="00000000">
        <w:rPr>
          <w:rtl w:val="0"/>
        </w:rPr>
      </w:r>
    </w:p>
    <w:p w:rsidR="00000000" w:rsidDel="00000000" w:rsidP="00000000" w:rsidRDefault="00000000" w:rsidRPr="00000000" w14:paraId="000001B8">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Scope:</w:t>
      </w:r>
      <w:r w:rsidDel="00000000" w:rsidR="00000000" w:rsidRPr="00000000">
        <w:rPr>
          <w:rFonts w:ascii="Google Sans Text" w:cs="Google Sans Text" w:eastAsia="Google Sans Text" w:hAnsi="Google Sans Text"/>
          <w:rtl w:val="0"/>
        </w:rPr>
        <w:t xml:space="preserve"> Fully offline, on-device, mobile. Target device budget: </w:t>
      </w:r>
      <w:r w:rsidDel="00000000" w:rsidR="00000000" w:rsidRPr="00000000">
        <w:rPr>
          <w:rFonts w:ascii="Google Sans Text" w:cs="Google Sans Text" w:eastAsia="Google Sans Text" w:hAnsi="Google Sans Text"/>
          <w:b w:val="1"/>
          <w:bCs w:val="1"/>
          <w:rtl w:val="0"/>
        </w:rPr>
        <w:t xml:space="preserve">3GB RAM total</w:t>
      </w:r>
      <w:r w:rsidDel="00000000" w:rsidR="00000000" w:rsidRPr="00000000">
        <w:rPr>
          <w:rFonts w:ascii="Google Sans Text" w:cs="Google Sans Text" w:eastAsia="Google Sans Text" w:hAnsi="Google Sans Text"/>
          <w:rtl w:val="0"/>
        </w:rPr>
        <w:t xml:space="preserve"> for the full pipeline.</w:t>
      </w:r>
      <w:r w:rsidDel="00000000" w:rsidR="00000000" w:rsidRPr="00000000">
        <w:rPr>
          <w:rtl w:val="0"/>
        </w:rPr>
      </w:r>
    </w:p>
    <w:p w:rsidR="00000000" w:rsidDel="00000000" w:rsidP="00000000" w:rsidRDefault="00000000" w:rsidRPr="00000000" w14:paraId="000001B9">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wecbl1sa7s6b" w:id="2"/>
      <w:bookmarkEnd w:id="2"/>
      <w:r w:rsidDel="00000000" w:rsidR="00000000" w:rsidRPr="00000000">
        <w:rPr>
          <w:rFonts w:ascii="Google Sans Text" w:cs="Google Sans Text" w:eastAsia="Google Sans Text" w:hAnsi="Google Sans Text"/>
          <w:b w:val="0"/>
          <w:bCs w:val="0"/>
          <w:sz w:val="32"/>
          <w:szCs w:val="32"/>
          <w:rtl w:val="0"/>
        </w:rPr>
        <w:t xml:space="preserve">1. High-Level Structure</w:t>
      </w:r>
    </w:p>
    <w:p w:rsidR="00000000" w:rsidDel="00000000" w:rsidP="00000000" w:rsidRDefault="00000000" w:rsidRPr="00000000" w14:paraId="000001BB">
      <w:pPr>
        <w:widowControl w:val="1"/>
        <w:spacing w:line="276" w:lineRule="auto"/>
        <w:rPr>
          <w:rFonts w:ascii="Roboto Mono" w:cs="Roboto Mono" w:eastAsia="Roboto Mono" w:hAnsi="Roboto Mono"/>
          <w:color w:val="188038"/>
          <w:sz w:val="18"/>
          <w:szCs w:val="18"/>
        </w:rPr>
      </w:pPr>
      <w:r w:rsidDel="00000000" w:rsidR="00000000" w:rsidRPr="00000000">
        <w:rPr>
          <w:rFonts w:ascii="Google Sans Text" w:cs="Google Sans Text" w:eastAsia="Google Sans Text" w:hAnsi="Google Sans Text"/>
          <w:color w:val="188038"/>
          <w:rtl w:val="0"/>
        </w:rPr>
        <w:t xml:space="preserve"></w:t>
      </w:r>
      <w:r w:rsidDel="00000000" w:rsidR="00000000" w:rsidRPr="00000000">
        <w:rPr>
          <w:rFonts w:ascii="Roboto Mono" w:cs="Roboto Mono" w:eastAsia="Roboto Mono" w:hAnsi="Roboto Mono"/>
          <w:color w:val="188038"/>
          <w:sz w:val="18"/>
          <w:szCs w:val="18"/>
          <w:rtl w:val="0"/>
        </w:rPr>
        <w:t xml:space="preserve">AI PART</w:t>
      </w:r>
    </w:p>
    <w:p w:rsidR="00000000" w:rsidDel="00000000" w:rsidP="00000000" w:rsidRDefault="00000000" w:rsidRPr="00000000" w14:paraId="000001BC">
      <w:pPr>
        <w:widowControl w:val="1"/>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STT (Speech-to-Text)</w:t>
      </w:r>
    </w:p>
    <w:p w:rsidR="00000000" w:rsidDel="00000000" w:rsidP="00000000" w:rsidRDefault="00000000" w:rsidRPr="00000000" w14:paraId="000001BD">
      <w:pPr>
        <w:widowControl w:val="1"/>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Low–Mid tier device path</w:t>
      </w:r>
    </w:p>
    <w:p w:rsidR="00000000" w:rsidDel="00000000" w:rsidP="00000000" w:rsidRDefault="00000000" w:rsidRPr="00000000" w14:paraId="000001BE">
      <w:pPr>
        <w:widowControl w:val="1"/>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 Mid–High tier device path</w:t>
      </w:r>
    </w:p>
    <w:p w:rsidR="00000000" w:rsidDel="00000000" w:rsidP="00000000" w:rsidRDefault="00000000" w:rsidRPr="00000000" w14:paraId="000001BF">
      <w:pPr>
        <w:widowControl w:val="1"/>
        <w:spacing w:line="276" w:lineRule="auto"/>
        <w:rPr>
          <w:rFonts w:ascii="Roboto Mono" w:cs="Roboto Mono" w:eastAsia="Roboto Mono" w:hAnsi="Roboto Mono"/>
          <w:color w:val="188038"/>
          <w:sz w:val="18"/>
          <w:szCs w:val="18"/>
        </w:rPr>
      </w:pPr>
      <w:r w:rsidDel="00000000" w:rsidR="00000000" w:rsidRPr="00000000">
        <w:rPr>
          <w:rFonts w:ascii="Arial Unicode MS" w:cs="Arial Unicode MS" w:eastAsia="Arial Unicode MS" w:hAnsi="Arial Unicode MS"/>
          <w:color w:val="188038"/>
          <w:sz w:val="18"/>
          <w:szCs w:val="18"/>
          <w:rtl w:val="0"/>
        </w:rPr>
        <w:t xml:space="preserve">└── TTS (Text-to-Speech)</w:t>
      </w:r>
    </w:p>
    <w:p w:rsidR="00000000" w:rsidDel="00000000" w:rsidP="00000000" w:rsidRDefault="00000000" w:rsidRPr="00000000" w14:paraId="000001C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color w:val="188038"/>
          <w:rtl w:val="0"/>
        </w:rPr>
        <w:t xml:space="preserve"></w:t>
      </w:r>
      <w:r w:rsidDel="00000000" w:rsidR="00000000" w:rsidRPr="00000000">
        <w:rPr>
          <w:rFonts w:ascii="Google Sans Text" w:cs="Google Sans Text" w:eastAsia="Google Sans Text" w:hAnsi="Google Sans Text"/>
          <w:rtl w:val="0"/>
        </w:rPr>
        <w:t xml:space="preserve">Two device tiers are supported end-to-end because low-end hardware cannot run the full multilingual pipeline at acceptable latency/RAM cost.</w:t>
      </w:r>
    </w:p>
    <w:tbl>
      <w:tblPr>
        <w:tblStyle w:val="Table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1C1">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Tier</w:t>
            </w:r>
          </w:p>
        </w:tc>
        <w:tc>
          <w:tcPr/>
          <w:p w:rsidR="00000000" w:rsidDel="00000000" w:rsidP="00000000" w:rsidRDefault="00000000" w:rsidRPr="00000000" w14:paraId="000001C2">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Capability</w:t>
            </w:r>
          </w:p>
        </w:tc>
        <w:tc>
          <w:tcPr/>
          <w:p w:rsidR="00000000" w:rsidDel="00000000" w:rsidP="00000000" w:rsidRDefault="00000000" w:rsidRPr="00000000" w14:paraId="000001C3">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Notes</w:t>
            </w:r>
          </w:p>
        </w:tc>
      </w:tr>
      <w:tr>
        <w:trPr>
          <w:cantSplit w:val="0"/>
          <w:tblHeader w:val="0"/>
        </w:trPr>
        <w:tc>
          <w:tcPr/>
          <w:p w:rsidR="00000000" w:rsidDel="00000000" w:rsidP="00000000" w:rsidRDefault="00000000" w:rsidRPr="00000000" w14:paraId="000001C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Low–Mid</w:t>
            </w:r>
            <w:r w:rsidDel="00000000" w:rsidR="00000000" w:rsidRPr="00000000">
              <w:rPr>
                <w:rtl w:val="0"/>
              </w:rPr>
            </w:r>
          </w:p>
        </w:tc>
        <w:tc>
          <w:tcPr/>
          <w:p w:rsidR="00000000" w:rsidDel="00000000" w:rsidP="00000000" w:rsidRDefault="00000000" w:rsidRPr="00000000" w14:paraId="000001C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Single language only</w:t>
            </w:r>
          </w:p>
        </w:tc>
        <w:tc>
          <w:tcPr/>
          <w:p w:rsidR="00000000" w:rsidDel="00000000" w:rsidP="00000000" w:rsidRDefault="00000000" w:rsidRPr="00000000" w14:paraId="000001C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STT does </w:t>
            </w:r>
            <w:r w:rsidDel="00000000" w:rsidR="00000000" w:rsidRPr="00000000">
              <w:rPr>
                <w:rFonts w:ascii="Google Sans Text" w:cs="Google Sans Text" w:eastAsia="Google Sans Text" w:hAnsi="Google Sans Text"/>
                <w:b w:val="1"/>
                <w:bCs w:val="1"/>
                <w:rtl w:val="0"/>
              </w:rPr>
              <w:t xml:space="preserve">not</w:t>
            </w:r>
            <w:r w:rsidDel="00000000" w:rsidR="00000000" w:rsidRPr="00000000">
              <w:rPr>
                <w:rFonts w:ascii="Google Sans Text" w:cs="Google Sans Text" w:eastAsia="Google Sans Text" w:hAnsi="Google Sans Text"/>
                <w:rtl w:val="0"/>
              </w:rPr>
              <w:t xml:space="preserve"> support code-switching  only one language supported per session. Model footprint: </w:t>
            </w:r>
            <w:r w:rsidDel="00000000" w:rsidR="00000000" w:rsidRPr="00000000">
              <w:rPr>
                <w:rFonts w:ascii="Google Sans Text" w:cs="Google Sans Text" w:eastAsia="Google Sans Text" w:hAnsi="Google Sans Text"/>
                <w:b w:val="1"/>
                <w:bCs w:val="1"/>
                <w:rtl w:val="0"/>
              </w:rPr>
              <w:t xml:space="preserve">~160MB RAM</w:t>
            </w:r>
            <w:r w:rsidDel="00000000" w:rsidR="00000000" w:rsidRPr="00000000">
              <w:rPr>
                <w:rFonts w:ascii="Google Sans Text" w:cs="Google Sans Text" w:eastAsia="Google Sans Text" w:hAnsi="Google Sans Text"/>
                <w:rtl w:val="0"/>
              </w:rPr>
              <w:t xml:space="preserve">.</w:t>
            </w:r>
          </w:p>
        </w:tc>
      </w:tr>
      <w:tr>
        <w:trPr>
          <w:cantSplit w:val="0"/>
          <w:tblHeader w:val="0"/>
        </w:trPr>
        <w:tc>
          <w:tcPr/>
          <w:p w:rsidR="00000000" w:rsidDel="00000000" w:rsidP="00000000" w:rsidRDefault="00000000" w:rsidRPr="00000000" w14:paraId="000001C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Mid–High</w:t>
            </w:r>
            <w:r w:rsidDel="00000000" w:rsidR="00000000" w:rsidRPr="00000000">
              <w:rPr>
                <w:rtl w:val="0"/>
              </w:rPr>
            </w:r>
          </w:p>
        </w:tc>
        <w:tc>
          <w:tcPr/>
          <w:p w:rsidR="00000000" w:rsidDel="00000000" w:rsidP="00000000" w:rsidRDefault="00000000" w:rsidRPr="00000000" w14:paraId="000001C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10 languages, mid-sentence code-switching</w:t>
            </w:r>
          </w:p>
        </w:tc>
        <w:tc>
          <w:tcPr/>
          <w:p w:rsidR="00000000" w:rsidDel="00000000" w:rsidP="00000000" w:rsidRDefault="00000000" w:rsidRPr="00000000" w14:paraId="000001C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Languages in scope: Hindi, Gujarati, Marathi, Kannada, Malayalam, Tamil, Telugu, Odia, Bengali, English  spoken in any order, including mid-stream code-switching between them. Fully offline, on-device, mobile. </w:t>
            </w:r>
            <w:r w:rsidDel="00000000" w:rsidR="00000000" w:rsidRPr="00000000">
              <w:rPr>
                <w:rFonts w:ascii="Google Sans Text" w:cs="Google Sans Text" w:eastAsia="Google Sans Text" w:hAnsi="Google Sans Text"/>
                <w:b w:val="1"/>
                <w:bCs w:val="1"/>
                <w:rtl w:val="0"/>
              </w:rPr>
              <w:t xml:space="preserve">Full pipeline: 3GB RAM budget.</w:t>
            </w:r>
            <w:r w:rsidDel="00000000" w:rsidR="00000000" w:rsidRPr="00000000">
              <w:rPr>
                <w:rtl w:val="0"/>
              </w:rPr>
            </w:r>
          </w:p>
        </w:tc>
      </w:tr>
    </w:tbl>
    <w:p w:rsidR="00000000" w:rsidDel="00000000" w:rsidP="00000000" w:rsidRDefault="00000000" w:rsidRPr="00000000" w14:paraId="000001CA">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B">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vduji4bk6y3m" w:id="3"/>
      <w:bookmarkEnd w:id="3"/>
      <w:r w:rsidDel="00000000" w:rsidR="00000000" w:rsidRPr="00000000">
        <w:rPr>
          <w:rFonts w:ascii="Google Sans Text" w:cs="Google Sans Text" w:eastAsia="Google Sans Text" w:hAnsi="Google Sans Text"/>
          <w:b w:val="0"/>
          <w:bCs w:val="0"/>
          <w:sz w:val="32"/>
          <w:szCs w:val="32"/>
          <w:rtl w:val="0"/>
        </w:rPr>
        <w:t xml:space="preserve">2. STT Pipeline (Mid–High Tier, Full Detail)</w:t>
      </w:r>
    </w:p>
    <w:p w:rsidR="00000000" w:rsidDel="00000000" w:rsidP="00000000" w:rsidRDefault="00000000" w:rsidRPr="00000000" w14:paraId="000001CC">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vf5v4aq6vlm" w:id="4"/>
      <w:bookmarkEnd w:id="4"/>
      <w:r w:rsidDel="00000000" w:rsidR="00000000" w:rsidRPr="00000000">
        <w:rPr>
          <w:rFonts w:ascii="Google Sans Text" w:cs="Google Sans Text" w:eastAsia="Google Sans Text" w:hAnsi="Google Sans Text"/>
          <w:b w:val="0"/>
          <w:bCs w:val="0"/>
          <w:color w:val="666666"/>
          <w:rtl w:val="0"/>
        </w:rPr>
        <w:t xml:space="preserve">2.1 Signal Flow</w:t>
      </w:r>
    </w:p>
    <w:p w:rsidR="00000000" w:rsidDel="00000000" w:rsidP="00000000" w:rsidRDefault="00000000" w:rsidRPr="00000000" w14:paraId="000001CD">
      <w:pPr>
        <w:widowControl w:val="1"/>
        <w:spacing w:line="276" w:lineRule="auto"/>
        <w:rPr>
          <w:rFonts w:ascii="Roboto Mono" w:cs="Roboto Mono" w:eastAsia="Roboto Mono" w:hAnsi="Roboto Mono"/>
          <w:color w:val="188038"/>
          <w:sz w:val="18"/>
          <w:szCs w:val="18"/>
        </w:rPr>
      </w:pPr>
      <w:r w:rsidDel="00000000" w:rsidR="00000000" w:rsidRPr="00000000">
        <w:rPr>
          <w:rFonts w:ascii="Google Sans Text" w:cs="Google Sans Text" w:eastAsia="Google Sans Text" w:hAnsi="Google Sans Text"/>
          <w:color w:val="188038"/>
          <w:rtl w:val="0"/>
        </w:rPr>
        <w:t xml:space="preserve"></w:t>
      </w:r>
      <w:r w:rsidDel="00000000" w:rsidR="00000000" w:rsidRPr="00000000">
        <w:rPr>
          <w:rFonts w:ascii="Nova Mono" w:cs="Nova Mono" w:eastAsia="Nova Mono" w:hAnsi="Nova Mono"/>
          <w:color w:val="188038"/>
          <w:sz w:val="18"/>
          <w:szCs w:val="18"/>
          <w:rtl w:val="0"/>
        </w:rPr>
        <w:t xml:space="preserve">MIC AUDIO → VAD → LID → Indic ASR → Machine Translation → Reorder Buffer → Networking Layer</w:t>
      </w:r>
    </w:p>
    <w:p w:rsidR="00000000" w:rsidDel="00000000" w:rsidP="00000000" w:rsidRDefault="00000000" w:rsidRPr="00000000" w14:paraId="000001CE">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rvq2swtasbys" w:id="5"/>
      <w:bookmarkEnd w:id="5"/>
      <w:r w:rsidDel="00000000" w:rsidR="00000000" w:rsidRPr="00000000">
        <w:rPr>
          <w:rFonts w:ascii="Google Sans Text" w:cs="Google Sans Text" w:eastAsia="Google Sans Text" w:hAnsi="Google Sans Text"/>
          <w:b w:val="0"/>
          <w:bCs w:val="0"/>
          <w:color w:val="188038"/>
          <w:rtl w:val="0"/>
        </w:rPr>
        <w:t xml:space="preserve"></w:t>
      </w:r>
      <w:r w:rsidDel="00000000" w:rsidR="00000000" w:rsidRPr="00000000">
        <w:rPr>
          <w:rFonts w:ascii="Google Sans Text" w:cs="Google Sans Text" w:eastAsia="Google Sans Text" w:hAnsi="Google Sans Text"/>
          <w:b w:val="0"/>
          <w:bCs w:val="0"/>
          <w:color w:val="666666"/>
          <w:rtl w:val="0"/>
        </w:rPr>
        <w:t xml:space="preserve">2.2 Stage: Voice Activity Detection (VAD)</w:t>
      </w:r>
    </w:p>
    <w:p w:rsidR="00000000" w:rsidDel="00000000" w:rsidP="00000000" w:rsidRDefault="00000000" w:rsidRPr="00000000" w14:paraId="000001CF">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Fonts w:ascii="Google Sans Text" w:cs="Google Sans Text" w:eastAsia="Google Sans Text" w:hAnsi="Google Sans Text"/>
          <w:rtl w:val="0"/>
        </w:rPr>
        <w:t xml:space="preserve"> Silero VAD  small conv+GRU network, ~1–2MB.</w:t>
      </w:r>
      <w:r w:rsidDel="00000000" w:rsidR="00000000" w:rsidRPr="00000000">
        <w:rPr>
          <w:rtl w:val="0"/>
        </w:rPr>
      </w:r>
    </w:p>
    <w:p w:rsidR="00000000" w:rsidDel="00000000" w:rsidP="00000000" w:rsidRDefault="00000000" w:rsidRPr="00000000" w14:paraId="000001D0">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Input window:</w:t>
      </w:r>
      <w:r w:rsidDel="00000000" w:rsidR="00000000" w:rsidRPr="00000000">
        <w:rPr>
          <w:rFonts w:ascii="Google Sans Text" w:cs="Google Sans Text" w:eastAsia="Google Sans Text" w:hAnsi="Google Sans Text"/>
          <w:rtl w:val="0"/>
        </w:rPr>
        <w:t xml:space="preserve"> 512-sample (32ms @ 16kHz) windows.</w:t>
      </w:r>
      <w:r w:rsidDel="00000000" w:rsidR="00000000" w:rsidRPr="00000000">
        <w:rPr>
          <w:rtl w:val="0"/>
        </w:rPr>
      </w:r>
    </w:p>
    <w:p w:rsidR="00000000" w:rsidDel="00000000" w:rsidP="00000000" w:rsidRDefault="00000000" w:rsidRPr="00000000" w14:paraId="000001D1">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Role:</w:t>
      </w:r>
      <w:r w:rsidDel="00000000" w:rsidR="00000000" w:rsidRPr="00000000">
        <w:rPr>
          <w:rFonts w:ascii="Google Sans Text" w:cs="Google Sans Text" w:eastAsia="Google Sans Text" w:hAnsi="Google Sans Text"/>
          <w:rtl w:val="0"/>
        </w:rPr>
        <w:t xml:space="preserve"> Continuously scores incoming audio for speech presence and turns raw scores into discrete segments via a debounced state machine  not a single-window threshold crossing.</w:t>
      </w:r>
      <w:r w:rsidDel="00000000" w:rsidR="00000000" w:rsidRPr="00000000">
        <w:rPr>
          <w:rtl w:val="0"/>
        </w:rPr>
      </w:r>
    </w:p>
    <w:p w:rsidR="00000000" w:rsidDel="00000000" w:rsidP="00000000" w:rsidRDefault="00000000" w:rsidRPr="00000000" w14:paraId="000001D2">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Threading:</w:t>
      </w:r>
      <w:r w:rsidDel="00000000" w:rsidR="00000000" w:rsidRPr="00000000">
        <w:rPr>
          <w:rFonts w:ascii="Google Sans Text" w:cs="Google Sans Text" w:eastAsia="Google Sans Text" w:hAnsi="Google Sans Text"/>
          <w:rtl w:val="0"/>
        </w:rPr>
        <w:t xml:space="preserve"> Runs on its </w:t>
      </w:r>
      <w:r w:rsidDel="00000000" w:rsidR="00000000" w:rsidRPr="00000000">
        <w:rPr>
          <w:rFonts w:ascii="Google Sans Text" w:cs="Google Sans Text" w:eastAsia="Google Sans Text" w:hAnsi="Google Sans Text"/>
          <w:b w:val="1"/>
          <w:bCs w:val="1"/>
          <w:rtl w:val="0"/>
        </w:rPr>
        <w:t xml:space="preserve">own dedicated thread</w:t>
      </w:r>
      <w:r w:rsidDel="00000000" w:rsidR="00000000" w:rsidRPr="00000000">
        <w:rPr>
          <w:rFonts w:ascii="Google Sans Text" w:cs="Google Sans Text" w:eastAsia="Google Sans Text" w:hAnsi="Google Sans Text"/>
          <w:rtl w:val="0"/>
        </w:rPr>
        <w:t xml:space="preserve">, continuously, and never waits for anything downstream. Drops finished segments into a queue (Queueing Point #1).</w:t>
      </w:r>
      <w:r w:rsidDel="00000000" w:rsidR="00000000" w:rsidRPr="00000000">
        <w:rPr>
          <w:rtl w:val="0"/>
        </w:rPr>
      </w:r>
    </w:p>
    <w:p w:rsidR="00000000" w:rsidDel="00000000" w:rsidP="00000000" w:rsidRDefault="00000000" w:rsidRPr="00000000" w14:paraId="000001D3">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Known limitation:</w:t>
      </w:r>
      <w:r w:rsidDel="00000000" w:rsidR="00000000" w:rsidRPr="00000000">
        <w:rPr>
          <w:rFonts w:ascii="Google Sans Text" w:cs="Google Sans Text" w:eastAsia="Google Sans Text" w:hAnsi="Google Sans Text"/>
          <w:rtl w:val="0"/>
        </w:rPr>
        <w:t xml:space="preserve"> Does not distinguish speakers  overlapping speech from two people reads as one continuous region.</w:t>
      </w:r>
      <w:r w:rsidDel="00000000" w:rsidR="00000000" w:rsidRPr="00000000">
        <w:rPr>
          <w:rtl w:val="0"/>
        </w:rPr>
      </w:r>
    </w:p>
    <w:p w:rsidR="00000000" w:rsidDel="00000000" w:rsidP="00000000" w:rsidRDefault="00000000" w:rsidRPr="00000000" w14:paraId="000001D4">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j5amelep4906" w:id="6"/>
      <w:bookmarkEnd w:id="6"/>
      <w:r w:rsidDel="00000000" w:rsidR="00000000" w:rsidRPr="00000000">
        <w:rPr>
          <w:rFonts w:ascii="Google Sans Text" w:cs="Google Sans Text" w:eastAsia="Google Sans Text" w:hAnsi="Google Sans Text"/>
          <w:b w:val="0"/>
          <w:bCs w:val="0"/>
          <w:color w:val="666666"/>
          <w:rtl w:val="0"/>
        </w:rPr>
        <w:t xml:space="preserve">2.3 Stage: Language Identification (LID)</w:t>
      </w:r>
    </w:p>
    <w:p w:rsidR="00000000" w:rsidDel="00000000" w:rsidP="00000000" w:rsidRDefault="00000000" w:rsidRPr="00000000" w14:paraId="000001D5">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Fonts w:ascii="Google Sans Text" w:cs="Google Sans Text" w:eastAsia="Google Sans Text" w:hAnsi="Google Sans Text"/>
          <w:rtl w:val="0"/>
        </w:rPr>
        <w:t xml:space="preserve"> NVIDIA NeMo TitaNet-LID (~29M params, ~100MB or less quantized).</w:t>
      </w:r>
      <w:r w:rsidDel="00000000" w:rsidR="00000000" w:rsidRPr="00000000">
        <w:rPr>
          <w:rtl w:val="0"/>
        </w:rPr>
      </w:r>
    </w:p>
    <w:p w:rsidR="00000000" w:rsidDel="00000000" w:rsidP="00000000" w:rsidRDefault="00000000" w:rsidRPr="00000000" w14:paraId="000001D6">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Execution:</w:t>
      </w:r>
      <w:r w:rsidDel="00000000" w:rsidR="00000000" w:rsidRPr="00000000">
        <w:rPr>
          <w:rFonts w:ascii="Google Sans Text" w:cs="Google Sans Text" w:eastAsia="Google Sans Text" w:hAnsi="Google Sans Text"/>
          <w:rtl w:val="0"/>
        </w:rPr>
        <w:t xml:space="preserve"> Run inline on the VAD thread immediately after segment finalization, rather than in its own pool  simplifies thread management.</w:t>
      </w:r>
      <w:r w:rsidDel="00000000" w:rsidR="00000000" w:rsidRPr="00000000">
        <w:rPr>
          <w:rtl w:val="0"/>
        </w:rPr>
      </w:r>
    </w:p>
    <w:p w:rsidR="00000000" w:rsidDel="00000000" w:rsidP="00000000" w:rsidRDefault="00000000" w:rsidRPr="00000000" w14:paraId="000001D7">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Fine-tuning:</w:t>
      </w:r>
      <w:r w:rsidDel="00000000" w:rsidR="00000000" w:rsidRPr="00000000">
        <w:rPr>
          <w:rFonts w:ascii="Google Sans Text" w:cs="Google Sans Text" w:eastAsia="Google Sans Text" w:hAnsi="Google Sans Text"/>
          <w:rtl w:val="0"/>
        </w:rPr>
        <w:t xml:space="preserve"> Final classification layer fine-tuned on just the 10 target languages to improve accuracy/speed over the general-purpose model.</w:t>
      </w:r>
      <w:r w:rsidDel="00000000" w:rsidR="00000000" w:rsidRPr="00000000">
        <w:rPr>
          <w:rtl w:val="0"/>
        </w:rPr>
      </w:r>
    </w:p>
    <w:p w:rsidR="00000000" w:rsidDel="00000000" w:rsidP="00000000" w:rsidRDefault="00000000" w:rsidRPr="00000000" w14:paraId="000001D8">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Concurrency:</w:t>
      </w:r>
      <w:r w:rsidDel="00000000" w:rsidR="00000000" w:rsidRPr="00000000">
        <w:rPr>
          <w:rFonts w:ascii="Google Sans Text" w:cs="Google Sans Text" w:eastAsia="Google Sans Text" w:hAnsi="Google Sans Text"/>
          <w:rtl w:val="0"/>
        </w:rPr>
        <w:t xml:space="preserve"> Runs in parallel with the ASR encoder (see §4, Parallelism Point #1)  the encoder doesn't need to know the language yet since it's shared across all 9 Indic languages.</w:t>
      </w:r>
      <w:r w:rsidDel="00000000" w:rsidR="00000000" w:rsidRPr="00000000">
        <w:rPr>
          <w:rtl w:val="0"/>
        </w:rPr>
      </w:r>
    </w:p>
    <w:p w:rsidR="00000000" w:rsidDel="00000000" w:rsidP="00000000" w:rsidRDefault="00000000" w:rsidRPr="00000000" w14:paraId="000001D9">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4qlhpycch8qi" w:id="7"/>
      <w:bookmarkEnd w:id="7"/>
      <w:r w:rsidDel="00000000" w:rsidR="00000000" w:rsidRPr="00000000">
        <w:rPr>
          <w:rFonts w:ascii="Google Sans Text" w:cs="Google Sans Text" w:eastAsia="Google Sans Text" w:hAnsi="Google Sans Text"/>
          <w:b w:val="0"/>
          <w:bCs w:val="0"/>
          <w:color w:val="666666"/>
          <w:rtl w:val="0"/>
        </w:rPr>
        <w:t xml:space="preserve">2.4 Stage: Indic ASR (Acoustic Model)</w:t>
      </w:r>
    </w:p>
    <w:p w:rsidR="00000000" w:rsidDel="00000000" w:rsidP="00000000" w:rsidRDefault="00000000" w:rsidRPr="00000000" w14:paraId="000001DA">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Fonts w:ascii="Google Sans Text" w:cs="Google Sans Text" w:eastAsia="Google Sans Text" w:hAnsi="Google Sans Text"/>
          <w:rtl w:val="0"/>
        </w:rPr>
        <w:t xml:space="preserve"> </w:t>
      </w:r>
      <w:r w:rsidDel="00000000" w:rsidR="00000000" w:rsidRPr="00000000">
        <w:rPr>
          <w:rFonts w:ascii="Roboto Mono" w:cs="Roboto Mono" w:eastAsia="Roboto Mono" w:hAnsi="Roboto Mono"/>
          <w:color w:val="188038"/>
          <w:rtl w:val="0"/>
        </w:rPr>
        <w:t xml:space="preserve">ai4bharat/indic-conformer-600m-multilingual</w:t>
      </w:r>
    </w:p>
    <w:p w:rsidR="00000000" w:rsidDel="00000000" w:rsidP="00000000" w:rsidRDefault="00000000" w:rsidRPr="00000000" w14:paraId="000001DB">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Architecture:</w:t>
      </w:r>
      <w:r w:rsidDel="00000000" w:rsidR="00000000" w:rsidRPr="00000000">
        <w:rPr>
          <w:rFonts w:ascii="Google Sans Text" w:cs="Google Sans Text" w:eastAsia="Google Sans Text" w:hAnsi="Google Sans Text"/>
          <w:rtl w:val="0"/>
        </w:rPr>
        <w:t xml:space="preserve"> 600M-parameter Conformer encoder + lightweight per-language CTC/RNN-T decoder heads, covering the 9 target Indic languages.</w:t>
      </w:r>
      <w:r w:rsidDel="00000000" w:rsidR="00000000" w:rsidRPr="00000000">
        <w:rPr>
          <w:rtl w:val="0"/>
        </w:rPr>
      </w:r>
    </w:p>
    <w:p w:rsidR="00000000" w:rsidDel="00000000" w:rsidP="00000000" w:rsidRDefault="00000000" w:rsidRPr="00000000" w14:paraId="000001DC">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Design principle:</w:t>
      </w:r>
      <w:r w:rsidDel="00000000" w:rsidR="00000000" w:rsidRPr="00000000">
        <w:rPr>
          <w:rFonts w:ascii="Google Sans Text" w:cs="Google Sans Text" w:eastAsia="Google Sans Text" w:hAnsi="Google Sans Text"/>
          <w:rtl w:val="0"/>
        </w:rPr>
        <w:t xml:space="preserve"> Encoder produces per-frame states; a prediction network (small autoregressive LM over already-emitted tokens) plus a joint network emit one token per frame, using only the vocabulary of whichever language-specific decode head was selected for that call.</w:t>
      </w:r>
      <w:r w:rsidDel="00000000" w:rsidR="00000000" w:rsidRPr="00000000">
        <w:rPr>
          <w:rtl w:val="0"/>
        </w:rPr>
      </w:r>
    </w:p>
    <w:p w:rsidR="00000000" w:rsidDel="00000000" w:rsidP="00000000" w:rsidRDefault="00000000" w:rsidRPr="00000000" w14:paraId="000001DD">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Quantization:</w:t>
      </w:r>
    </w:p>
    <w:p w:rsidR="00000000" w:rsidDel="00000000" w:rsidP="00000000" w:rsidRDefault="00000000" w:rsidRPr="00000000" w14:paraId="000001DE">
      <w:pPr>
        <w:widowControl w:val="1"/>
        <w:numPr>
          <w:ilvl w:val="1"/>
          <w:numId w:val="6"/>
        </w:numPr>
        <w:spacing w:line="276" w:lineRule="auto"/>
        <w:ind w:left="1440" w:hanging="360"/>
      </w:pPr>
      <w:r w:rsidDel="00000000" w:rsidR="00000000" w:rsidRPr="00000000">
        <w:rPr>
          <w:rFonts w:ascii="Google Sans Text" w:cs="Google Sans Text" w:eastAsia="Google Sans Text" w:hAnsi="Google Sans Text"/>
          <w:rtl w:val="0"/>
        </w:rPr>
        <w:t xml:space="preserve">INT8 → ~0.62GB</w:t>
      </w:r>
    </w:p>
    <w:p w:rsidR="00000000" w:rsidDel="00000000" w:rsidP="00000000" w:rsidRDefault="00000000" w:rsidRPr="00000000" w14:paraId="000001DF">
      <w:pPr>
        <w:widowControl w:val="1"/>
        <w:numPr>
          <w:ilvl w:val="1"/>
          <w:numId w:val="6"/>
        </w:numPr>
        <w:spacing w:line="276" w:lineRule="auto"/>
        <w:ind w:left="1440" w:hanging="360"/>
      </w:pPr>
      <w:r w:rsidDel="00000000" w:rsidR="00000000" w:rsidRPr="00000000">
        <w:rPr>
          <w:rFonts w:ascii="Google Sans Text" w:cs="Google Sans Text" w:eastAsia="Google Sans Text" w:hAnsi="Google Sans Text"/>
          <w:rtl w:val="0"/>
        </w:rPr>
        <w:t xml:space="preserve">INT4 weight-only, block-wise (MatMulNBitsQuantizer), applied to encoder MatMul weights only.</w:t>
      </w:r>
    </w:p>
    <w:p w:rsidR="00000000" w:rsidDel="00000000" w:rsidP="00000000" w:rsidRDefault="00000000" w:rsidRPr="00000000" w14:paraId="000001E0">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Worker pool:</w:t>
      </w:r>
      <w:r w:rsidDel="00000000" w:rsidR="00000000" w:rsidRPr="00000000">
        <w:rPr>
          <w:rFonts w:ascii="Google Sans Text" w:cs="Google Sans Text" w:eastAsia="Google Sans Text" w:hAnsi="Google Sans Text"/>
          <w:rtl w:val="0"/>
        </w:rPr>
        <w:t xml:space="preserve"> 2–3 ASR workers, sized as the primary compute allocation (see §4, Parallelism Point #2).</w:t>
      </w:r>
      <w:r w:rsidDel="00000000" w:rsidR="00000000" w:rsidRPr="00000000">
        <w:rPr>
          <w:rtl w:val="0"/>
        </w:rPr>
      </w:r>
    </w:p>
    <w:p w:rsidR="00000000" w:rsidDel="00000000" w:rsidP="00000000" w:rsidRDefault="00000000" w:rsidRPr="00000000" w14:paraId="000001E1">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vbb7znl6iidz" w:id="8"/>
      <w:bookmarkEnd w:id="8"/>
      <w:r w:rsidDel="00000000" w:rsidR="00000000" w:rsidRPr="00000000">
        <w:rPr>
          <w:rFonts w:ascii="Google Sans Text" w:cs="Google Sans Text" w:eastAsia="Google Sans Text" w:hAnsi="Google Sans Text"/>
          <w:b w:val="0"/>
          <w:bCs w:val="0"/>
          <w:color w:val="666666"/>
          <w:rtl w:val="0"/>
        </w:rPr>
        <w:t xml:space="preserve">2.5 Stage: Machine Translation</w:t>
      </w:r>
    </w:p>
    <w:p w:rsidR="00000000" w:rsidDel="00000000" w:rsidP="00000000" w:rsidRDefault="00000000" w:rsidRPr="00000000" w14:paraId="000001E2">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Fonts w:ascii="Google Sans Text" w:cs="Google Sans Text" w:eastAsia="Google Sans Text" w:hAnsi="Google Sans Text"/>
          <w:rtl w:val="0"/>
        </w:rPr>
        <w:t xml:space="preserve"> IndicTrans2 (</w:t>
      </w:r>
      <w:r w:rsidDel="00000000" w:rsidR="00000000" w:rsidRPr="00000000">
        <w:rPr>
          <w:rFonts w:ascii="Roboto Mono" w:cs="Roboto Mono" w:eastAsia="Roboto Mono" w:hAnsi="Roboto Mono"/>
          <w:color w:val="188038"/>
          <w:rtl w:val="0"/>
        </w:rPr>
        <w:t xml:space="preserve">indic-indic-1B</w:t>
      </w:r>
      <w:r w:rsidDel="00000000" w:rsidR="00000000" w:rsidRPr="00000000">
        <w:rPr>
          <w:rFonts w:ascii="Google Sans Text" w:cs="Google Sans Text" w:eastAsia="Google Sans Text" w:hAnsi="Google Sans Text"/>
          <w:rtl w:val="0"/>
        </w:rPr>
        <w:t xml:space="preserve">, ONNX INT8).</w:t>
      </w:r>
      <w:r w:rsidDel="00000000" w:rsidR="00000000" w:rsidRPr="00000000">
        <w:rPr>
          <w:rtl w:val="0"/>
        </w:rPr>
      </w:r>
    </w:p>
    <w:p w:rsidR="00000000" w:rsidDel="00000000" w:rsidP="00000000" w:rsidRDefault="00000000" w:rsidRPr="00000000" w14:paraId="000001E3">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Trigger condition:</w:t>
      </w:r>
      <w:r w:rsidDel="00000000" w:rsidR="00000000" w:rsidRPr="00000000">
        <w:rPr>
          <w:rFonts w:ascii="Google Sans Text" w:cs="Google Sans Text" w:eastAsia="Google Sans Text" w:hAnsi="Google Sans Text"/>
          <w:rtl w:val="0"/>
        </w:rPr>
        <w:t xml:space="preserve"> Only invoked when needed  skipped entirely for segments whose detected language already matches the target output language. Don't pay translation cost on segments that don't need it (see §4, Queueing Point #2 + skip logic).</w:t>
      </w:r>
      <w:r w:rsidDel="00000000" w:rsidR="00000000" w:rsidRPr="00000000">
        <w:rPr>
          <w:rtl w:val="0"/>
        </w:rPr>
      </w:r>
    </w:p>
    <w:p w:rsidR="00000000" w:rsidDel="00000000" w:rsidP="00000000" w:rsidRDefault="00000000" w:rsidRPr="00000000" w14:paraId="000001E4">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P2P case:</w:t>
      </w:r>
      <w:r w:rsidDel="00000000" w:rsidR="00000000" w:rsidRPr="00000000">
        <w:rPr>
          <w:rFonts w:ascii="Google Sans Text" w:cs="Google Sans Text" w:eastAsia="Google Sans Text" w:hAnsi="Google Sans Text"/>
          <w:rtl w:val="0"/>
        </w:rPr>
        <w:t xml:space="preserve"> In case of peer-to-peer communication, the receiver's language is already known  each text fragment is parsed and routed directly to </w:t>
      </w:r>
      <w:r w:rsidDel="00000000" w:rsidR="00000000" w:rsidRPr="00000000">
        <w:rPr>
          <w:rFonts w:ascii="Roboto Mono" w:cs="Roboto Mono" w:eastAsia="Roboto Mono" w:hAnsi="Roboto Mono"/>
          <w:color w:val="188038"/>
          <w:rtl w:val="0"/>
        </w:rPr>
        <w:t xml:space="preserve">indic-indic-trans2</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1E5">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xy4maddr7bj2" w:id="9"/>
      <w:bookmarkEnd w:id="9"/>
      <w:r w:rsidDel="00000000" w:rsidR="00000000" w:rsidRPr="00000000">
        <w:rPr>
          <w:rFonts w:ascii="Google Sans Text" w:cs="Google Sans Text" w:eastAsia="Google Sans Text" w:hAnsi="Google Sans Text"/>
          <w:b w:val="0"/>
          <w:bCs w:val="0"/>
          <w:color w:val="666666"/>
          <w:rtl w:val="0"/>
        </w:rPr>
        <w:t xml:space="preserve">2.6 Stage: Reorder Buffer</w:t>
      </w:r>
    </w:p>
    <w:p w:rsidR="00000000" w:rsidDel="00000000" w:rsidP="00000000" w:rsidRDefault="00000000" w:rsidRPr="00000000" w14:paraId="000001E6">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rtl w:val="0"/>
        </w:rPr>
        <w:t xml:space="preserve">Every segment is tagged with a sequence number at VAD finalization.</w:t>
      </w:r>
    </w:p>
    <w:p w:rsidR="00000000" w:rsidDel="00000000" w:rsidP="00000000" w:rsidRDefault="00000000" w:rsidRPr="00000000" w14:paraId="000001E7">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rtl w:val="0"/>
        </w:rPr>
        <w:t xml:space="preserve">Segments can complete </w:t>
      </w:r>
      <w:r w:rsidDel="00000000" w:rsidR="00000000" w:rsidRPr="00000000">
        <w:rPr>
          <w:rFonts w:ascii="Google Sans Text" w:cs="Google Sans Text" w:eastAsia="Google Sans Text" w:hAnsi="Google Sans Text"/>
          <w:b w:val="1"/>
          <w:bCs w:val="1"/>
          <w:rtl w:val="0"/>
        </w:rPr>
        <w:t xml:space="preserve">out of order</w:t>
      </w:r>
      <w:r w:rsidDel="00000000" w:rsidR="00000000" w:rsidRPr="00000000">
        <w:rPr>
          <w:rFonts w:ascii="Google Sans Text" w:cs="Google Sans Text" w:eastAsia="Google Sans Text" w:hAnsi="Google Sans Text"/>
          <w:rtl w:val="0"/>
        </w:rPr>
        <w:t xml:space="preserve">  different audio lengths and different languages take different ASR/MT paths at different speeds.</w:t>
      </w:r>
      <w:r w:rsidDel="00000000" w:rsidR="00000000" w:rsidRPr="00000000">
        <w:rPr>
          <w:rtl w:val="0"/>
        </w:rPr>
      </w:r>
    </w:p>
    <w:p w:rsidR="00000000" w:rsidDel="00000000" w:rsidP="00000000" w:rsidRDefault="00000000" w:rsidRPr="00000000" w14:paraId="000001E8">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rtl w:val="0"/>
        </w:rPr>
        <w:t xml:space="preserve">The reorder buffer holds finished segments and only releases segment N to the visible transcript once N−1 has already been released.</w:t>
      </w:r>
    </w:p>
    <w:p w:rsidR="00000000" w:rsidDel="00000000" w:rsidP="00000000" w:rsidRDefault="00000000" w:rsidRPr="00000000" w14:paraId="000001E9">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Output:</w:t>
      </w:r>
      <w:r w:rsidDel="00000000" w:rsidR="00000000" w:rsidRPr="00000000">
        <w:rPr>
          <w:rFonts w:ascii="Google Sans Text" w:cs="Google Sans Text" w:eastAsia="Google Sans Text" w:hAnsi="Google Sans Text"/>
          <w:rtl w:val="0"/>
        </w:rPr>
        <w:t xml:space="preserve"> Single long text in the required language for the receiver, handed over to the networking layer.</w:t>
      </w:r>
      <w:r w:rsidDel="00000000" w:rsidR="00000000" w:rsidRPr="00000000">
        <w:rPr>
          <w:rtl w:val="0"/>
        </w:rPr>
      </w:r>
    </w:p>
    <w:p w:rsidR="00000000" w:rsidDel="00000000" w:rsidP="00000000" w:rsidRDefault="00000000" w:rsidRPr="00000000" w14:paraId="000001EA">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pibyrkqkr852" w:id="10"/>
      <w:bookmarkEnd w:id="10"/>
      <w:r w:rsidDel="00000000" w:rsidR="00000000" w:rsidRPr="00000000">
        <w:rPr>
          <w:rFonts w:ascii="Google Sans Text" w:cs="Google Sans Text" w:eastAsia="Google Sans Text" w:hAnsi="Google Sans Text"/>
          <w:b w:val="0"/>
          <w:bCs w:val="0"/>
          <w:color w:val="666666"/>
          <w:rtl w:val="0"/>
        </w:rPr>
        <w:t xml:space="preserve">2.7 Per-Language Model Footprint (STT side)</w:t>
      </w:r>
    </w:p>
    <w:tbl>
      <w:tblPr>
        <w:tblStyle w:val="Table8"/>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160"/>
        <w:gridCol w:w="2160"/>
        <w:gridCol w:w="2160"/>
        <w:gridCol w:w="2160"/>
        <w:gridCol w:w="2160"/>
        <w:tblGridChange w:id="0">
          <w:tblGrid>
            <w:gridCol w:w="2160"/>
            <w:gridCol w:w="2160"/>
            <w:gridCol w:w="2160"/>
            <w:gridCol w:w="2160"/>
            <w:gridCol w:w="2160"/>
          </w:tblGrid>
        </w:tblGridChange>
      </w:tblGrid>
      <w:tr>
        <w:trPr>
          <w:cantSplit w:val="0"/>
          <w:tblHeader w:val="1"/>
        </w:trPr>
        <w:tc>
          <w:tcPr/>
          <w:p w:rsidR="00000000" w:rsidDel="00000000" w:rsidP="00000000" w:rsidRDefault="00000000" w:rsidRPr="00000000" w14:paraId="000001EB">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Language</w:t>
            </w:r>
          </w:p>
        </w:tc>
        <w:tc>
          <w:tcPr/>
          <w:p w:rsidR="00000000" w:rsidDel="00000000" w:rsidP="00000000" w:rsidRDefault="00000000" w:rsidRPr="00000000" w14:paraId="000001E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Encoder Model</w:t>
            </w:r>
          </w:p>
        </w:tc>
        <w:tc>
          <w:tcPr/>
          <w:p w:rsidR="00000000" w:rsidDel="00000000" w:rsidP="00000000" w:rsidRDefault="00000000" w:rsidRPr="00000000" w14:paraId="000001ED">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Reported Size (per source)</w:t>
            </w:r>
          </w:p>
        </w:tc>
        <w:tc>
          <w:tcPr/>
          <w:p w:rsidR="00000000" w:rsidDel="00000000" w:rsidP="00000000" w:rsidRDefault="00000000" w:rsidRPr="00000000" w14:paraId="000001EE">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Confirmed Size</w:t>
            </w:r>
          </w:p>
        </w:tc>
        <w:tc>
          <w:tcPr/>
          <w:p w:rsidR="00000000" w:rsidDel="00000000" w:rsidP="00000000" w:rsidRDefault="00000000" w:rsidRPr="00000000" w14:paraId="000001EF">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Notes</w:t>
            </w:r>
          </w:p>
        </w:tc>
      </w:tr>
      <w:tr>
        <w:trPr>
          <w:cantSplit w:val="0"/>
          <w:tblHeader w:val="0"/>
        </w:trPr>
        <w:tc>
          <w:tcPr/>
          <w:p w:rsidR="00000000" w:rsidDel="00000000" w:rsidP="00000000" w:rsidRDefault="00000000" w:rsidRPr="00000000" w14:paraId="000001F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Hindi</w:t>
            </w:r>
          </w:p>
        </w:tc>
        <w:tc>
          <w:tcPr/>
          <w:p w:rsidR="00000000" w:rsidDel="00000000" w:rsidP="00000000" w:rsidRDefault="00000000" w:rsidRPr="00000000" w14:paraId="000001F1">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vakyansh-asr-hindi</w:t>
            </w:r>
            <w:r w:rsidDel="00000000" w:rsidR="00000000" w:rsidRPr="00000000">
              <w:rPr>
                <w:rFonts w:ascii="Google Sans Text" w:cs="Google Sans Text" w:eastAsia="Google Sans Text" w:hAnsi="Google Sans Text"/>
                <w:rtl w:val="0"/>
              </w:rPr>
              <w:t xml:space="preserve"> (HarveenChadha/hi-models)</w:t>
            </w:r>
          </w:p>
        </w:tc>
        <w:tc>
          <w:tcPr/>
          <w:p w:rsidR="00000000" w:rsidDel="00000000" w:rsidP="00000000" w:rsidRDefault="00000000" w:rsidRPr="00000000" w14:paraId="000001F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w:t>
            </w:r>
          </w:p>
        </w:tc>
        <w:tc>
          <w:tcPr/>
          <w:p w:rsidR="00000000" w:rsidDel="00000000" w:rsidP="00000000" w:rsidRDefault="00000000" w:rsidRPr="00000000" w14:paraId="000001F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77.3 MB (TorchScript int8)</w:t>
            </w:r>
          </w:p>
        </w:tc>
        <w:tc>
          <w:tcPr/>
          <w:p w:rsidR="00000000" w:rsidDel="00000000" w:rsidP="00000000" w:rsidRDefault="00000000" w:rsidRPr="00000000" w14:paraId="000001F4">
            <w:pPr>
              <w:widowControl w:val="1"/>
              <w:spacing w:line="276" w:lineRule="auto"/>
              <w:rPr>
                <w:rFonts w:ascii="Google Sans Text" w:cs="Google Sans Text" w:eastAsia="Google Sans Text" w:hAnsi="Google Sans Text"/>
              </w:rPr>
            </w:pPr>
            <w:r w:rsidDel="00000000" w:rsidR="00000000" w:rsidRPr="00000000">
              <w:rPr>
                <w:rtl w:val="0"/>
              </w:rPr>
            </w:r>
          </w:p>
        </w:tc>
      </w:tr>
      <w:tr>
        <w:trPr>
          <w:cantSplit w:val="0"/>
          <w:tblHeader w:val="0"/>
        </w:trPr>
        <w:tc>
          <w:tcPr/>
          <w:p w:rsidR="00000000" w:rsidDel="00000000" w:rsidP="00000000" w:rsidRDefault="00000000" w:rsidRPr="00000000" w14:paraId="000001F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Bengali</w:t>
            </w:r>
          </w:p>
        </w:tc>
        <w:tc>
          <w:tcPr/>
          <w:p w:rsidR="00000000" w:rsidDel="00000000" w:rsidP="00000000" w:rsidRDefault="00000000" w:rsidRPr="00000000" w14:paraId="000001F6">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vakyansh-asr-bengali</w:t>
            </w:r>
            <w:r w:rsidDel="00000000" w:rsidR="00000000" w:rsidRPr="00000000">
              <w:rPr>
                <w:rtl w:val="0"/>
              </w:rPr>
            </w:r>
          </w:p>
        </w:tc>
        <w:tc>
          <w:tcPr/>
          <w:p w:rsidR="00000000" w:rsidDel="00000000" w:rsidP="00000000" w:rsidRDefault="00000000" w:rsidRPr="00000000" w14:paraId="000001F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w:t>
            </w:r>
          </w:p>
        </w:tc>
        <w:tc>
          <w:tcPr/>
          <w:p w:rsidR="00000000" w:rsidDel="00000000" w:rsidP="00000000" w:rsidRDefault="00000000" w:rsidRPr="00000000" w14:paraId="000001F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77.2 MB</w:t>
            </w:r>
          </w:p>
        </w:tc>
        <w:tc>
          <w:tcPr/>
          <w:p w:rsidR="00000000" w:rsidDel="00000000" w:rsidP="00000000" w:rsidRDefault="00000000" w:rsidRPr="00000000" w14:paraId="000001F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Same arch family</w:t>
            </w:r>
          </w:p>
        </w:tc>
      </w:tr>
      <w:tr>
        <w:trPr>
          <w:cantSplit w:val="0"/>
          <w:tblHeader w:val="0"/>
        </w:trPr>
        <w:tc>
          <w:tcPr/>
          <w:p w:rsidR="00000000" w:rsidDel="00000000" w:rsidP="00000000" w:rsidRDefault="00000000" w:rsidRPr="00000000" w14:paraId="000001F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Gujarati</w:t>
            </w:r>
          </w:p>
        </w:tc>
        <w:tc>
          <w:tcPr/>
          <w:p w:rsidR="00000000" w:rsidDel="00000000" w:rsidP="00000000" w:rsidRDefault="00000000" w:rsidRPr="00000000" w14:paraId="000001FB">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vakyansh-asr-gujarati</w:t>
            </w:r>
            <w:r w:rsidDel="00000000" w:rsidR="00000000" w:rsidRPr="00000000">
              <w:rPr>
                <w:rtl w:val="0"/>
              </w:rPr>
            </w:r>
          </w:p>
        </w:tc>
        <w:tc>
          <w:tcPr/>
          <w:p w:rsidR="00000000" w:rsidDel="00000000" w:rsidP="00000000" w:rsidRDefault="00000000" w:rsidRPr="00000000" w14:paraId="000001F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w:t>
            </w:r>
          </w:p>
        </w:tc>
        <w:tc>
          <w:tcPr/>
          <w:p w:rsidR="00000000" w:rsidDel="00000000" w:rsidP="00000000" w:rsidRDefault="00000000" w:rsidRPr="00000000" w14:paraId="000001F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77.3 MB</w:t>
            </w:r>
          </w:p>
        </w:tc>
        <w:tc>
          <w:tcPr/>
          <w:p w:rsidR="00000000" w:rsidDel="00000000" w:rsidP="00000000" w:rsidRDefault="00000000" w:rsidRPr="00000000" w14:paraId="000001FE">
            <w:pPr>
              <w:widowControl w:val="1"/>
              <w:spacing w:line="276" w:lineRule="auto"/>
              <w:rPr>
                <w:rFonts w:ascii="Google Sans Text" w:cs="Google Sans Text" w:eastAsia="Google Sans Text" w:hAnsi="Google Sans Text"/>
              </w:rPr>
            </w:pPr>
            <w:r w:rsidDel="00000000" w:rsidR="00000000" w:rsidRPr="00000000">
              <w:rPr>
                <w:rtl w:val="0"/>
              </w:rPr>
            </w:r>
          </w:p>
        </w:tc>
      </w:tr>
      <w:tr>
        <w:trPr>
          <w:cantSplit w:val="0"/>
          <w:tblHeader w:val="0"/>
        </w:trPr>
        <w:tc>
          <w:tcPr/>
          <w:p w:rsidR="00000000" w:rsidDel="00000000" w:rsidP="00000000" w:rsidRDefault="00000000" w:rsidRPr="00000000" w14:paraId="000001F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Kannada</w:t>
            </w:r>
          </w:p>
        </w:tc>
        <w:tc>
          <w:tcPr/>
          <w:p w:rsidR="00000000" w:rsidDel="00000000" w:rsidP="00000000" w:rsidRDefault="00000000" w:rsidRPr="00000000" w14:paraId="00000200">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vakyansh-asr-kannada</w:t>
            </w:r>
            <w:r w:rsidDel="00000000" w:rsidR="00000000" w:rsidRPr="00000000">
              <w:rPr>
                <w:rtl w:val="0"/>
              </w:rPr>
            </w:r>
          </w:p>
        </w:tc>
        <w:tc>
          <w:tcPr/>
          <w:p w:rsidR="00000000" w:rsidDel="00000000" w:rsidP="00000000" w:rsidRDefault="00000000" w:rsidRPr="00000000" w14:paraId="0000020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w:t>
            </w:r>
          </w:p>
        </w:tc>
        <w:tc>
          <w:tcPr/>
          <w:p w:rsidR="00000000" w:rsidDel="00000000" w:rsidP="00000000" w:rsidRDefault="00000000" w:rsidRPr="00000000" w14:paraId="0000020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77.2 MB</w:t>
            </w:r>
          </w:p>
        </w:tc>
        <w:tc>
          <w:tcPr/>
          <w:p w:rsidR="00000000" w:rsidDel="00000000" w:rsidP="00000000" w:rsidRDefault="00000000" w:rsidRPr="00000000" w14:paraId="0000020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Confirmed</w:t>
            </w:r>
          </w:p>
        </w:tc>
      </w:tr>
      <w:tr>
        <w:trPr>
          <w:cantSplit w:val="0"/>
          <w:tblHeader w:val="0"/>
        </w:trPr>
        <w:tc>
          <w:tcPr/>
          <w:p w:rsidR="00000000" w:rsidDel="00000000" w:rsidP="00000000" w:rsidRDefault="00000000" w:rsidRPr="00000000" w14:paraId="0000020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Tamil</w:t>
            </w:r>
          </w:p>
        </w:tc>
        <w:tc>
          <w:tcPr/>
          <w:p w:rsidR="00000000" w:rsidDel="00000000" w:rsidP="00000000" w:rsidRDefault="00000000" w:rsidRPr="00000000" w14:paraId="00000205">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vakyansh-asr-tamil</w:t>
            </w:r>
            <w:r w:rsidDel="00000000" w:rsidR="00000000" w:rsidRPr="00000000">
              <w:rPr>
                <w:rtl w:val="0"/>
              </w:rPr>
            </w:r>
          </w:p>
        </w:tc>
        <w:tc>
          <w:tcPr/>
          <w:p w:rsidR="00000000" w:rsidDel="00000000" w:rsidP="00000000" w:rsidRDefault="00000000" w:rsidRPr="00000000" w14:paraId="0000020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w:t>
            </w:r>
          </w:p>
        </w:tc>
        <w:tc>
          <w:tcPr/>
          <w:p w:rsidR="00000000" w:rsidDel="00000000" w:rsidP="00000000" w:rsidRDefault="00000000" w:rsidRPr="00000000" w14:paraId="0000020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 MB</w:t>
            </w:r>
          </w:p>
        </w:tc>
        <w:tc>
          <w:tcPr/>
          <w:p w:rsidR="00000000" w:rsidDel="00000000" w:rsidP="00000000" w:rsidRDefault="00000000" w:rsidRPr="00000000" w14:paraId="0000020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File present in same dataset repo; exact byte count not fully retrieved</w:t>
            </w:r>
          </w:p>
        </w:tc>
      </w:tr>
      <w:tr>
        <w:trPr>
          <w:cantSplit w:val="0"/>
          <w:tblHeader w:val="0"/>
        </w:trPr>
        <w:tc>
          <w:tcPr/>
          <w:p w:rsidR="00000000" w:rsidDel="00000000" w:rsidP="00000000" w:rsidRDefault="00000000" w:rsidRPr="00000000" w14:paraId="0000020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Telugu</w:t>
            </w:r>
          </w:p>
        </w:tc>
        <w:tc>
          <w:tcPr/>
          <w:p w:rsidR="00000000" w:rsidDel="00000000" w:rsidP="00000000" w:rsidRDefault="00000000" w:rsidRPr="00000000" w14:paraId="0000020A">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vakyansh-asr-telugu</w:t>
            </w:r>
            <w:r w:rsidDel="00000000" w:rsidR="00000000" w:rsidRPr="00000000">
              <w:rPr>
                <w:rtl w:val="0"/>
              </w:rPr>
            </w:r>
          </w:p>
        </w:tc>
        <w:tc>
          <w:tcPr/>
          <w:p w:rsidR="00000000" w:rsidDel="00000000" w:rsidP="00000000" w:rsidRDefault="00000000" w:rsidRPr="00000000" w14:paraId="0000020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w:t>
            </w:r>
          </w:p>
        </w:tc>
        <w:tc>
          <w:tcPr/>
          <w:p w:rsidR="00000000" w:rsidDel="00000000" w:rsidP="00000000" w:rsidRDefault="00000000" w:rsidRPr="00000000" w14:paraId="0000020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77.3 MB</w:t>
            </w:r>
          </w:p>
        </w:tc>
        <w:tc>
          <w:tcPr/>
          <w:p w:rsidR="00000000" w:rsidDel="00000000" w:rsidP="00000000" w:rsidRDefault="00000000" w:rsidRPr="00000000" w14:paraId="0000020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Confirmed</w:t>
            </w:r>
          </w:p>
        </w:tc>
      </w:tr>
      <w:tr>
        <w:trPr>
          <w:cantSplit w:val="0"/>
          <w:tblHeader w:val="0"/>
        </w:trPr>
        <w:tc>
          <w:tcPr/>
          <w:p w:rsidR="00000000" w:rsidDel="00000000" w:rsidP="00000000" w:rsidRDefault="00000000" w:rsidRPr="00000000" w14:paraId="0000020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Marathi</w:t>
            </w:r>
          </w:p>
        </w:tc>
        <w:tc>
          <w:tcPr/>
          <w:p w:rsidR="00000000" w:rsidDel="00000000" w:rsidP="00000000" w:rsidRDefault="00000000" w:rsidRPr="00000000" w14:paraId="0000020F">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vakyansh-asr-marathi</w:t>
            </w:r>
            <w:r w:rsidDel="00000000" w:rsidR="00000000" w:rsidRPr="00000000">
              <w:rPr>
                <w:rtl w:val="0"/>
              </w:rPr>
            </w:r>
          </w:p>
        </w:tc>
        <w:tc>
          <w:tcPr/>
          <w:p w:rsidR="00000000" w:rsidDel="00000000" w:rsidP="00000000" w:rsidRDefault="00000000" w:rsidRPr="00000000" w14:paraId="0000021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 (same arch family)</w:t>
            </w:r>
          </w:p>
        </w:tc>
        <w:tc>
          <w:tcPr/>
          <w:p w:rsidR="00000000" w:rsidDel="00000000" w:rsidP="00000000" w:rsidRDefault="00000000" w:rsidRPr="00000000" w14:paraId="0000021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confirmed</w:t>
            </w:r>
          </w:p>
        </w:tc>
        <w:tc>
          <w:tcPr/>
          <w:p w:rsidR="00000000" w:rsidDel="00000000" w:rsidP="00000000" w:rsidRDefault="00000000" w:rsidRPr="00000000" w14:paraId="0000021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Listed on org page, not seen in quantized batch</w:t>
            </w:r>
          </w:p>
        </w:tc>
      </w:tr>
      <w:tr>
        <w:trPr>
          <w:cantSplit w:val="0"/>
          <w:tblHeader w:val="0"/>
        </w:trPr>
        <w:tc>
          <w:tcPr/>
          <w:p w:rsidR="00000000" w:rsidDel="00000000" w:rsidP="00000000" w:rsidRDefault="00000000" w:rsidRPr="00000000" w14:paraId="0000021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Malayalam</w:t>
            </w:r>
          </w:p>
        </w:tc>
        <w:tc>
          <w:tcPr/>
          <w:p w:rsidR="00000000" w:rsidDel="00000000" w:rsidP="00000000" w:rsidRDefault="00000000" w:rsidRPr="00000000" w14:paraId="00000214">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vakyansh-asr-malayalam</w:t>
            </w:r>
            <w:r w:rsidDel="00000000" w:rsidR="00000000" w:rsidRPr="00000000">
              <w:rPr>
                <w:rtl w:val="0"/>
              </w:rPr>
            </w:r>
          </w:p>
        </w:tc>
        <w:tc>
          <w:tcPr/>
          <w:p w:rsidR="00000000" w:rsidDel="00000000" w:rsidP="00000000" w:rsidRDefault="00000000" w:rsidRPr="00000000" w14:paraId="0000021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 (same arch family)</w:t>
            </w:r>
          </w:p>
        </w:tc>
        <w:tc>
          <w:tcPr/>
          <w:p w:rsidR="00000000" w:rsidDel="00000000" w:rsidP="00000000" w:rsidRDefault="00000000" w:rsidRPr="00000000" w14:paraId="0000021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confirmed</w:t>
            </w:r>
          </w:p>
        </w:tc>
        <w:tc>
          <w:tcPr/>
          <w:p w:rsidR="00000000" w:rsidDel="00000000" w:rsidP="00000000" w:rsidRDefault="00000000" w:rsidRPr="00000000" w14:paraId="0000021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Listed on org page</w:t>
            </w:r>
          </w:p>
        </w:tc>
      </w:tr>
      <w:tr>
        <w:trPr>
          <w:cantSplit w:val="0"/>
          <w:tblHeader w:val="0"/>
        </w:trPr>
        <w:tc>
          <w:tcPr/>
          <w:p w:rsidR="00000000" w:rsidDel="00000000" w:rsidP="00000000" w:rsidRDefault="00000000" w:rsidRPr="00000000" w14:paraId="0000021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Odia</w:t>
            </w:r>
          </w:p>
        </w:tc>
        <w:tc>
          <w:tcPr/>
          <w:p w:rsidR="00000000" w:rsidDel="00000000" w:rsidP="00000000" w:rsidRDefault="00000000" w:rsidRPr="00000000" w14:paraId="00000219">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vakyansh-asr-odia</w:t>
            </w:r>
            <w:r w:rsidDel="00000000" w:rsidR="00000000" w:rsidRPr="00000000">
              <w:rPr>
                <w:rtl w:val="0"/>
              </w:rPr>
            </w:r>
          </w:p>
        </w:tc>
        <w:tc>
          <w:tcPr/>
          <w:p w:rsidR="00000000" w:rsidDel="00000000" w:rsidP="00000000" w:rsidRDefault="00000000" w:rsidRPr="00000000" w14:paraId="0000021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378 MB (same arch family)</w:t>
            </w:r>
          </w:p>
        </w:tc>
        <w:tc>
          <w:tcPr/>
          <w:p w:rsidR="00000000" w:rsidDel="00000000" w:rsidP="00000000" w:rsidRDefault="00000000" w:rsidRPr="00000000" w14:paraId="0000021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confirmed</w:t>
            </w:r>
          </w:p>
        </w:tc>
        <w:tc>
          <w:tcPr/>
          <w:p w:rsidR="00000000" w:rsidDel="00000000" w:rsidP="00000000" w:rsidRDefault="00000000" w:rsidRPr="00000000" w14:paraId="0000021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Listed on org page</w:t>
            </w:r>
          </w:p>
        </w:tc>
      </w:tr>
    </w:tbl>
    <w:p w:rsidR="00000000" w:rsidDel="00000000" w:rsidP="00000000" w:rsidRDefault="00000000" w:rsidRPr="00000000" w14:paraId="0000021D">
      <w:pPr>
        <w:widowControl w:val="1"/>
        <w:spacing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w:t>
      </w:r>
      <w:r w:rsidDel="00000000" w:rsidR="00000000" w:rsidRPr="00000000">
        <w:rPr>
          <w:rFonts w:ascii="Google Sans Text" w:cs="Google Sans Text" w:eastAsia="Google Sans Text" w:hAnsi="Google Sans Text"/>
          <w:rtl w:val="0"/>
        </w:rPr>
        <w:t xml:space="preserve"> These per-language Vakyansh model sizes appear to be a legacy/reference table  the production architecture (§2.4) uses a single </w:t>
      </w:r>
      <w:r w:rsidDel="00000000" w:rsidR="00000000" w:rsidRPr="00000000">
        <w:rPr>
          <w:rFonts w:ascii="Google Sans Text" w:cs="Google Sans Text" w:eastAsia="Google Sans Text" w:hAnsi="Google Sans Text"/>
          <w:b w:val="1"/>
          <w:bCs w:val="1"/>
          <w:rtl w:val="0"/>
        </w:rPr>
        <w:t xml:space="preserve">shared 600M Conformer encoder</w:t>
      </w:r>
      <w:r w:rsidDel="00000000" w:rsidR="00000000" w:rsidRPr="00000000">
        <w:rPr>
          <w:rFonts w:ascii="Google Sans Text" w:cs="Google Sans Text" w:eastAsia="Google Sans Text" w:hAnsi="Google Sans Text"/>
          <w:rtl w:val="0"/>
        </w:rPr>
        <w:t xml:space="preserve"> across all 9 Indic languages with small per-language decode heads on top, per the Memory section below. Reconcile which reflects the current build before implementation.</w:t>
      </w:r>
      <w:r w:rsidDel="00000000" w:rsidR="00000000" w:rsidRPr="00000000">
        <w:rPr>
          <w:rtl w:val="0"/>
        </w:rPr>
      </w:r>
    </w:p>
    <w:p w:rsidR="00000000" w:rsidDel="00000000" w:rsidP="00000000" w:rsidRDefault="00000000" w:rsidRPr="00000000" w14:paraId="0000021E">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F">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8uiqbyf2q711" w:id="11"/>
      <w:bookmarkEnd w:id="11"/>
      <w:r w:rsidDel="00000000" w:rsidR="00000000" w:rsidRPr="00000000">
        <w:rPr>
          <w:rFonts w:ascii="Google Sans Text" w:cs="Google Sans Text" w:eastAsia="Google Sans Text" w:hAnsi="Google Sans Text"/>
          <w:b w:val="0"/>
          <w:bCs w:val="0"/>
          <w:sz w:val="32"/>
          <w:szCs w:val="32"/>
          <w:rtl w:val="0"/>
        </w:rPr>
        <w:t xml:space="preserve">3. Text-to-Speech (TTS) Pipeline</w:t>
      </w:r>
    </w:p>
    <w:p w:rsidR="00000000" w:rsidDel="00000000" w:rsidP="00000000" w:rsidRDefault="00000000" w:rsidRPr="00000000" w14:paraId="00000220">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ngj8ggk0tfga" w:id="12"/>
      <w:bookmarkEnd w:id="12"/>
      <w:r w:rsidDel="00000000" w:rsidR="00000000" w:rsidRPr="00000000">
        <w:rPr>
          <w:rFonts w:ascii="Google Sans Text" w:cs="Google Sans Text" w:eastAsia="Google Sans Text" w:hAnsi="Google Sans Text"/>
          <w:b w:val="0"/>
          <w:bCs w:val="0"/>
          <w:color w:val="666666"/>
          <w:rtl w:val="0"/>
        </w:rPr>
        <w:t xml:space="preserve">3.1 Signal Flow</w:t>
      </w:r>
    </w:p>
    <w:p w:rsidR="00000000" w:rsidDel="00000000" w:rsidP="00000000" w:rsidRDefault="00000000" w:rsidRPr="00000000" w14:paraId="00000221">
      <w:pPr>
        <w:widowControl w:val="1"/>
        <w:spacing w:line="276" w:lineRule="auto"/>
        <w:rPr>
          <w:rFonts w:ascii="Roboto Mono" w:cs="Roboto Mono" w:eastAsia="Roboto Mono" w:hAnsi="Roboto Mono"/>
          <w:color w:val="188038"/>
          <w:sz w:val="18"/>
          <w:szCs w:val="18"/>
        </w:rPr>
      </w:pPr>
      <w:r w:rsidDel="00000000" w:rsidR="00000000" w:rsidRPr="00000000">
        <w:rPr>
          <w:rFonts w:ascii="Google Sans Text" w:cs="Google Sans Text" w:eastAsia="Google Sans Text" w:hAnsi="Google Sans Text"/>
          <w:color w:val="188038"/>
          <w:rtl w:val="0"/>
        </w:rPr>
        <w:t xml:space="preserve"></w:t>
      </w:r>
      <w:r w:rsidDel="00000000" w:rsidR="00000000" w:rsidRPr="00000000">
        <w:rPr>
          <w:rFonts w:ascii="Nova Mono" w:cs="Nova Mono" w:eastAsia="Nova Mono" w:hAnsi="Nova Mono"/>
          <w:color w:val="188038"/>
          <w:sz w:val="18"/>
          <w:szCs w:val="18"/>
          <w:rtl w:val="0"/>
        </w:rPr>
        <w:t xml:space="preserve">Text received → Ingestion &amp; Translation → Text Normalization → Audio Generation → Playback</w:t>
      </w:r>
    </w:p>
    <w:p w:rsidR="00000000" w:rsidDel="00000000" w:rsidP="00000000" w:rsidRDefault="00000000" w:rsidRPr="00000000" w14:paraId="00000222">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zabqpsj31iep" w:id="13"/>
      <w:bookmarkEnd w:id="13"/>
      <w:r w:rsidDel="00000000" w:rsidR="00000000" w:rsidRPr="00000000">
        <w:rPr>
          <w:rFonts w:ascii="Google Sans Text" w:cs="Google Sans Text" w:eastAsia="Google Sans Text" w:hAnsi="Google Sans Text"/>
          <w:b w:val="0"/>
          <w:bCs w:val="0"/>
          <w:color w:val="188038"/>
          <w:rtl w:val="0"/>
        </w:rPr>
        <w:t xml:space="preserve"></w:t>
      </w:r>
      <w:r w:rsidDel="00000000" w:rsidR="00000000" w:rsidRPr="00000000">
        <w:rPr>
          <w:rFonts w:ascii="Google Sans Text" w:cs="Google Sans Text" w:eastAsia="Google Sans Text" w:hAnsi="Google Sans Text"/>
          <w:b w:val="0"/>
          <w:bCs w:val="0"/>
          <w:color w:val="666666"/>
          <w:rtl w:val="0"/>
        </w:rPr>
        <w:t xml:space="preserve">3.2 Stage: Ingestion &amp; Translation</w:t>
      </w:r>
    </w:p>
    <w:p w:rsidR="00000000" w:rsidDel="00000000" w:rsidP="00000000" w:rsidRDefault="00000000" w:rsidRPr="00000000" w14:paraId="00000223">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rtl w:val="0"/>
        </w:rPr>
        <w:t xml:space="preserve">Incoming text message chunks are translated into the target language using the </w:t>
      </w:r>
      <w:r w:rsidDel="00000000" w:rsidR="00000000" w:rsidRPr="00000000">
        <w:rPr>
          <w:rFonts w:ascii="Google Sans Text" w:cs="Google Sans Text" w:eastAsia="Google Sans Text" w:hAnsi="Google Sans Text"/>
          <w:b w:val="1"/>
          <w:bCs w:val="1"/>
          <w:rtl w:val="0"/>
        </w:rPr>
        <w:t xml:space="preserve">same IndicTrans2 instance used in STT</w:t>
      </w:r>
      <w:r w:rsidDel="00000000" w:rsidR="00000000" w:rsidRPr="00000000">
        <w:rPr>
          <w:rFonts w:ascii="Google Sans Text" w:cs="Google Sans Text" w:eastAsia="Google Sans Text" w:hAnsi="Google Sans Text"/>
          <w:rtl w:val="0"/>
        </w:rPr>
        <w:t xml:space="preserve"> (model reuse  no separate MT model loaded for TTS path).</w:t>
      </w:r>
      <w:r w:rsidDel="00000000" w:rsidR="00000000" w:rsidRPr="00000000">
        <w:rPr>
          <w:rtl w:val="0"/>
        </w:rPr>
      </w:r>
    </w:p>
    <w:p w:rsidR="00000000" w:rsidDel="00000000" w:rsidP="00000000" w:rsidRDefault="00000000" w:rsidRPr="00000000" w14:paraId="00000224">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3zyx9rfyjzh3" w:id="14"/>
      <w:bookmarkEnd w:id="14"/>
      <w:r w:rsidDel="00000000" w:rsidR="00000000" w:rsidRPr="00000000">
        <w:rPr>
          <w:rFonts w:ascii="Google Sans Text" w:cs="Google Sans Text" w:eastAsia="Google Sans Text" w:hAnsi="Google Sans Text"/>
          <w:b w:val="0"/>
          <w:bCs w:val="0"/>
          <w:color w:val="666666"/>
          <w:rtl w:val="0"/>
        </w:rPr>
        <w:t xml:space="preserve">3.3 Stage: Text Normalization</w:t>
      </w:r>
    </w:p>
    <w:p w:rsidR="00000000" w:rsidDel="00000000" w:rsidP="00000000" w:rsidRDefault="00000000" w:rsidRPr="00000000" w14:paraId="00000225">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rtl w:val="0"/>
        </w:rPr>
        <w:t xml:space="preserve">Prepares text for TTS by expanding symbols, numbers, and abbreviations (e.g., "12" → "twelve", "kg" → "kilogram") so the synthesis model doesn't mispronounce raw tokens.</w:t>
      </w:r>
    </w:p>
    <w:p w:rsidR="00000000" w:rsidDel="00000000" w:rsidP="00000000" w:rsidRDefault="00000000" w:rsidRPr="00000000" w14:paraId="00000226">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h3ywpe4wseg2" w:id="15"/>
      <w:bookmarkEnd w:id="15"/>
      <w:r w:rsidDel="00000000" w:rsidR="00000000" w:rsidRPr="00000000">
        <w:rPr>
          <w:rFonts w:ascii="Google Sans Text" w:cs="Google Sans Text" w:eastAsia="Google Sans Text" w:hAnsi="Google Sans Text"/>
          <w:b w:val="0"/>
          <w:bCs w:val="0"/>
          <w:color w:val="666666"/>
          <w:rtl w:val="0"/>
        </w:rPr>
        <w:t xml:space="preserve">3.4 Stage: Audio Generation</w:t>
      </w:r>
    </w:p>
    <w:p w:rsidR="00000000" w:rsidDel="00000000" w:rsidP="00000000" w:rsidRDefault="00000000" w:rsidRPr="00000000" w14:paraId="00000227">
      <w:pPr>
        <w:widowControl w:val="1"/>
        <w:numPr>
          <w:ilvl w:val="0"/>
          <w:numId w:val="6"/>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Architecture:</w:t>
      </w:r>
      <w:r w:rsidDel="00000000" w:rsidR="00000000" w:rsidRPr="00000000">
        <w:rPr>
          <w:rFonts w:ascii="Google Sans Text" w:cs="Google Sans Text" w:eastAsia="Google Sans Text" w:hAnsi="Google Sans Text"/>
          <w:rtl w:val="0"/>
        </w:rPr>
        <w:t xml:space="preserve"> FastPitch + HiFi-GAN  a two-stage pipeline:</w:t>
      </w:r>
      <w:r w:rsidDel="00000000" w:rsidR="00000000" w:rsidRPr="00000000">
        <w:rPr>
          <w:rtl w:val="0"/>
        </w:rPr>
      </w:r>
    </w:p>
    <w:p w:rsidR="00000000" w:rsidDel="00000000" w:rsidP="00000000" w:rsidRDefault="00000000" w:rsidRPr="00000000" w14:paraId="00000228">
      <w:pPr>
        <w:widowControl w:val="1"/>
        <w:numPr>
          <w:ilvl w:val="1"/>
          <w:numId w:val="3"/>
        </w:numPr>
        <w:spacing w:line="276" w:lineRule="auto"/>
        <w:ind w:left="1440" w:hanging="360"/>
      </w:pPr>
      <w:r w:rsidDel="00000000" w:rsidR="00000000" w:rsidRPr="00000000">
        <w:rPr>
          <w:rFonts w:ascii="Google Sans Text" w:cs="Google Sans Text" w:eastAsia="Google Sans Text" w:hAnsi="Google Sans Text"/>
          <w:rtl w:val="0"/>
        </w:rPr>
        <w:t xml:space="preserve">FastPitch turns text into a spectrogram (a visual "map" of the sound).</w:t>
      </w:r>
    </w:p>
    <w:p w:rsidR="00000000" w:rsidDel="00000000" w:rsidP="00000000" w:rsidRDefault="00000000" w:rsidRPr="00000000" w14:paraId="00000229">
      <w:pPr>
        <w:widowControl w:val="1"/>
        <w:numPr>
          <w:ilvl w:val="1"/>
          <w:numId w:val="3"/>
        </w:numPr>
        <w:spacing w:line="276" w:lineRule="auto"/>
        <w:ind w:left="1440" w:hanging="360"/>
      </w:pPr>
      <w:r w:rsidDel="00000000" w:rsidR="00000000" w:rsidRPr="00000000">
        <w:rPr>
          <w:rFonts w:ascii="Google Sans Text" w:cs="Google Sans Text" w:eastAsia="Google Sans Text" w:hAnsi="Google Sans Text"/>
          <w:rtl w:val="0"/>
        </w:rPr>
        <w:t xml:space="preserve">HiFi-GAN turns that spectrogram into actual audio.</w:t>
      </w:r>
    </w:p>
    <w:p w:rsidR="00000000" w:rsidDel="00000000" w:rsidP="00000000" w:rsidRDefault="00000000" w:rsidRPr="00000000" w14:paraId="0000022A">
      <w:pPr>
        <w:widowControl w:val="1"/>
        <w:numPr>
          <w:ilvl w:val="0"/>
          <w:numId w:val="3"/>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Alternative (single-stage):</w:t>
      </w:r>
      <w:r w:rsidDel="00000000" w:rsidR="00000000" w:rsidRPr="00000000">
        <w:rPr>
          <w:rFonts w:ascii="Google Sans Text" w:cs="Google Sans Text" w:eastAsia="Google Sans Text" w:hAnsi="Google Sans Text"/>
          <w:rtl w:val="0"/>
        </w:rPr>
        <w:t xml:space="preserve"> VITS  one neural network does text → finished audio in a single pass ("end-to-end"), used for Odia via </w:t>
      </w:r>
      <w:r w:rsidDel="00000000" w:rsidR="00000000" w:rsidRPr="00000000">
        <w:rPr>
          <w:rFonts w:ascii="Roboto Mono" w:cs="Roboto Mono" w:eastAsia="Roboto Mono" w:hAnsi="Roboto Mono"/>
          <w:color w:val="188038"/>
          <w:rtl w:val="0"/>
        </w:rPr>
        <w:t xml:space="preserve">facebook/mms-tts-ory</w:t>
      </w:r>
      <w:r w:rsidDel="00000000" w:rsidR="00000000" w:rsidRPr="00000000">
        <w:rPr>
          <w:rFonts w:ascii="Google Sans Text" w:cs="Google Sans Text" w:eastAsia="Google Sans Text" w:hAnsi="Google Sans Text"/>
          <w:rtl w:val="0"/>
        </w:rPr>
        <w:t xml:space="preserve">.</w:t>
      </w:r>
      <w:r w:rsidDel="00000000" w:rsidR="00000000" w:rsidRPr="00000000">
        <w:rPr>
          <w:rtl w:val="0"/>
        </w:rPr>
      </w:r>
    </w:p>
    <w:p w:rsidR="00000000" w:rsidDel="00000000" w:rsidP="00000000" w:rsidRDefault="00000000" w:rsidRPr="00000000" w14:paraId="0000022B">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6l0wmcv5ocm" w:id="16"/>
      <w:bookmarkEnd w:id="16"/>
      <w:r w:rsidDel="00000000" w:rsidR="00000000" w:rsidRPr="00000000">
        <w:rPr>
          <w:rFonts w:ascii="Google Sans Text" w:cs="Google Sans Text" w:eastAsia="Google Sans Text" w:hAnsi="Google Sans Text"/>
          <w:b w:val="0"/>
          <w:bCs w:val="0"/>
          <w:color w:val="666666"/>
          <w:rtl w:val="0"/>
        </w:rPr>
        <w:t xml:space="preserve">3.5 Model Size &amp; RAM by Variant</w:t>
      </w:r>
    </w:p>
    <w:tbl>
      <w:tblPr>
        <w:tblStyle w:val="Table9"/>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p w:rsidR="00000000" w:rsidDel="00000000" w:rsidP="00000000" w:rsidRDefault="00000000" w:rsidRPr="00000000" w14:paraId="0000022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Component</w:t>
            </w:r>
          </w:p>
        </w:tc>
        <w:tc>
          <w:tcPr/>
          <w:p w:rsidR="00000000" w:rsidDel="00000000" w:rsidP="00000000" w:rsidRDefault="00000000" w:rsidRPr="00000000" w14:paraId="0000022D">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Size</w:t>
            </w:r>
          </w:p>
        </w:tc>
        <w:tc>
          <w:tcPr/>
          <w:p w:rsidR="00000000" w:rsidDel="00000000" w:rsidP="00000000" w:rsidRDefault="00000000" w:rsidRPr="00000000" w14:paraId="0000022E">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RAM Usage</w:t>
            </w:r>
          </w:p>
        </w:tc>
        <w:tc>
          <w:tcPr/>
          <w:p w:rsidR="00000000" w:rsidDel="00000000" w:rsidP="00000000" w:rsidRDefault="00000000" w:rsidRPr="00000000" w14:paraId="0000022F">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Coverage</w:t>
            </w:r>
          </w:p>
        </w:tc>
      </w:tr>
      <w:tr>
        <w:trPr>
          <w:cantSplit w:val="0"/>
          <w:tblHeader w:val="0"/>
        </w:trPr>
        <w:tc>
          <w:tcPr/>
          <w:p w:rsidR="00000000" w:rsidDel="00000000" w:rsidP="00000000" w:rsidRDefault="00000000" w:rsidRPr="00000000" w14:paraId="0000023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Indic-TTS (quantised &amp; optimised)</w:t>
            </w:r>
          </w:p>
        </w:tc>
        <w:tc>
          <w:tcPr/>
          <w:p w:rsidR="00000000" w:rsidDel="00000000" w:rsidP="00000000" w:rsidRDefault="00000000" w:rsidRPr="00000000" w14:paraId="0000023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~85MB/language</w:t>
            </w:r>
          </w:p>
        </w:tc>
        <w:tc>
          <w:tcPr/>
          <w:p w:rsidR="00000000" w:rsidDel="00000000" w:rsidP="00000000" w:rsidRDefault="00000000" w:rsidRPr="00000000" w14:paraId="0000023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150–250MB</w:t>
            </w:r>
          </w:p>
        </w:tc>
        <w:tc>
          <w:tcPr/>
          <w:p w:rsidR="00000000" w:rsidDel="00000000" w:rsidP="00000000" w:rsidRDefault="00000000" w:rsidRPr="00000000" w14:paraId="0000023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languages except Odia</w:t>
            </w:r>
          </w:p>
        </w:tc>
      </w:tr>
      <w:tr>
        <w:trPr>
          <w:cantSplit w:val="0"/>
          <w:tblHeader w:val="0"/>
        </w:trPr>
        <w:tc>
          <w:tcPr/>
          <w:p w:rsidR="00000000" w:rsidDel="00000000" w:rsidP="00000000" w:rsidRDefault="00000000" w:rsidRPr="00000000" w14:paraId="00000234">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facebook/mms-tts-ory</w:t>
            </w:r>
            <w:r w:rsidDel="00000000" w:rsidR="00000000" w:rsidRPr="00000000">
              <w:rPr>
                <w:rtl w:val="0"/>
              </w:rPr>
            </w:r>
          </w:p>
        </w:tc>
        <w:tc>
          <w:tcPr/>
          <w:p w:rsidR="00000000" w:rsidDel="00000000" w:rsidP="00000000" w:rsidRDefault="00000000" w:rsidRPr="00000000" w14:paraId="0000023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145MB @ fp32 / 114MB quantised</w:t>
            </w:r>
          </w:p>
        </w:tc>
        <w:tc>
          <w:tcPr/>
          <w:p w:rsidR="00000000" w:rsidDel="00000000" w:rsidP="00000000" w:rsidRDefault="00000000" w:rsidRPr="00000000" w14:paraId="0000023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60–100MB</w:t>
            </w:r>
          </w:p>
        </w:tc>
        <w:tc>
          <w:tcPr/>
          <w:p w:rsidR="00000000" w:rsidDel="00000000" w:rsidP="00000000" w:rsidRDefault="00000000" w:rsidRPr="00000000" w14:paraId="0000023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Odia only</w:t>
            </w:r>
          </w:p>
        </w:tc>
      </w:tr>
    </w:tbl>
    <w:p w:rsidR="00000000" w:rsidDel="00000000" w:rsidP="00000000" w:rsidRDefault="00000000" w:rsidRPr="00000000" w14:paraId="00000238">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Reference doc for full flow:</w:t>
      </w:r>
      <w:r w:rsidDel="00000000" w:rsidR="00000000" w:rsidRPr="00000000">
        <w:rPr>
          <w:rFonts w:ascii="Google Sans Text" w:cs="Google Sans Text" w:eastAsia="Google Sans Text" w:hAnsi="Google Sans Text"/>
          <w:rtl w:val="0"/>
        </w:rPr>
        <w:t xml:space="preserve"> See TTS subsection from page 2 onward in the team's shared architecture doc (linked in original diagram) for the complete flow diagram.</w:t>
      </w:r>
      <w:r w:rsidDel="00000000" w:rsidR="00000000" w:rsidRPr="00000000">
        <w:rPr>
          <w:rtl w:val="0"/>
        </w:rPr>
      </w:r>
    </w:p>
    <w:p w:rsidR="00000000" w:rsidDel="00000000" w:rsidP="00000000" w:rsidRDefault="00000000" w:rsidRPr="00000000" w14:paraId="00000239">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A">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ebdg3r4trhb6" w:id="17"/>
      <w:bookmarkEnd w:id="17"/>
      <w:r w:rsidDel="00000000" w:rsidR="00000000" w:rsidRPr="00000000">
        <w:rPr>
          <w:rFonts w:ascii="Google Sans Text" w:cs="Google Sans Text" w:eastAsia="Google Sans Text" w:hAnsi="Google Sans Text"/>
          <w:b w:val="0"/>
          <w:bCs w:val="0"/>
          <w:sz w:val="32"/>
          <w:szCs w:val="32"/>
          <w:rtl w:val="0"/>
        </w:rPr>
        <w:t xml:space="preserve">4. Parallel Computing &amp; Optimization Techniques</w:t>
      </w:r>
    </w:p>
    <w:p w:rsidR="00000000" w:rsidDel="00000000" w:rsidP="00000000" w:rsidRDefault="00000000" w:rsidRPr="00000000" w14:paraId="0000023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pipeline uses queueing and parallelism at 7 distinct points to keep latency down despite running multiple models per segment.</w:t>
      </w:r>
    </w:p>
    <w:p w:rsidR="00000000" w:rsidDel="00000000" w:rsidP="00000000" w:rsidRDefault="00000000" w:rsidRPr="00000000" w14:paraId="0000023C">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493nkjwtplq8" w:id="18"/>
      <w:bookmarkEnd w:id="18"/>
      <w:r w:rsidDel="00000000" w:rsidR="00000000" w:rsidRPr="00000000">
        <w:rPr>
          <w:rFonts w:ascii="Google Sans Text" w:cs="Google Sans Text" w:eastAsia="Google Sans Text" w:hAnsi="Google Sans Text"/>
          <w:b w:val="0"/>
          <w:bCs w:val="0"/>
          <w:color w:val="666666"/>
          <w:rtl w:val="0"/>
        </w:rPr>
        <w:t xml:space="preserve">A. VAD → Segment Queue (Queueing Point #1)</w:t>
      </w:r>
    </w:p>
    <w:p w:rsidR="00000000" w:rsidDel="00000000" w:rsidP="00000000" w:rsidRDefault="00000000" w:rsidRPr="00000000" w14:paraId="0000023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VAD runs on its own dedicated thread, continuously, and never waits for anything downstream. It drops finished segments into a queue.</w:t>
      </w:r>
    </w:p>
    <w:p w:rsidR="00000000" w:rsidDel="00000000" w:rsidP="00000000" w:rsidRDefault="00000000" w:rsidRPr="00000000" w14:paraId="0000023E">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qrrw7lwfm63x" w:id="19"/>
      <w:bookmarkEnd w:id="19"/>
      <w:r w:rsidDel="00000000" w:rsidR="00000000" w:rsidRPr="00000000">
        <w:rPr>
          <w:rFonts w:ascii="Google Sans Text" w:cs="Google Sans Text" w:eastAsia="Google Sans Text" w:hAnsi="Google Sans Text"/>
          <w:b w:val="0"/>
          <w:bCs w:val="0"/>
          <w:color w:val="666666"/>
          <w:rtl w:val="0"/>
        </w:rPr>
        <w:t xml:space="preserve">B. LID and ASR-Encoder Run Simultaneously (Parallelism Point #1  within one segment)</w:t>
      </w:r>
    </w:p>
    <w:p w:rsidR="00000000" w:rsidDel="00000000" w:rsidP="00000000" w:rsidRDefault="00000000" w:rsidRPr="00000000" w14:paraId="0000023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Once a segment is pulled off the queue, two things start at the same time on separate threads:</w:t>
      </w:r>
    </w:p>
    <w:p w:rsidR="00000000" w:rsidDel="00000000" w:rsidP="00000000" w:rsidRDefault="00000000" w:rsidRPr="00000000" w14:paraId="00000240">
      <w:pPr>
        <w:widowControl w:val="1"/>
        <w:numPr>
          <w:ilvl w:val="0"/>
          <w:numId w:val="3"/>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LID (29M params)</w:t>
      </w:r>
      <w:r w:rsidDel="00000000" w:rsidR="00000000" w:rsidRPr="00000000">
        <w:rPr>
          <w:rFonts w:ascii="Google Sans Text" w:cs="Google Sans Text" w:eastAsia="Google Sans Text" w:hAnsi="Google Sans Text"/>
          <w:rtl w:val="0"/>
        </w:rPr>
        <w:t xml:space="preserve"> figures out which language was spoken.</w:t>
      </w:r>
      <w:r w:rsidDel="00000000" w:rsidR="00000000" w:rsidRPr="00000000">
        <w:rPr>
          <w:rtl w:val="0"/>
        </w:rPr>
      </w:r>
    </w:p>
    <w:p w:rsidR="00000000" w:rsidDel="00000000" w:rsidP="00000000" w:rsidRDefault="00000000" w:rsidRPr="00000000" w14:paraId="00000241">
      <w:pPr>
        <w:widowControl w:val="1"/>
        <w:numPr>
          <w:ilvl w:val="0"/>
          <w:numId w:val="3"/>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ASR encoder (600M params)</w:t>
      </w:r>
      <w:r w:rsidDel="00000000" w:rsidR="00000000" w:rsidRPr="00000000">
        <w:rPr>
          <w:rFonts w:ascii="Google Sans Text" w:cs="Google Sans Text" w:eastAsia="Google Sans Text" w:hAnsi="Google Sans Text"/>
          <w:rtl w:val="0"/>
        </w:rPr>
        <w:t xml:space="preserve"> starts processing the audio  it doesn't need to know the language yet, because the encoder is shared across all 9 Indic languages.</w:t>
      </w:r>
      <w:r w:rsidDel="00000000" w:rsidR="00000000" w:rsidRPr="00000000">
        <w:rPr>
          <w:rtl w:val="0"/>
        </w:rPr>
      </w:r>
    </w:p>
    <w:p w:rsidR="00000000" w:rsidDel="00000000" w:rsidP="00000000" w:rsidRDefault="00000000" w:rsidRPr="00000000" w14:paraId="00000242">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4dyaxepti88g" w:id="20"/>
      <w:bookmarkEnd w:id="20"/>
      <w:r w:rsidDel="00000000" w:rsidR="00000000" w:rsidRPr="00000000">
        <w:rPr>
          <w:rFonts w:ascii="Google Sans Text" w:cs="Google Sans Text" w:eastAsia="Google Sans Text" w:hAnsi="Google Sans Text"/>
          <w:b w:val="0"/>
          <w:bCs w:val="0"/>
          <w:color w:val="666666"/>
          <w:rtl w:val="0"/>
        </w:rPr>
        <w:t xml:space="preserve">C. LID/Encoder Result → Decode Head Selection (Queueing/Join Point)</w:t>
      </w:r>
    </w:p>
    <w:p w:rsidR="00000000" w:rsidDel="00000000" w:rsidP="00000000" w:rsidRDefault="00000000" w:rsidRPr="00000000" w14:paraId="00000243">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rtl w:val="0"/>
        </w:rPr>
        <w:t xml:space="preserve">Once both LID and the encoder are done, the pipeline picks which lightweight decode head to attach (the language-specific vocabulary). This is a </w:t>
      </w:r>
      <w:r w:rsidDel="00000000" w:rsidR="00000000" w:rsidRPr="00000000">
        <w:rPr>
          <w:rFonts w:ascii="Google Sans Text" w:cs="Google Sans Text" w:eastAsia="Google Sans Text" w:hAnsi="Google Sans Text"/>
          <w:b w:val="1"/>
          <w:bCs w:val="1"/>
          <w:rtl w:val="0"/>
        </w:rPr>
        <w:t xml:space="preserve">join point</w:t>
      </w:r>
      <w:r w:rsidDel="00000000" w:rsidR="00000000" w:rsidRPr="00000000">
        <w:rPr>
          <w:rFonts w:ascii="Google Sans Text" w:cs="Google Sans Text" w:eastAsia="Google Sans Text" w:hAnsi="Google Sans Text"/>
          <w:rtl w:val="0"/>
        </w:rPr>
        <w:t xml:space="preserve">  decoding cannot start until both branches from (B) finish.</w:t>
      </w:r>
      <w:r w:rsidDel="00000000" w:rsidR="00000000" w:rsidRPr="00000000">
        <w:rPr>
          <w:rtl w:val="0"/>
        </w:rPr>
      </w:r>
    </w:p>
    <w:p w:rsidR="00000000" w:rsidDel="00000000" w:rsidP="00000000" w:rsidRDefault="00000000" w:rsidRPr="00000000" w14:paraId="00000244">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sg8o9mv3hjhg" w:id="21"/>
      <w:bookmarkEnd w:id="21"/>
      <w:r w:rsidDel="00000000" w:rsidR="00000000" w:rsidRPr="00000000">
        <w:rPr>
          <w:rFonts w:ascii="Google Sans Text" w:cs="Google Sans Text" w:eastAsia="Google Sans Text" w:hAnsi="Google Sans Text"/>
          <w:b w:val="0"/>
          <w:bCs w:val="0"/>
          <w:color w:val="666666"/>
          <w:rtl w:val="0"/>
        </w:rPr>
        <w:t xml:space="preserve">D. ASR Worker Pool (Parallelism Point #2  across segments)</w:t>
      </w:r>
    </w:p>
    <w:p w:rsidR="00000000" w:rsidDel="00000000" w:rsidP="00000000" w:rsidRDefault="00000000" w:rsidRPr="00000000" w14:paraId="0000024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ASR workers run in parallel. While segment N is decoding, segment N+1 (already past LID/encoder) can be decoding on a different worker.</w:t>
      </w:r>
    </w:p>
    <w:p w:rsidR="00000000" w:rsidDel="00000000" w:rsidP="00000000" w:rsidRDefault="00000000" w:rsidRPr="00000000" w14:paraId="00000246">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9e57mwhzdc5" w:id="22"/>
      <w:bookmarkEnd w:id="22"/>
      <w:r w:rsidDel="00000000" w:rsidR="00000000" w:rsidRPr="00000000">
        <w:rPr>
          <w:rFonts w:ascii="Google Sans Text" w:cs="Google Sans Text" w:eastAsia="Google Sans Text" w:hAnsi="Google Sans Text"/>
          <w:b w:val="0"/>
          <w:bCs w:val="0"/>
          <w:color w:val="666666"/>
          <w:rtl w:val="0"/>
        </w:rPr>
        <w:t xml:space="preserve">E. Segment Queue → MT Worker Pool, Conditionally (Queueing Point #2 + Skip Logic)</w:t>
      </w:r>
    </w:p>
    <w:p w:rsidR="00000000" w:rsidDel="00000000" w:rsidP="00000000" w:rsidRDefault="00000000" w:rsidRPr="00000000" w14:paraId="0000024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Only segments whose detected language ≠ target language enter the MT queue at all. Segments already in the target language skip MT entirely.</w:t>
      </w:r>
    </w:p>
    <w:p w:rsidR="00000000" w:rsidDel="00000000" w:rsidP="00000000" w:rsidRDefault="00000000" w:rsidRPr="00000000" w14:paraId="00000248">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vmqzoi68418h" w:id="23"/>
      <w:bookmarkEnd w:id="23"/>
      <w:r w:rsidDel="00000000" w:rsidR="00000000" w:rsidRPr="00000000">
        <w:rPr>
          <w:rFonts w:ascii="Google Sans Text" w:cs="Google Sans Text" w:eastAsia="Google Sans Text" w:hAnsi="Google Sans Text"/>
          <w:b w:val="0"/>
          <w:bCs w:val="0"/>
          <w:color w:val="666666"/>
          <w:rtl w:val="0"/>
        </w:rPr>
        <w:t xml:space="preserve">F. (Implicit) MT Worker Execution</w:t>
      </w:r>
    </w:p>
    <w:p w:rsidR="00000000" w:rsidDel="00000000" w:rsidP="00000000" w:rsidRDefault="00000000" w:rsidRPr="00000000" w14:paraId="0000024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MT runs on the routed segments using IndicTrans2, following the same worker-pool principle as ASR.</w:t>
      </w:r>
    </w:p>
    <w:p w:rsidR="00000000" w:rsidDel="00000000" w:rsidP="00000000" w:rsidRDefault="00000000" w:rsidRPr="00000000" w14:paraId="0000024A">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o29ylipxo4ph" w:id="24"/>
      <w:bookmarkEnd w:id="24"/>
      <w:r w:rsidDel="00000000" w:rsidR="00000000" w:rsidRPr="00000000">
        <w:rPr>
          <w:rFonts w:ascii="Google Sans Text" w:cs="Google Sans Text" w:eastAsia="Google Sans Text" w:hAnsi="Google Sans Text"/>
          <w:b w:val="0"/>
          <w:bCs w:val="0"/>
          <w:color w:val="666666"/>
          <w:rtl w:val="0"/>
        </w:rPr>
        <w:t xml:space="preserve">G. Reorder Buffer (Queueing Point #3  the Exit Gate)</w:t>
      </w:r>
    </w:p>
    <w:p w:rsidR="00000000" w:rsidDel="00000000" w:rsidP="00000000" w:rsidRDefault="00000000" w:rsidRPr="00000000" w14:paraId="0000024B">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rtl w:val="0"/>
        </w:rPr>
        <w:t xml:space="preserve">Because stages run in parallel and different segments take different paths (some skip MT, some don't; different languages take different ASR time), segments can finish out of order. The reorder buffer holds finished segments and only releases segment N to the visible transcript once N−1 has already been released. </w:t>
      </w:r>
      <w:r w:rsidDel="00000000" w:rsidR="00000000" w:rsidRPr="00000000">
        <w:rPr>
          <w:rFonts w:ascii="Google Sans Text" w:cs="Google Sans Text" w:eastAsia="Google Sans Text" w:hAnsi="Google Sans Text"/>
          <w:b w:val="1"/>
          <w:bCs w:val="1"/>
          <w:rtl w:val="0"/>
        </w:rPr>
        <w:t xml:space="preserve">This is a deliberate design choice that trades a little latency</w:t>
      </w:r>
      <w:r w:rsidDel="00000000" w:rsidR="00000000" w:rsidRPr="00000000">
        <w:rPr>
          <w:rFonts w:ascii="Google Sans Text" w:cs="Google Sans Text" w:eastAsia="Google Sans Text" w:hAnsi="Google Sans Text"/>
          <w:rtl w:val="0"/>
        </w:rPr>
        <w:t xml:space="preserve"> (waiting for the slowest recent segment) </w:t>
      </w:r>
      <w:r w:rsidDel="00000000" w:rsidR="00000000" w:rsidRPr="00000000">
        <w:rPr>
          <w:rFonts w:ascii="Google Sans Text" w:cs="Google Sans Text" w:eastAsia="Google Sans Text" w:hAnsi="Google Sans Text"/>
          <w:b w:val="1"/>
          <w:bCs w:val="1"/>
          <w:rtl w:val="0"/>
        </w:rPr>
        <w:t xml:space="preserve">for a transcript that reads in the correct order.</w:t>
      </w:r>
    </w:p>
    <w:p w:rsidR="00000000" w:rsidDel="00000000" w:rsidP="00000000" w:rsidRDefault="00000000" w:rsidRPr="00000000" w14:paraId="0000024C">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D">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gfpdi0p8vvfg" w:id="25"/>
      <w:bookmarkEnd w:id="25"/>
      <w:r w:rsidDel="00000000" w:rsidR="00000000" w:rsidRPr="00000000">
        <w:rPr>
          <w:rFonts w:ascii="Google Sans Text" w:cs="Google Sans Text" w:eastAsia="Google Sans Text" w:hAnsi="Google Sans Text"/>
          <w:b w:val="0"/>
          <w:bCs w:val="0"/>
          <w:sz w:val="32"/>
          <w:szCs w:val="32"/>
          <w:rtl w:val="0"/>
        </w:rPr>
        <w:t xml:space="preserve">5. Memory &amp; Quantization Strategy</w:t>
      </w:r>
    </w:p>
    <w:tbl>
      <w:tblPr>
        <w:tblStyle w:val="Table10"/>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24E">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Principle</w:t>
            </w:r>
          </w:p>
        </w:tc>
        <w:tc>
          <w:tcPr/>
          <w:p w:rsidR="00000000" w:rsidDel="00000000" w:rsidP="00000000" w:rsidRDefault="00000000" w:rsidRPr="00000000" w14:paraId="0000024F">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p w:rsidR="00000000" w:rsidDel="00000000" w:rsidP="00000000" w:rsidRDefault="00000000" w:rsidRPr="00000000" w14:paraId="0000025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Quantization</w:t>
            </w:r>
            <w:r w:rsidDel="00000000" w:rsidR="00000000" w:rsidRPr="00000000">
              <w:rPr>
                <w:rtl w:val="0"/>
              </w:rPr>
            </w:r>
          </w:p>
        </w:tc>
        <w:tc>
          <w:tcPr/>
          <w:p w:rsidR="00000000" w:rsidDel="00000000" w:rsidP="00000000" w:rsidRDefault="00000000" w:rsidRPr="00000000" w14:paraId="0000025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Every model is shrunk from its original float32 size using INT8 (and optionally INT4).</w:t>
            </w:r>
          </w:p>
        </w:tc>
      </w:tr>
      <w:tr>
        <w:trPr>
          <w:cantSplit w:val="0"/>
          <w:tblHeader w:val="0"/>
        </w:trPr>
        <w:tc>
          <w:tcPr/>
          <w:p w:rsidR="00000000" w:rsidDel="00000000" w:rsidP="00000000" w:rsidRDefault="00000000" w:rsidRPr="00000000" w14:paraId="0000025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Right-sized models, not general-purpose ones</w:t>
            </w:r>
            <w:r w:rsidDel="00000000" w:rsidR="00000000" w:rsidRPr="00000000">
              <w:rPr>
                <w:rtl w:val="0"/>
              </w:rPr>
            </w:r>
          </w:p>
        </w:tc>
        <w:tc>
          <w:tcPr/>
          <w:p w:rsidR="00000000" w:rsidDel="00000000" w:rsidP="00000000" w:rsidRDefault="00000000" w:rsidRPr="00000000" w14:paraId="0000025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TitaNet-LID (~100MB) was chosen over MMS-LID, which is stuck at 1B params regardless of how few languages are needed.</w:t>
            </w:r>
          </w:p>
        </w:tc>
      </w:tr>
      <w:tr>
        <w:trPr>
          <w:cantSplit w:val="0"/>
          <w:tblHeader w:val="0"/>
        </w:trPr>
        <w:tc>
          <w:tcPr/>
          <w:p w:rsidR="00000000" w:rsidDel="00000000" w:rsidP="00000000" w:rsidRDefault="00000000" w:rsidRPr="00000000" w14:paraId="0000025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Shared encoder across languages</w:t>
            </w:r>
            <w:r w:rsidDel="00000000" w:rsidR="00000000" w:rsidRPr="00000000">
              <w:rPr>
                <w:rtl w:val="0"/>
              </w:rPr>
            </w:r>
          </w:p>
        </w:tc>
        <w:tc>
          <w:tcPr/>
          <w:p w:rsidR="00000000" w:rsidDel="00000000" w:rsidP="00000000" w:rsidRDefault="00000000" w:rsidRPr="00000000" w14:paraId="0000025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One 600M encoder handles all 9 Indic languages, with only small per-language decode heads on top  avoids duplicating the full acoustic model per language.</w:t>
            </w:r>
          </w:p>
        </w:tc>
      </w:tr>
      <w:tr>
        <w:trPr>
          <w:cantSplit w:val="0"/>
          <w:tblHeader w:val="0"/>
        </w:trPr>
        <w:tc>
          <w:tcPr/>
          <w:p w:rsidR="00000000" w:rsidDel="00000000" w:rsidP="00000000" w:rsidRDefault="00000000" w:rsidRPr="00000000" w14:paraId="0000025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Distilled MT models</w:t>
            </w:r>
            <w:r w:rsidDel="00000000" w:rsidR="00000000" w:rsidRPr="00000000">
              <w:rPr>
                <w:rtl w:val="0"/>
              </w:rPr>
            </w:r>
          </w:p>
        </w:tc>
        <w:tc>
          <w:tcPr/>
          <w:p w:rsidR="00000000" w:rsidDel="00000000" w:rsidP="00000000" w:rsidRDefault="00000000" w:rsidRPr="00000000" w14:paraId="0000025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(Noted as a direction  see App Size Minimization section for specifics.)</w:t>
            </w:r>
          </w:p>
        </w:tc>
      </w:tr>
      <w:tr>
        <w:trPr>
          <w:cantSplit w:val="0"/>
          <w:tblHeader w:val="0"/>
        </w:trPr>
        <w:tc>
          <w:tcPr/>
          <w:p w:rsidR="00000000" w:rsidDel="00000000" w:rsidP="00000000" w:rsidRDefault="00000000" w:rsidRPr="00000000" w14:paraId="0000025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ASR Quantization detail</w:t>
            </w:r>
            <w:r w:rsidDel="00000000" w:rsidR="00000000" w:rsidRPr="00000000">
              <w:rPr>
                <w:rtl w:val="0"/>
              </w:rPr>
            </w:r>
          </w:p>
        </w:tc>
        <w:tc>
          <w:tcPr/>
          <w:p w:rsidR="00000000" w:rsidDel="00000000" w:rsidP="00000000" w:rsidRDefault="00000000" w:rsidRPr="00000000" w14:paraId="0000025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 0.62GB; INT4 weight-only, block-wise (MatMulNBitsQuantizer), applied to encoder MatMul weights only.</w:t>
            </w:r>
          </w:p>
        </w:tc>
      </w:tr>
      <w:tr>
        <w:trPr>
          <w:cantSplit w:val="0"/>
          <w:tblHeader w:val="0"/>
        </w:trPr>
        <w:tc>
          <w:tcPr/>
          <w:p w:rsidR="00000000" w:rsidDel="00000000" w:rsidP="00000000" w:rsidRDefault="00000000" w:rsidRPr="00000000" w14:paraId="0000025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Worker pool sizing</w:t>
            </w:r>
            <w:r w:rsidDel="00000000" w:rsidR="00000000" w:rsidRPr="00000000">
              <w:rPr>
                <w:rtl w:val="0"/>
              </w:rPr>
            </w:r>
          </w:p>
        </w:tc>
        <w:tc>
          <w:tcPr/>
          <w:p w:rsidR="00000000" w:rsidDel="00000000" w:rsidP="00000000" w:rsidRDefault="00000000" w:rsidRPr="00000000" w14:paraId="0000025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 workers, sized to be the primary compute allocation across the pipeline.</w:t>
            </w:r>
          </w:p>
        </w:tc>
      </w:tr>
    </w:tbl>
    <w:p w:rsidR="00000000" w:rsidDel="00000000" w:rsidP="00000000" w:rsidRDefault="00000000" w:rsidRPr="00000000" w14:paraId="0000025C">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D">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oju00svazolm" w:id="26"/>
      <w:bookmarkEnd w:id="26"/>
      <w:r w:rsidDel="00000000" w:rsidR="00000000" w:rsidRPr="00000000">
        <w:rPr>
          <w:rFonts w:ascii="Google Sans Text" w:cs="Google Sans Text" w:eastAsia="Google Sans Text" w:hAnsi="Google Sans Text"/>
          <w:b w:val="0"/>
          <w:bCs w:val="0"/>
          <w:sz w:val="32"/>
          <w:szCs w:val="32"/>
          <w:rtl w:val="0"/>
        </w:rPr>
        <w:t xml:space="preserve">6. Tech Stack</w:t>
      </w:r>
    </w:p>
    <w:p w:rsidR="00000000" w:rsidDel="00000000" w:rsidP="00000000" w:rsidRDefault="00000000" w:rsidRPr="00000000" w14:paraId="0000025E">
      <w:pPr>
        <w:widowControl w:val="1"/>
        <w:numPr>
          <w:ilvl w:val="0"/>
          <w:numId w:val="3"/>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Runtime:</w:t>
      </w:r>
      <w:r w:rsidDel="00000000" w:rsidR="00000000" w:rsidRPr="00000000">
        <w:rPr>
          <w:rFonts w:ascii="Google Sans Text" w:cs="Google Sans Text" w:eastAsia="Google Sans Text" w:hAnsi="Google Sans Text"/>
          <w:rtl w:val="0"/>
        </w:rPr>
        <w:t xml:space="preserve"> ONNX Runtime (Mobile), int8/int4 quantized models throughout.</w:t>
      </w:r>
      <w:r w:rsidDel="00000000" w:rsidR="00000000" w:rsidRPr="00000000">
        <w:rPr>
          <w:rtl w:val="0"/>
        </w:rPr>
      </w:r>
    </w:p>
    <w:p w:rsidR="00000000" w:rsidDel="00000000" w:rsidP="00000000" w:rsidRDefault="00000000" w:rsidRPr="00000000" w14:paraId="0000025F">
      <w:pPr>
        <w:widowControl w:val="1"/>
        <w:numPr>
          <w:ilvl w:val="0"/>
          <w:numId w:val="3"/>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Mobile framework:</w:t>
      </w:r>
      <w:r w:rsidDel="00000000" w:rsidR="00000000" w:rsidRPr="00000000">
        <w:rPr>
          <w:rFonts w:ascii="Google Sans Text" w:cs="Google Sans Text" w:eastAsia="Google Sans Text" w:hAnsi="Google Sans Text"/>
          <w:rtl w:val="0"/>
        </w:rPr>
        <w:t xml:space="preserve"> Flutter (cross-platform).</w:t>
      </w:r>
      <w:r w:rsidDel="00000000" w:rsidR="00000000" w:rsidRPr="00000000">
        <w:rPr>
          <w:rtl w:val="0"/>
        </w:rPr>
      </w:r>
    </w:p>
    <w:p w:rsidR="00000000" w:rsidDel="00000000" w:rsidP="00000000" w:rsidRDefault="00000000" w:rsidRPr="00000000" w14:paraId="00000260">
      <w:pPr>
        <w:widowControl w:val="1"/>
        <w:numPr>
          <w:ilvl w:val="0"/>
          <w:numId w:val="3"/>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Connectivity:</w:t>
      </w:r>
      <w:r w:rsidDel="00000000" w:rsidR="00000000" w:rsidRPr="00000000">
        <w:rPr>
          <w:rFonts w:ascii="Google Sans Text" w:cs="Google Sans Text" w:eastAsia="Google Sans Text" w:hAnsi="Google Sans Text"/>
          <w:rtl w:val="0"/>
        </w:rPr>
        <w:t xml:space="preserve"> BLE, Wi-Fi Direct/NAN, Bluetooth.</w:t>
      </w:r>
      <w:r w:rsidDel="00000000" w:rsidR="00000000" w:rsidRPr="00000000">
        <w:rPr>
          <w:rtl w:val="0"/>
        </w:rPr>
      </w:r>
    </w:p>
    <w:p w:rsidR="00000000" w:rsidDel="00000000" w:rsidP="00000000" w:rsidRDefault="00000000" w:rsidRPr="00000000" w14:paraId="00000261">
      <w:pPr>
        <w:widowControl w:val="1"/>
        <w:numPr>
          <w:ilvl w:val="0"/>
          <w:numId w:val="3"/>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Model formats:</w:t>
      </w:r>
      <w:r w:rsidDel="00000000" w:rsidR="00000000" w:rsidRPr="00000000">
        <w:rPr>
          <w:rFonts w:ascii="Google Sans Text" w:cs="Google Sans Text" w:eastAsia="Google Sans Text" w:hAnsi="Google Sans Text"/>
          <w:rtl w:val="0"/>
        </w:rPr>
        <w:t xml:space="preserve"> ONNX, TorchScript (legacy Hindi model), GGUF (Whisper-tiny variant referenced for one path).</w:t>
      </w:r>
      <w:r w:rsidDel="00000000" w:rsidR="00000000" w:rsidRPr="00000000">
        <w:rPr>
          <w:rtl w:val="0"/>
        </w:rPr>
      </w:r>
    </w:p>
    <w:p w:rsidR="00000000" w:rsidDel="00000000" w:rsidP="00000000" w:rsidRDefault="00000000" w:rsidRPr="00000000" w14:paraId="00000262">
      <w:pPr>
        <w:widowControl w:val="1"/>
        <w:numPr>
          <w:ilvl w:val="0"/>
          <w:numId w:val="3"/>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Encryption:</w:t>
      </w:r>
      <w:r w:rsidDel="00000000" w:rsidR="00000000" w:rsidRPr="00000000">
        <w:rPr>
          <w:rFonts w:ascii="Google Sans Text" w:cs="Google Sans Text" w:eastAsia="Google Sans Text" w:hAnsi="Google Sans Text"/>
          <w:rtl w:val="0"/>
        </w:rPr>
        <w:t xml:space="preserve"> AEAD (ChaCha20-Poly1305) state machine for on-device STT payloads before mesh transport.</w:t>
      </w:r>
      <w:r w:rsidDel="00000000" w:rsidR="00000000" w:rsidRPr="00000000">
        <w:rPr>
          <w:rtl w:val="0"/>
        </w:rPr>
      </w:r>
    </w:p>
    <w:p w:rsidR="00000000" w:rsidDel="00000000" w:rsidP="00000000" w:rsidRDefault="00000000" w:rsidRPr="00000000" w14:paraId="00000263">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4">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opsz0f7n1321" w:id="27"/>
      <w:bookmarkEnd w:id="27"/>
      <w:r w:rsidDel="00000000" w:rsidR="00000000" w:rsidRPr="00000000">
        <w:rPr>
          <w:rFonts w:ascii="Google Sans Text" w:cs="Google Sans Text" w:eastAsia="Google Sans Text" w:hAnsi="Google Sans Text"/>
          <w:b w:val="0"/>
          <w:bCs w:val="0"/>
          <w:sz w:val="32"/>
          <w:szCs w:val="32"/>
          <w:rtl w:val="0"/>
        </w:rPr>
        <w:t xml:space="preserve">7. Reference Model IDs</w:t>
      </w:r>
    </w:p>
    <w:tbl>
      <w:tblPr>
        <w:tblStyle w:val="Table1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265">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Purpose</w:t>
            </w:r>
          </w:p>
        </w:tc>
        <w:tc>
          <w:tcPr/>
          <w:p w:rsidR="00000000" w:rsidDel="00000000" w:rsidP="00000000" w:rsidRDefault="00000000" w:rsidRPr="00000000" w14:paraId="0000026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Model</w:t>
            </w:r>
          </w:p>
        </w:tc>
      </w:tr>
      <w:tr>
        <w:trPr>
          <w:cantSplit w:val="0"/>
          <w:tblHeader w:val="0"/>
        </w:trPr>
        <w:tc>
          <w:tcPr/>
          <w:p w:rsidR="00000000" w:rsidDel="00000000" w:rsidP="00000000" w:rsidRDefault="00000000" w:rsidRPr="00000000" w14:paraId="0000026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VAD</w:t>
            </w:r>
          </w:p>
        </w:tc>
        <w:tc>
          <w:tcPr/>
          <w:p w:rsidR="00000000" w:rsidDel="00000000" w:rsidP="00000000" w:rsidRDefault="00000000" w:rsidRPr="00000000" w14:paraId="0000026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Silero VAD</w:t>
            </w:r>
          </w:p>
        </w:tc>
      </w:tr>
      <w:tr>
        <w:trPr>
          <w:cantSplit w:val="0"/>
          <w:tblHeader w:val="0"/>
        </w:trPr>
        <w:tc>
          <w:tcPr/>
          <w:p w:rsidR="00000000" w:rsidDel="00000000" w:rsidP="00000000" w:rsidRDefault="00000000" w:rsidRPr="00000000" w14:paraId="0000026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LID</w:t>
            </w:r>
          </w:p>
        </w:tc>
        <w:tc>
          <w:tcPr/>
          <w:p w:rsidR="00000000" w:rsidDel="00000000" w:rsidP="00000000" w:rsidRDefault="00000000" w:rsidRPr="00000000" w14:paraId="0000026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NVIDIA NeMo TitaNet-LID (fine-tuned on 10 languages)</w:t>
            </w:r>
          </w:p>
        </w:tc>
      </w:tr>
      <w:tr>
        <w:trPr>
          <w:cantSplit w:val="0"/>
          <w:tblHeader w:val="0"/>
        </w:trPr>
        <w:tc>
          <w:tcPr/>
          <w:p w:rsidR="00000000" w:rsidDel="00000000" w:rsidP="00000000" w:rsidRDefault="00000000" w:rsidRPr="00000000" w14:paraId="0000026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(shared encoder)</w:t>
            </w:r>
          </w:p>
        </w:tc>
        <w:tc>
          <w:tcPr/>
          <w:p w:rsidR="00000000" w:rsidDel="00000000" w:rsidP="00000000" w:rsidRDefault="00000000" w:rsidRPr="00000000" w14:paraId="0000026C">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ai4bharat/indic-conformer-600m-multilingual</w:t>
            </w:r>
            <w:r w:rsidDel="00000000" w:rsidR="00000000" w:rsidRPr="00000000">
              <w:rPr>
                <w:rtl w:val="0"/>
              </w:rPr>
            </w:r>
          </w:p>
        </w:tc>
      </w:tr>
      <w:tr>
        <w:trPr>
          <w:cantSplit w:val="0"/>
          <w:tblHeader w:val="0"/>
        </w:trPr>
        <w:tc>
          <w:tcPr/>
          <w:p w:rsidR="00000000" w:rsidDel="00000000" w:rsidP="00000000" w:rsidRDefault="00000000" w:rsidRPr="00000000" w14:paraId="0000026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(alt/reference)</w:t>
            </w:r>
          </w:p>
        </w:tc>
        <w:tc>
          <w:tcPr/>
          <w:p w:rsidR="00000000" w:rsidDel="00000000" w:rsidP="00000000" w:rsidRDefault="00000000" w:rsidRPr="00000000" w14:paraId="0000026E">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whisper-tiny.en-Q8_0.gguf</w:t>
            </w:r>
            <w:r w:rsidDel="00000000" w:rsidR="00000000" w:rsidRPr="00000000">
              <w:rPr>
                <w:rtl w:val="0"/>
              </w:rPr>
            </w:r>
          </w:p>
        </w:tc>
      </w:tr>
      <w:tr>
        <w:trPr>
          <w:cantSplit w:val="0"/>
          <w:tblHeader w:val="0"/>
        </w:trPr>
        <w:tc>
          <w:tcPr/>
          <w:p w:rsidR="00000000" w:rsidDel="00000000" w:rsidP="00000000" w:rsidRDefault="00000000" w:rsidRPr="00000000" w14:paraId="0000026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Machine Translation</w:t>
            </w:r>
          </w:p>
        </w:tc>
        <w:tc>
          <w:tcPr/>
          <w:p w:rsidR="00000000" w:rsidDel="00000000" w:rsidP="00000000" w:rsidRDefault="00000000" w:rsidRPr="00000000" w14:paraId="0000027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IndicTrans2 </w:t>
            </w:r>
            <w:r w:rsidDel="00000000" w:rsidR="00000000" w:rsidRPr="00000000">
              <w:rPr>
                <w:rFonts w:ascii="Roboto Mono" w:cs="Roboto Mono" w:eastAsia="Roboto Mono" w:hAnsi="Roboto Mono"/>
                <w:color w:val="188038"/>
                <w:rtl w:val="0"/>
              </w:rPr>
              <w:t xml:space="preserve">indic-indic-1B</w:t>
            </w:r>
            <w:r w:rsidDel="00000000" w:rsidR="00000000" w:rsidRPr="00000000">
              <w:rPr>
                <w:rFonts w:ascii="Google Sans Text" w:cs="Google Sans Text" w:eastAsia="Google Sans Text" w:hAnsi="Google Sans Text"/>
                <w:rtl w:val="0"/>
              </w:rPr>
              <w:t xml:space="preserve"> (ONNX INT8)</w:t>
            </w:r>
          </w:p>
        </w:tc>
      </w:tr>
      <w:tr>
        <w:trPr>
          <w:cantSplit w:val="0"/>
          <w:tblHeader w:val="0"/>
        </w:trPr>
        <w:tc>
          <w:tcPr/>
          <w:p w:rsidR="00000000" w:rsidDel="00000000" w:rsidP="00000000" w:rsidRDefault="00000000" w:rsidRPr="00000000" w14:paraId="0000027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TTS (Odia)</w:t>
            </w:r>
          </w:p>
        </w:tc>
        <w:tc>
          <w:tcPr/>
          <w:p w:rsidR="00000000" w:rsidDel="00000000" w:rsidP="00000000" w:rsidRDefault="00000000" w:rsidRPr="00000000" w14:paraId="00000272">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facebook/mms-tts-ory</w:t>
            </w:r>
            <w:r w:rsidDel="00000000" w:rsidR="00000000" w:rsidRPr="00000000">
              <w:rPr>
                <w:rtl w:val="0"/>
              </w:rPr>
            </w:r>
          </w:p>
        </w:tc>
      </w:tr>
      <w:tr>
        <w:trPr>
          <w:cantSplit w:val="0"/>
          <w:tblHeader w:val="0"/>
        </w:trPr>
        <w:tc>
          <w:tcPr/>
          <w:p w:rsidR="00000000" w:rsidDel="00000000" w:rsidP="00000000" w:rsidRDefault="00000000" w:rsidRPr="00000000" w14:paraId="0000027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TTS (all other languages)</w:t>
            </w:r>
          </w:p>
        </w:tc>
        <w:tc>
          <w:tcPr/>
          <w:p w:rsidR="00000000" w:rsidDel="00000000" w:rsidP="00000000" w:rsidRDefault="00000000" w:rsidRPr="00000000" w14:paraId="0000027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Optimised Indic-TTS (FastPitch + HiFi-GAN, quantised)</w:t>
            </w:r>
          </w:p>
        </w:tc>
      </w:tr>
    </w:tbl>
    <w:p w:rsidR="00000000" w:rsidDel="00000000" w:rsidP="00000000" w:rsidRDefault="00000000" w:rsidRPr="00000000" w14:paraId="00000275">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6">
      <w:pPr>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277">
      <w:pPr>
        <w:pStyle w:val="Heading1"/>
        <w:keepNext w:val="1"/>
        <w:keepLines w:val="1"/>
        <w:widowControl w:val="1"/>
        <w:spacing w:after="120" w:before="400" w:line="276" w:lineRule="auto"/>
        <w:rPr>
          <w:rFonts w:ascii="Google Sans Text" w:cs="Google Sans Text" w:eastAsia="Google Sans Text" w:hAnsi="Google Sans Text"/>
          <w:b w:val="0"/>
          <w:bCs w:val="0"/>
          <w:sz w:val="40"/>
          <w:szCs w:val="40"/>
        </w:rPr>
      </w:pPr>
      <w:bookmarkStart w:colFirst="0" w:colLast="0" w:name="_fksl70wh38du" w:id="28"/>
      <w:bookmarkEnd w:id="28"/>
      <w:r w:rsidDel="00000000" w:rsidR="00000000" w:rsidRPr="00000000">
        <w:rPr>
          <w:rFonts w:ascii="Google Sans Text" w:cs="Google Sans Text" w:eastAsia="Google Sans Text" w:hAnsi="Google Sans Text"/>
          <w:b w:val="0"/>
          <w:bCs w:val="0"/>
          <w:sz w:val="40"/>
          <w:szCs w:val="40"/>
          <w:rtl w:val="0"/>
        </w:rPr>
        <w:t xml:space="preserve">iTantra  Model Compression &amp; App Size Reduction Strategy</w:t>
      </w:r>
    </w:p>
    <w:p w:rsidR="00000000" w:rsidDel="00000000" w:rsidP="00000000" w:rsidRDefault="00000000" w:rsidRPr="00000000" w14:paraId="00000278">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Purpose:</w:t>
      </w:r>
      <w:r w:rsidDel="00000000" w:rsidR="00000000" w:rsidRPr="00000000">
        <w:rPr>
          <w:rFonts w:ascii="Google Sans Text" w:cs="Google Sans Text" w:eastAsia="Google Sans Text" w:hAnsi="Google Sans Text"/>
          <w:rtl w:val="0"/>
        </w:rPr>
        <w:t xml:space="preserve"> Document every compression technique applied to each model in the pipeline, why it works, what changes underneath, and the resulting size/WER impact  individually and pipeline-wide. Intended as the implementation reference for the compression work.</w:t>
      </w:r>
      <w:r w:rsidDel="00000000" w:rsidR="00000000" w:rsidRPr="00000000">
        <w:rPr>
          <w:rtl w:val="0"/>
        </w:rPr>
      </w:r>
    </w:p>
    <w:p w:rsidR="00000000" w:rsidDel="00000000" w:rsidP="00000000" w:rsidRDefault="00000000" w:rsidRPr="00000000" w14:paraId="00000279">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Scope of "loaded footprint":</w:t>
      </w:r>
      <w:r w:rsidDel="00000000" w:rsidR="00000000" w:rsidRPr="00000000">
        <w:rPr>
          <w:rFonts w:ascii="Google Sans Text" w:cs="Google Sans Text" w:eastAsia="Google Sans Text" w:hAnsi="Google Sans Text"/>
          <w:rtl w:val="0"/>
        </w:rPr>
        <w:t xml:space="preserve"> All device-side numbers below assume a </w:t>
      </w:r>
      <w:r w:rsidDel="00000000" w:rsidR="00000000" w:rsidRPr="00000000">
        <w:rPr>
          <w:rFonts w:ascii="Google Sans Text" w:cs="Google Sans Text" w:eastAsia="Google Sans Text" w:hAnsi="Google Sans Text"/>
          <w:i w:val="1"/>
          <w:iCs w:val="1"/>
          <w:rtl w:val="0"/>
        </w:rPr>
        <w:t xml:space="preserve">single user's</w:t>
      </w:r>
      <w:r w:rsidDel="00000000" w:rsidR="00000000" w:rsidRPr="00000000">
        <w:rPr>
          <w:rFonts w:ascii="Google Sans Text" w:cs="Google Sans Text" w:eastAsia="Google Sans Text" w:hAnsi="Google Sans Text"/>
          <w:rtl w:val="0"/>
        </w:rPr>
        <w:t xml:space="preserve"> actual runtime footprint  i.e., a sender who speaks </w:t>
      </w:r>
      <w:r w:rsidDel="00000000" w:rsidR="00000000" w:rsidRPr="00000000">
        <w:rPr>
          <w:rFonts w:ascii="Google Sans Text" w:cs="Google Sans Text" w:eastAsia="Google Sans Text" w:hAnsi="Google Sans Text"/>
          <w:b w:val="1"/>
          <w:bCs w:val="1"/>
          <w:rtl w:val="0"/>
        </w:rPr>
        <w:t xml:space="preserve">2–3 languages</w:t>
      </w:r>
      <w:r w:rsidDel="00000000" w:rsidR="00000000" w:rsidRPr="00000000">
        <w:rPr>
          <w:rFonts w:ascii="Google Sans Text" w:cs="Google Sans Text" w:eastAsia="Google Sans Text" w:hAnsi="Google Sans Text"/>
          <w:rtl w:val="0"/>
        </w:rPr>
        <w:t xml:space="preserve"> and a receiver who wants output in </w:t>
      </w:r>
      <w:r w:rsidDel="00000000" w:rsidR="00000000" w:rsidRPr="00000000">
        <w:rPr>
          <w:rFonts w:ascii="Google Sans Text" w:cs="Google Sans Text" w:eastAsia="Google Sans Text" w:hAnsi="Google Sans Text"/>
          <w:b w:val="1"/>
          <w:bCs w:val="1"/>
          <w:rtl w:val="0"/>
        </w:rPr>
        <w:t xml:space="preserve">1 preferred Indic language + English fallback</w:t>
      </w:r>
      <w:r w:rsidDel="00000000" w:rsidR="00000000" w:rsidRPr="00000000">
        <w:rPr>
          <w:rFonts w:ascii="Google Sans Text" w:cs="Google Sans Text" w:eastAsia="Google Sans Text" w:hAnsi="Google Sans Text"/>
          <w:rtl w:val="0"/>
        </w:rPr>
        <w:t xml:space="preserve">  not all 10 languages loaded simultaneously.</w:t>
      </w:r>
      <w:r w:rsidDel="00000000" w:rsidR="00000000" w:rsidRPr="00000000">
        <w:rPr>
          <w:rtl w:val="0"/>
        </w:rPr>
      </w:r>
    </w:p>
    <w:p w:rsidR="00000000" w:rsidDel="00000000" w:rsidP="00000000" w:rsidRDefault="00000000" w:rsidRPr="00000000" w14:paraId="0000027A">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B">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6varl4v32g" w:id="29"/>
      <w:bookmarkEnd w:id="29"/>
      <w:r w:rsidDel="00000000" w:rsidR="00000000" w:rsidRPr="00000000">
        <w:rPr>
          <w:rFonts w:ascii="Google Sans Text" w:cs="Google Sans Text" w:eastAsia="Google Sans Text" w:hAnsi="Google Sans Text"/>
          <w:b w:val="0"/>
          <w:bCs w:val="0"/>
          <w:sz w:val="32"/>
          <w:szCs w:val="32"/>
          <w:rtl w:val="0"/>
        </w:rPr>
        <w:t xml:space="preserve">1. Compression Techniques Adopted (Summary)</w:t>
      </w:r>
    </w:p>
    <w:tbl>
      <w:tblPr>
        <w:tblStyle w:val="Table12"/>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p w:rsidR="00000000" w:rsidDel="00000000" w:rsidP="00000000" w:rsidRDefault="00000000" w:rsidRPr="00000000" w14:paraId="0000027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t>
            </w:r>
          </w:p>
        </w:tc>
        <w:tc>
          <w:tcPr/>
          <w:p w:rsidR="00000000" w:rsidDel="00000000" w:rsidP="00000000" w:rsidRDefault="00000000" w:rsidRPr="00000000" w14:paraId="0000027D">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Technique</w:t>
            </w:r>
          </w:p>
        </w:tc>
        <w:tc>
          <w:tcPr/>
          <w:p w:rsidR="00000000" w:rsidDel="00000000" w:rsidP="00000000" w:rsidRDefault="00000000" w:rsidRPr="00000000" w14:paraId="0000027E">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Applied to</w:t>
            </w:r>
          </w:p>
        </w:tc>
        <w:tc>
          <w:tcPr/>
          <w:p w:rsidR="00000000" w:rsidDel="00000000" w:rsidP="00000000" w:rsidRDefault="00000000" w:rsidRPr="00000000" w14:paraId="0000027F">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Mechanism</w:t>
            </w:r>
          </w:p>
        </w:tc>
      </w:tr>
      <w:tr>
        <w:trPr>
          <w:cantSplit w:val="0"/>
          <w:tblHeader w:val="0"/>
        </w:trPr>
        <w:tc>
          <w:tcPr/>
          <w:p w:rsidR="00000000" w:rsidDel="00000000" w:rsidP="00000000" w:rsidRDefault="00000000" w:rsidRPr="00000000" w14:paraId="0000028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w:t>
            </w:r>
          </w:p>
        </w:tc>
        <w:tc>
          <w:tcPr/>
          <w:p w:rsidR="00000000" w:rsidDel="00000000" w:rsidP="00000000" w:rsidRDefault="00000000" w:rsidRPr="00000000" w14:paraId="0000028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On-demand model distribution</w:t>
            </w:r>
            <w:r w:rsidDel="00000000" w:rsidR="00000000" w:rsidRPr="00000000">
              <w:rPr>
                <w:rtl w:val="0"/>
              </w:rPr>
            </w:r>
          </w:p>
        </w:tc>
        <w:tc>
          <w:tcPr/>
          <w:p w:rsidR="00000000" w:rsidDel="00000000" w:rsidP="00000000" w:rsidRDefault="00000000" w:rsidRPr="00000000" w14:paraId="0000028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LID, ASR decode heads, TTS</w:t>
            </w:r>
          </w:p>
        </w:tc>
        <w:tc>
          <w:tcPr/>
          <w:p w:rsidR="00000000" w:rsidDel="00000000" w:rsidP="00000000" w:rsidRDefault="00000000" w:rsidRPr="00000000" w14:paraId="0000028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 APK ships VAD + LID + shared ASR encoder only. On first launch, user is prompted for languages spoken and preferred output language  only those decode heads and TTS voice packs are fetched/loaded.</w:t>
            </w:r>
          </w:p>
        </w:tc>
      </w:tr>
      <w:tr>
        <w:trPr>
          <w:cantSplit w:val="0"/>
          <w:tblHeader w:val="0"/>
        </w:trPr>
        <w:tc>
          <w:tcPr/>
          <w:p w:rsidR="00000000" w:rsidDel="00000000" w:rsidP="00000000" w:rsidRDefault="00000000" w:rsidRPr="00000000" w14:paraId="0000028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w:t>
            </w:r>
          </w:p>
        </w:tc>
        <w:tc>
          <w:tcPr/>
          <w:p w:rsidR="00000000" w:rsidDel="00000000" w:rsidP="00000000" w:rsidRDefault="00000000" w:rsidRPr="00000000" w14:paraId="0000028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Domain-restricted distillation (600M → 300M)</w:t>
            </w:r>
            <w:r w:rsidDel="00000000" w:rsidR="00000000" w:rsidRPr="00000000">
              <w:rPr>
                <w:rtl w:val="0"/>
              </w:rPr>
            </w:r>
          </w:p>
        </w:tc>
        <w:tc>
          <w:tcPr/>
          <w:p w:rsidR="00000000" w:rsidDel="00000000" w:rsidP="00000000" w:rsidRDefault="00000000" w:rsidRPr="00000000" w14:paraId="0000028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encoder (IndicConformer)</w:t>
            </w:r>
          </w:p>
        </w:tc>
        <w:tc>
          <w:tcPr/>
          <w:p w:rsidR="00000000" w:rsidDel="00000000" w:rsidP="00000000" w:rsidRDefault="00000000" w:rsidRPr="00000000" w14:paraId="0000028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Smaller "student" network trained to mimic the 600M "teacher," using training data restricted to the 10 target languages instead of the teacher's broader multilingual/open-domain scope.</w:t>
            </w:r>
          </w:p>
        </w:tc>
      </w:tr>
      <w:tr>
        <w:trPr>
          <w:cantSplit w:val="0"/>
          <w:tblHeader w:val="0"/>
        </w:trPr>
        <w:tc>
          <w:tcPr/>
          <w:p w:rsidR="00000000" w:rsidDel="00000000" w:rsidP="00000000" w:rsidRDefault="00000000" w:rsidRPr="00000000" w14:paraId="0000028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w:t>
            </w:r>
          </w:p>
        </w:tc>
        <w:tc>
          <w:tcPr/>
          <w:p w:rsidR="00000000" w:rsidDel="00000000" w:rsidP="00000000" w:rsidRDefault="00000000" w:rsidRPr="00000000" w14:paraId="0000028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Vocabulary pruning</w:t>
            </w:r>
            <w:r w:rsidDel="00000000" w:rsidR="00000000" w:rsidRPr="00000000">
              <w:rPr>
                <w:rtl w:val="0"/>
              </w:rPr>
            </w:r>
          </w:p>
        </w:tc>
        <w:tc>
          <w:tcPr/>
          <w:p w:rsidR="00000000" w:rsidDel="00000000" w:rsidP="00000000" w:rsidRDefault="00000000" w:rsidRPr="00000000" w14:paraId="0000028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MT (IndicTrans2)</w:t>
            </w:r>
          </w:p>
        </w:tc>
        <w:tc>
          <w:tcPr/>
          <w:p w:rsidR="00000000" w:rsidDel="00000000" w:rsidP="00000000" w:rsidRDefault="00000000" w:rsidRPr="00000000" w14:paraId="0000028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Strip embedding/output-projection rows for tokens belonging to languages IndicTrans2 supports but we don't target (drops ~12+ unused languages' subword tokens).</w:t>
            </w:r>
          </w:p>
        </w:tc>
      </w:tr>
      <w:tr>
        <w:trPr>
          <w:cantSplit w:val="0"/>
          <w:tblHeader w:val="0"/>
        </w:trPr>
        <w:tc>
          <w:tcPr/>
          <w:p w:rsidR="00000000" w:rsidDel="00000000" w:rsidP="00000000" w:rsidRDefault="00000000" w:rsidRPr="00000000" w14:paraId="0000028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w:t>
            </w:r>
          </w:p>
        </w:tc>
        <w:tc>
          <w:tcPr/>
          <w:p w:rsidR="00000000" w:rsidDel="00000000" w:rsidP="00000000" w:rsidRDefault="00000000" w:rsidRPr="00000000" w14:paraId="0000028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Mixed-precision, sensitivity-aware quantization</w:t>
            </w:r>
            <w:r w:rsidDel="00000000" w:rsidR="00000000" w:rsidRPr="00000000">
              <w:rPr>
                <w:rtl w:val="0"/>
              </w:rPr>
            </w:r>
          </w:p>
        </w:tc>
        <w:tc>
          <w:tcPr/>
          <w:p w:rsidR="00000000" w:rsidDel="00000000" w:rsidP="00000000" w:rsidRDefault="00000000" w:rsidRPr="00000000" w14:paraId="0000028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encoder, MT, TTS</w:t>
            </w:r>
          </w:p>
        </w:tc>
        <w:tc>
          <w:tcPr/>
          <w:p w:rsidR="00000000" w:rsidDel="00000000" w:rsidP="00000000" w:rsidRDefault="00000000" w:rsidRPr="00000000" w14:paraId="0000028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Not all layers pushed to INT4 uniformly  embeddings/early layers stay INT8 (accuracy-sensitive), mid/late FFN layers go INT4 (redundant capacity, tolerant), with QAT used to recover accuracy loss on the INT4 layers.</w:t>
            </w:r>
          </w:p>
        </w:tc>
      </w:tr>
      <w:tr>
        <w:trPr>
          <w:cantSplit w:val="0"/>
          <w:tblHeader w:val="0"/>
        </w:trPr>
        <w:tc>
          <w:tcPr/>
          <w:p w:rsidR="00000000" w:rsidDel="00000000" w:rsidP="00000000" w:rsidRDefault="00000000" w:rsidRPr="00000000" w14:paraId="0000029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5</w:t>
            </w:r>
          </w:p>
        </w:tc>
        <w:tc>
          <w:tcPr/>
          <w:p w:rsidR="00000000" w:rsidDel="00000000" w:rsidP="00000000" w:rsidRDefault="00000000" w:rsidRPr="00000000" w14:paraId="0000029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Merged decode head</w:t>
            </w:r>
            <w:r w:rsidDel="00000000" w:rsidR="00000000" w:rsidRPr="00000000">
              <w:rPr>
                <w:rtl w:val="0"/>
              </w:rPr>
            </w:r>
          </w:p>
        </w:tc>
        <w:tc>
          <w:tcPr/>
          <w:p w:rsidR="00000000" w:rsidDel="00000000" w:rsidP="00000000" w:rsidRDefault="00000000" w:rsidRPr="00000000" w14:paraId="0000029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decode heads</w:t>
            </w:r>
          </w:p>
        </w:tc>
        <w:tc>
          <w:tcPr/>
          <w:p w:rsidR="00000000" w:rsidDel="00000000" w:rsidP="00000000" w:rsidRDefault="00000000" w:rsidRPr="00000000" w14:paraId="0000029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Instead of 2–3 separate per-language CTC/RNN-T heads, one shared head conditioned on a language-embedding/language-ID token prepended to the sequence.</w:t>
            </w:r>
          </w:p>
        </w:tc>
      </w:tr>
      <w:tr>
        <w:trPr>
          <w:cantSplit w:val="0"/>
          <w:tblHeader w:val="0"/>
        </w:trPr>
        <w:tc>
          <w:tcPr/>
          <w:p w:rsidR="00000000" w:rsidDel="00000000" w:rsidP="00000000" w:rsidRDefault="00000000" w:rsidRPr="00000000" w14:paraId="0000029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w:t>
            </w:r>
          </w:p>
        </w:tc>
        <w:tc>
          <w:tcPr/>
          <w:p w:rsidR="00000000" w:rsidDel="00000000" w:rsidP="00000000" w:rsidRDefault="00000000" w:rsidRPr="00000000" w14:paraId="0000029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ORT Mobile + operator pruning</w:t>
            </w:r>
            <w:r w:rsidDel="00000000" w:rsidR="00000000" w:rsidRPr="00000000">
              <w:rPr>
                <w:rtl w:val="0"/>
              </w:rPr>
            </w:r>
          </w:p>
        </w:tc>
        <w:tc>
          <w:tcPr/>
          <w:p w:rsidR="00000000" w:rsidDel="00000000" w:rsidP="00000000" w:rsidRDefault="00000000" w:rsidRPr="00000000" w14:paraId="0000029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Runtime binary (not model weights)</w:t>
            </w:r>
          </w:p>
        </w:tc>
        <w:tc>
          <w:tcPr/>
          <w:p w:rsidR="00000000" w:rsidDel="00000000" w:rsidP="00000000" w:rsidRDefault="00000000" w:rsidRPr="00000000" w14:paraId="0000029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Custom minimal-ops ONNX Runtime Mobile build containing only operators the shipped models actually use  reduces the app's runtime binary size, independent of model compression.</w:t>
            </w:r>
          </w:p>
        </w:tc>
      </w:tr>
      <w:tr>
        <w:trPr>
          <w:cantSplit w:val="0"/>
          <w:tblHeader w:val="0"/>
        </w:trPr>
        <w:tc>
          <w:tcPr/>
          <w:p w:rsidR="00000000" w:rsidDel="00000000" w:rsidP="00000000" w:rsidRDefault="00000000" w:rsidRPr="00000000" w14:paraId="0000029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w:t>
            </w:r>
          </w:p>
        </w:tc>
        <w:tc>
          <w:tcPr/>
          <w:p w:rsidR="00000000" w:rsidDel="00000000" w:rsidP="00000000" w:rsidRDefault="00000000" w:rsidRPr="00000000" w14:paraId="0000029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Weight clustering (codebook quantization)</w:t>
            </w:r>
            <w:r w:rsidDel="00000000" w:rsidR="00000000" w:rsidRPr="00000000">
              <w:rPr>
                <w:rtl w:val="0"/>
              </w:rPr>
            </w:r>
          </w:p>
        </w:tc>
        <w:tc>
          <w:tcPr/>
          <w:p w:rsidR="00000000" w:rsidDel="00000000" w:rsidP="00000000" w:rsidRDefault="00000000" w:rsidRPr="00000000" w14:paraId="0000029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All quantized models, as a second pass</w:t>
            </w:r>
          </w:p>
        </w:tc>
        <w:tc>
          <w:tcPr/>
          <w:p w:rsidR="00000000" w:rsidDel="00000000" w:rsidP="00000000" w:rsidRDefault="00000000" w:rsidRPr="00000000" w14:paraId="0000029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After INT8/INT4 quantization, applies k-means codebook compression to catch redundant repeated weight patterns that scalar quantization alone misses.</w:t>
            </w:r>
          </w:p>
        </w:tc>
      </w:tr>
    </w:tbl>
    <w:p w:rsidR="00000000" w:rsidDel="00000000" w:rsidP="00000000" w:rsidRDefault="00000000" w:rsidRPr="00000000" w14:paraId="0000029C">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D">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1q0v0hsin4et" w:id="30"/>
      <w:bookmarkEnd w:id="30"/>
      <w:r w:rsidDel="00000000" w:rsidR="00000000" w:rsidRPr="00000000">
        <w:rPr>
          <w:rFonts w:ascii="Google Sans Text" w:cs="Google Sans Text" w:eastAsia="Google Sans Text" w:hAnsi="Google Sans Text"/>
          <w:b w:val="0"/>
          <w:bCs w:val="0"/>
          <w:sz w:val="32"/>
          <w:szCs w:val="32"/>
          <w:rtl w:val="0"/>
        </w:rPr>
        <w:t xml:space="preserve">2. Per-Model Breakdown: What Changes, Why, and the Size/WER Impact</w:t>
      </w:r>
    </w:p>
    <w:p w:rsidR="00000000" w:rsidDel="00000000" w:rsidP="00000000" w:rsidRDefault="00000000" w:rsidRPr="00000000" w14:paraId="0000029E">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hpoefdbincos" w:id="31"/>
      <w:bookmarkEnd w:id="31"/>
      <w:r w:rsidDel="00000000" w:rsidR="00000000" w:rsidRPr="00000000">
        <w:rPr>
          <w:rFonts w:ascii="Google Sans Text" w:cs="Google Sans Text" w:eastAsia="Google Sans Text" w:hAnsi="Google Sans Text"/>
          <w:b w:val="0"/>
          <w:bCs w:val="0"/>
          <w:color w:val="666666"/>
          <w:rtl w:val="0"/>
        </w:rPr>
        <w:t xml:space="preserve">2.1 Voice Activity Detection (VAD)</w:t>
      </w:r>
    </w:p>
    <w:tbl>
      <w:tblPr>
        <w:tblStyle w:val="Table13"/>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29F">
            <w:pPr>
              <w:widowControl w:val="1"/>
              <w:spacing w:line="276" w:lineRule="auto"/>
              <w:rPr>
                <w:rFonts w:ascii="Google Sans Text" w:cs="Google Sans Text" w:eastAsia="Google Sans Text" w:hAnsi="Google Sans Text"/>
                <w:b w:val="1"/>
                <w:bCs w:val="1"/>
              </w:rPr>
            </w:pPr>
            <w:r w:rsidDel="00000000" w:rsidR="00000000" w:rsidRPr="00000000">
              <w:rPr>
                <w:rtl w:val="0"/>
              </w:rPr>
            </w:r>
          </w:p>
        </w:tc>
        <w:tc>
          <w:tcPr/>
          <w:p w:rsidR="00000000" w:rsidDel="00000000" w:rsidP="00000000" w:rsidRDefault="00000000" w:rsidRPr="00000000" w14:paraId="000002A0">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p w:rsidR="00000000" w:rsidDel="00000000" w:rsidP="00000000" w:rsidRDefault="00000000" w:rsidRPr="00000000" w14:paraId="000002A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tl w:val="0"/>
              </w:rPr>
            </w:r>
          </w:p>
        </w:tc>
        <w:tc>
          <w:tcPr/>
          <w:p w:rsidR="00000000" w:rsidDel="00000000" w:rsidP="00000000" w:rsidRDefault="00000000" w:rsidRPr="00000000" w14:paraId="000002A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Silero VAD (conv+GRU)</w:t>
            </w:r>
          </w:p>
        </w:tc>
      </w:tr>
      <w:tr>
        <w:trPr>
          <w:cantSplit w:val="0"/>
          <w:tblHeader w:val="0"/>
        </w:trPr>
        <w:tc>
          <w:tcPr/>
          <w:p w:rsidR="00000000" w:rsidDel="00000000" w:rsidP="00000000" w:rsidRDefault="00000000" w:rsidRPr="00000000" w14:paraId="000002A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Techniques applied</w:t>
            </w:r>
            <w:r w:rsidDel="00000000" w:rsidR="00000000" w:rsidRPr="00000000">
              <w:rPr>
                <w:rtl w:val="0"/>
              </w:rPr>
            </w:r>
          </w:p>
        </w:tc>
        <w:tc>
          <w:tcPr/>
          <w:p w:rsidR="00000000" w:rsidDel="00000000" w:rsidP="00000000" w:rsidRDefault="00000000" w:rsidRPr="00000000" w14:paraId="000002A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None  already minimal (~1–2MB); not a meaningful compression target</w:t>
            </w:r>
          </w:p>
        </w:tc>
      </w:tr>
      <w:tr>
        <w:trPr>
          <w:cantSplit w:val="0"/>
          <w:tblHeader w:val="0"/>
        </w:trPr>
        <w:tc>
          <w:tcPr/>
          <w:p w:rsidR="00000000" w:rsidDel="00000000" w:rsidP="00000000" w:rsidRDefault="00000000" w:rsidRPr="00000000" w14:paraId="000002A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Size (all scenarios)</w:t>
            </w:r>
            <w:r w:rsidDel="00000000" w:rsidR="00000000" w:rsidRPr="00000000">
              <w:rPr>
                <w:rtl w:val="0"/>
              </w:rPr>
            </w:r>
          </w:p>
        </w:tc>
        <w:tc>
          <w:tcPr/>
          <w:p w:rsidR="00000000" w:rsidDel="00000000" w:rsidP="00000000" w:rsidRDefault="00000000" w:rsidRPr="00000000" w14:paraId="000002A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MB, unchanged</w:t>
            </w:r>
          </w:p>
        </w:tc>
      </w:tr>
      <w:tr>
        <w:trPr>
          <w:cantSplit w:val="0"/>
          <w:tblHeader w:val="0"/>
        </w:trPr>
        <w:tc>
          <w:tcPr/>
          <w:p w:rsidR="00000000" w:rsidDel="00000000" w:rsidP="00000000" w:rsidRDefault="00000000" w:rsidRPr="00000000" w14:paraId="000002A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WER impact</w:t>
            </w:r>
            <w:r w:rsidDel="00000000" w:rsidR="00000000" w:rsidRPr="00000000">
              <w:rPr>
                <w:rtl w:val="0"/>
              </w:rPr>
            </w:r>
          </w:p>
        </w:tc>
        <w:tc>
          <w:tcPr/>
          <w:p w:rsidR="00000000" w:rsidDel="00000000" w:rsidP="00000000" w:rsidRDefault="00000000" w:rsidRPr="00000000" w14:paraId="000002A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None (VAD doesn't produce transcription; only affects segmentation, which is already tuned)</w:t>
            </w:r>
          </w:p>
        </w:tc>
      </w:tr>
    </w:tbl>
    <w:p w:rsidR="00000000" w:rsidDel="00000000" w:rsidP="00000000" w:rsidRDefault="00000000" w:rsidRPr="00000000" w14:paraId="000002A9">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A">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ku44macr3lqr" w:id="32"/>
      <w:bookmarkEnd w:id="32"/>
      <w:r w:rsidDel="00000000" w:rsidR="00000000" w:rsidRPr="00000000">
        <w:rPr>
          <w:rFonts w:ascii="Google Sans Text" w:cs="Google Sans Text" w:eastAsia="Google Sans Text" w:hAnsi="Google Sans Text"/>
          <w:b w:val="0"/>
          <w:bCs w:val="0"/>
          <w:color w:val="666666"/>
          <w:rtl w:val="0"/>
        </w:rPr>
        <w:t xml:space="preserve">2.2 Language Identification (LID)</w:t>
      </w:r>
    </w:p>
    <w:tbl>
      <w:tblPr>
        <w:tblStyle w:val="Table1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2AB">
            <w:pPr>
              <w:widowControl w:val="1"/>
              <w:spacing w:line="276" w:lineRule="auto"/>
              <w:rPr>
                <w:rFonts w:ascii="Google Sans Text" w:cs="Google Sans Text" w:eastAsia="Google Sans Text" w:hAnsi="Google Sans Text"/>
                <w:b w:val="1"/>
                <w:bCs w:val="1"/>
              </w:rPr>
            </w:pPr>
            <w:r w:rsidDel="00000000" w:rsidR="00000000" w:rsidRPr="00000000">
              <w:rPr>
                <w:rtl w:val="0"/>
              </w:rPr>
            </w:r>
          </w:p>
        </w:tc>
        <w:tc>
          <w:tcPr/>
          <w:p w:rsidR="00000000" w:rsidDel="00000000" w:rsidP="00000000" w:rsidRDefault="00000000" w:rsidRPr="00000000" w14:paraId="000002A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p w:rsidR="00000000" w:rsidDel="00000000" w:rsidP="00000000" w:rsidRDefault="00000000" w:rsidRPr="00000000" w14:paraId="000002A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w:t>
            </w:r>
            <w:r w:rsidDel="00000000" w:rsidR="00000000" w:rsidRPr="00000000">
              <w:rPr>
                <w:rtl w:val="0"/>
              </w:rPr>
            </w:r>
          </w:p>
        </w:tc>
        <w:tc>
          <w:tcPr/>
          <w:p w:rsidR="00000000" w:rsidDel="00000000" w:rsidP="00000000" w:rsidRDefault="00000000" w:rsidRPr="00000000" w14:paraId="000002A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NVIDIA NeMo TitaNet-LID (~29M params)</w:t>
            </w:r>
          </w:p>
        </w:tc>
      </w:tr>
      <w:tr>
        <w:trPr>
          <w:cantSplit w:val="0"/>
          <w:tblHeader w:val="0"/>
        </w:trPr>
        <w:tc>
          <w:tcPr/>
          <w:p w:rsidR="00000000" w:rsidDel="00000000" w:rsidP="00000000" w:rsidRDefault="00000000" w:rsidRPr="00000000" w14:paraId="000002A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Techniques applied</w:t>
            </w:r>
            <w:r w:rsidDel="00000000" w:rsidR="00000000" w:rsidRPr="00000000">
              <w:rPr>
                <w:rtl w:val="0"/>
              </w:rPr>
            </w:r>
          </w:p>
        </w:tc>
        <w:tc>
          <w:tcPr/>
          <w:p w:rsidR="00000000" w:rsidDel="00000000" w:rsidP="00000000" w:rsidRDefault="00000000" w:rsidRPr="00000000" w14:paraId="000002B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On-demand distribution (base APK, always resident since it must detect any of the 10 languages) + standard INT8/INT4 quantization</w:t>
            </w:r>
          </w:p>
        </w:tc>
      </w:tr>
      <w:tr>
        <w:trPr>
          <w:cantSplit w:val="0"/>
          <w:tblHeader w:val="0"/>
        </w:trPr>
        <w:tc>
          <w:tcPr/>
          <w:p w:rsidR="00000000" w:rsidDel="00000000" w:rsidP="00000000" w:rsidRDefault="00000000" w:rsidRPr="00000000" w14:paraId="000002B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Why LID stays full-coverage</w:t>
            </w:r>
            <w:r w:rsidDel="00000000" w:rsidR="00000000" w:rsidRPr="00000000">
              <w:rPr>
                <w:rtl w:val="0"/>
              </w:rPr>
            </w:r>
          </w:p>
        </w:tc>
        <w:tc>
          <w:tcPr/>
          <w:p w:rsidR="00000000" w:rsidDel="00000000" w:rsidP="00000000" w:rsidRDefault="00000000" w:rsidRPr="00000000" w14:paraId="000002B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Even though the </w:t>
            </w:r>
            <w:r w:rsidDel="00000000" w:rsidR="00000000" w:rsidRPr="00000000">
              <w:rPr>
                <w:rFonts w:ascii="Google Sans Text" w:cs="Google Sans Text" w:eastAsia="Google Sans Text" w:hAnsi="Google Sans Text"/>
                <w:i w:val="1"/>
                <w:iCs w:val="1"/>
                <w:rtl w:val="0"/>
              </w:rPr>
              <w:t xml:space="preserve">sender</w:t>
            </w:r>
            <w:r w:rsidDel="00000000" w:rsidR="00000000" w:rsidRPr="00000000">
              <w:rPr>
                <w:rFonts w:ascii="Google Sans Text" w:cs="Google Sans Text" w:eastAsia="Google Sans Text" w:hAnsi="Google Sans Text"/>
                <w:rtl w:val="0"/>
              </w:rPr>
              <w:t xml:space="preserve"> is expected to speak only 2–3 languages, LID's job is to </w:t>
            </w:r>
            <w:r w:rsidDel="00000000" w:rsidR="00000000" w:rsidRPr="00000000">
              <w:rPr>
                <w:rFonts w:ascii="Google Sans Text" w:cs="Google Sans Text" w:eastAsia="Google Sans Text" w:hAnsi="Google Sans Text"/>
                <w:i w:val="1"/>
                <w:iCs w:val="1"/>
                <w:rtl w:val="0"/>
              </w:rPr>
              <w:t xml:space="preserve">detect</w:t>
            </w:r>
            <w:r w:rsidDel="00000000" w:rsidR="00000000" w:rsidRPr="00000000">
              <w:rPr>
                <w:rFonts w:ascii="Google Sans Text" w:cs="Google Sans Text" w:eastAsia="Google Sans Text" w:hAnsi="Google Sans Text"/>
                <w:rtl w:val="0"/>
              </w:rPr>
              <w:t xml:space="preserve"> which language is being spoken  it cannot be restricted to a subset without risking misclassification if the sender code-switches into an unexpected language. LID is therefore </w:t>
            </w:r>
            <w:r w:rsidDel="00000000" w:rsidR="00000000" w:rsidRPr="00000000">
              <w:rPr>
                <w:rFonts w:ascii="Google Sans Text" w:cs="Google Sans Text" w:eastAsia="Google Sans Text" w:hAnsi="Google Sans Text"/>
                <w:b w:val="1"/>
                <w:bCs w:val="1"/>
                <w:rtl w:val="0"/>
              </w:rPr>
              <w:t xml:space="preserve">not</w:t>
            </w:r>
            <w:r w:rsidDel="00000000" w:rsidR="00000000" w:rsidRPr="00000000">
              <w:rPr>
                <w:rFonts w:ascii="Google Sans Text" w:cs="Google Sans Text" w:eastAsia="Google Sans Text" w:hAnsi="Google Sans Text"/>
                <w:rtl w:val="0"/>
              </w:rPr>
              <w:t xml:space="preserve"> narrowed like the MT vocabulary is.</w:t>
            </w:r>
          </w:p>
        </w:tc>
      </w:tr>
    </w:tbl>
    <w:p w:rsidR="00000000" w:rsidDel="00000000" w:rsidP="00000000" w:rsidRDefault="00000000" w:rsidRPr="00000000" w14:paraId="000002B3">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Before / After  LID</w:t>
      </w:r>
    </w:p>
    <w:tbl>
      <w:tblPr>
        <w:tblStyle w:val="Table15"/>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2B4">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p w:rsidR="00000000" w:rsidDel="00000000" w:rsidP="00000000" w:rsidRDefault="00000000" w:rsidRPr="00000000" w14:paraId="000002B5">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Size</w:t>
            </w:r>
          </w:p>
        </w:tc>
        <w:tc>
          <w:tcPr/>
          <w:p w:rsidR="00000000" w:rsidDel="00000000" w:rsidP="00000000" w:rsidRDefault="00000000" w:rsidRPr="00000000" w14:paraId="000002B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Notes</w:t>
            </w:r>
          </w:p>
        </w:tc>
      </w:tr>
      <w:tr>
        <w:trPr>
          <w:cantSplit w:val="0"/>
          <w:tblHeader w:val="0"/>
        </w:trPr>
        <w:tc>
          <w:tcPr/>
          <w:p w:rsidR="00000000" w:rsidDel="00000000" w:rsidP="00000000" w:rsidRDefault="00000000" w:rsidRPr="00000000" w14:paraId="000002B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Original (FP32, unoptimized)</w:t>
            </w:r>
          </w:p>
        </w:tc>
        <w:tc>
          <w:tcPr/>
          <w:p w:rsidR="00000000" w:rsidDel="00000000" w:rsidP="00000000" w:rsidRDefault="00000000" w:rsidRPr="00000000" w14:paraId="000002B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~180 MB</w:t>
            </w:r>
          </w:p>
        </w:tc>
        <w:tc>
          <w:tcPr/>
          <w:p w:rsidR="00000000" w:rsidDel="00000000" w:rsidP="00000000" w:rsidRDefault="00000000" w:rsidRPr="00000000" w14:paraId="000002B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Full-precision baseline</w:t>
            </w:r>
          </w:p>
        </w:tc>
      </w:tr>
      <w:tr>
        <w:trPr>
          <w:cantSplit w:val="0"/>
          <w:tblHeader w:val="0"/>
        </w:trPr>
        <w:tc>
          <w:tcPr/>
          <w:p w:rsidR="00000000" w:rsidDel="00000000" w:rsidP="00000000" w:rsidRDefault="00000000" w:rsidRPr="00000000" w14:paraId="000002B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(fine-tuned output layer)</w:t>
            </w:r>
          </w:p>
        </w:tc>
        <w:tc>
          <w:tcPr/>
          <w:p w:rsidR="00000000" w:rsidDel="00000000" w:rsidP="00000000" w:rsidRDefault="00000000" w:rsidRPr="00000000" w14:paraId="000002B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~90 MB</w:t>
            </w:r>
            <w:r w:rsidDel="00000000" w:rsidR="00000000" w:rsidRPr="00000000">
              <w:rPr>
                <w:rtl w:val="0"/>
              </w:rPr>
            </w:r>
          </w:p>
        </w:tc>
        <w:tc>
          <w:tcPr/>
          <w:p w:rsidR="00000000" w:rsidDel="00000000" w:rsidP="00000000" w:rsidRDefault="00000000" w:rsidRPr="00000000" w14:paraId="000002B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Standard quantization + classification head fine-tuned on 10 target classes</w:t>
            </w:r>
          </w:p>
        </w:tc>
      </w:tr>
      <w:tr>
        <w:trPr>
          <w:cantSplit w:val="0"/>
          <w:tblHeader w:val="0"/>
        </w:trPr>
        <w:tc>
          <w:tcPr/>
          <w:p w:rsidR="00000000" w:rsidDel="00000000" w:rsidP="00000000" w:rsidRDefault="00000000" w:rsidRPr="00000000" w14:paraId="000002B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INT4 mixed-precision</w:t>
            </w:r>
          </w:p>
        </w:tc>
        <w:tc>
          <w:tcPr/>
          <w:p w:rsidR="00000000" w:rsidDel="00000000" w:rsidP="00000000" w:rsidRDefault="00000000" w:rsidRPr="00000000" w14:paraId="000002B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~70 MB</w:t>
            </w:r>
            <w:r w:rsidDel="00000000" w:rsidR="00000000" w:rsidRPr="00000000">
              <w:rPr>
                <w:rtl w:val="0"/>
              </w:rPr>
            </w:r>
          </w:p>
        </w:tc>
        <w:tc>
          <w:tcPr/>
          <w:p w:rsidR="00000000" w:rsidDel="00000000" w:rsidP="00000000" w:rsidRDefault="00000000" w:rsidRPr="00000000" w14:paraId="000002B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Only later layers pushed to INT4; embedding/early conv layers stay INT8</w:t>
            </w:r>
          </w:p>
        </w:tc>
      </w:tr>
    </w:tbl>
    <w:p w:rsidR="00000000" w:rsidDel="00000000" w:rsidP="00000000" w:rsidRDefault="00000000" w:rsidRPr="00000000" w14:paraId="000002C0">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WER/Accuracy impact:</w:t>
      </w:r>
      <w:r w:rsidDel="00000000" w:rsidR="00000000" w:rsidRPr="00000000">
        <w:rPr>
          <w:rFonts w:ascii="Google Sans Text" w:cs="Google Sans Text" w:eastAsia="Google Sans Text" w:hAnsi="Google Sans Text"/>
          <w:rtl w:val="0"/>
        </w:rPr>
        <w:t xml:space="preserve"> LID misclassification directly cascades into wrong decode-head selection, so this is treated conservatively  INT8 sees negligible language-ID accuracy loss (&lt;0.5%), INT4 mixed with QAT keeps loss under ~1% absolute language-ID error rate.</w:t>
      </w:r>
      <w:r w:rsidDel="00000000" w:rsidR="00000000" w:rsidRPr="00000000">
        <w:rPr>
          <w:rtl w:val="0"/>
        </w:rPr>
      </w:r>
    </w:p>
    <w:p w:rsidR="00000000" w:rsidDel="00000000" w:rsidP="00000000" w:rsidRDefault="00000000" w:rsidRPr="00000000" w14:paraId="000002C1">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2">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oyfanvjm2gy5" w:id="33"/>
      <w:bookmarkEnd w:id="33"/>
      <w:r w:rsidDel="00000000" w:rsidR="00000000" w:rsidRPr="00000000">
        <w:rPr>
          <w:rFonts w:ascii="Google Sans Text" w:cs="Google Sans Text" w:eastAsia="Google Sans Text" w:hAnsi="Google Sans Text"/>
          <w:b w:val="0"/>
          <w:bCs w:val="0"/>
          <w:color w:val="666666"/>
          <w:rtl w:val="0"/>
        </w:rPr>
        <w:t xml:space="preserve">2.3 ASR Acoustic Model (IndicConformer)</w:t>
      </w:r>
    </w:p>
    <w:p w:rsidR="00000000" w:rsidDel="00000000" w:rsidP="00000000" w:rsidRDefault="00000000" w:rsidRPr="00000000" w14:paraId="000002C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is the largest single compression opportunity in the pipeline.</w:t>
      </w:r>
    </w:p>
    <w:tbl>
      <w:tblPr>
        <w:tblStyle w:val="Table16"/>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2C4">
            <w:pPr>
              <w:widowControl w:val="1"/>
              <w:spacing w:line="276" w:lineRule="auto"/>
              <w:rPr>
                <w:rFonts w:ascii="Google Sans Text" w:cs="Google Sans Text" w:eastAsia="Google Sans Text" w:hAnsi="Google Sans Text"/>
                <w:b w:val="1"/>
                <w:bCs w:val="1"/>
              </w:rPr>
            </w:pPr>
            <w:r w:rsidDel="00000000" w:rsidR="00000000" w:rsidRPr="00000000">
              <w:rPr>
                <w:rtl w:val="0"/>
              </w:rPr>
            </w:r>
          </w:p>
        </w:tc>
        <w:tc>
          <w:tcPr/>
          <w:p w:rsidR="00000000" w:rsidDel="00000000" w:rsidP="00000000" w:rsidRDefault="00000000" w:rsidRPr="00000000" w14:paraId="000002C5">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p w:rsidR="00000000" w:rsidDel="00000000" w:rsidP="00000000" w:rsidRDefault="00000000" w:rsidRPr="00000000" w14:paraId="000002C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 (teacher)</w:t>
            </w:r>
            <w:r w:rsidDel="00000000" w:rsidR="00000000" w:rsidRPr="00000000">
              <w:rPr>
                <w:rtl w:val="0"/>
              </w:rPr>
            </w:r>
          </w:p>
        </w:tc>
        <w:tc>
          <w:tcPr/>
          <w:p w:rsidR="00000000" w:rsidDel="00000000" w:rsidP="00000000" w:rsidRDefault="00000000" w:rsidRPr="00000000" w14:paraId="000002C7">
            <w:pPr>
              <w:widowControl w:val="1"/>
              <w:spacing w:line="276" w:lineRule="auto"/>
              <w:rPr>
                <w:rFonts w:ascii="Google Sans Text" w:cs="Google Sans Text" w:eastAsia="Google Sans Text" w:hAnsi="Google Sans Text"/>
              </w:rPr>
            </w:pPr>
            <w:r w:rsidDel="00000000" w:rsidR="00000000" w:rsidRPr="00000000">
              <w:rPr>
                <w:rFonts w:ascii="Roboto Mono" w:cs="Roboto Mono" w:eastAsia="Roboto Mono" w:hAnsi="Roboto Mono"/>
                <w:color w:val="188038"/>
                <w:rtl w:val="0"/>
              </w:rPr>
              <w:t xml:space="preserve">ai4bharat/indic-conformer-600m-multilingual</w:t>
            </w:r>
            <w:r w:rsidDel="00000000" w:rsidR="00000000" w:rsidRPr="00000000">
              <w:rPr>
                <w:rtl w:val="0"/>
              </w:rPr>
            </w:r>
          </w:p>
        </w:tc>
      </w:tr>
      <w:tr>
        <w:trPr>
          <w:cantSplit w:val="0"/>
          <w:tblHeader w:val="0"/>
        </w:trPr>
        <w:tc>
          <w:tcPr/>
          <w:p w:rsidR="00000000" w:rsidDel="00000000" w:rsidP="00000000" w:rsidRDefault="00000000" w:rsidRPr="00000000" w14:paraId="000002C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 (student, post-distillation)</w:t>
            </w:r>
            <w:r w:rsidDel="00000000" w:rsidR="00000000" w:rsidRPr="00000000">
              <w:rPr>
                <w:rtl w:val="0"/>
              </w:rPr>
            </w:r>
          </w:p>
        </w:tc>
        <w:tc>
          <w:tcPr/>
          <w:p w:rsidR="00000000" w:rsidDel="00000000" w:rsidP="00000000" w:rsidRDefault="00000000" w:rsidRPr="00000000" w14:paraId="000002C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Distilled 300M variant</w:t>
            </w:r>
          </w:p>
        </w:tc>
      </w:tr>
      <w:tr>
        <w:trPr>
          <w:cantSplit w:val="0"/>
          <w:tblHeader w:val="0"/>
        </w:trPr>
        <w:tc>
          <w:tcPr/>
          <w:p w:rsidR="00000000" w:rsidDel="00000000" w:rsidP="00000000" w:rsidRDefault="00000000" w:rsidRPr="00000000" w14:paraId="000002C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2  Distillation mechanism</w:t>
            </w:r>
            <w:r w:rsidDel="00000000" w:rsidR="00000000" w:rsidRPr="00000000">
              <w:rPr>
                <w:rtl w:val="0"/>
              </w:rPr>
            </w:r>
          </w:p>
        </w:tc>
        <w:tc>
          <w:tcPr/>
          <w:p w:rsidR="00000000" w:rsidDel="00000000" w:rsidP="00000000" w:rsidRDefault="00000000" w:rsidRPr="00000000" w14:paraId="000002C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300M student is trained to match the 600M teacher's output distributions (soft labels) and/or intermediate activations, using a training corpus restricted to the 10 target languages plus emergency/distress-domain speech  rather than the teacher's broader multilingual/open-domain training set. This matters because the teacher's capacity is spread across many more languages/domains than we need; restricting the distillation corpus means the student's smaller capacity budget is spent entirely on what the app will actually see.</w:t>
            </w:r>
          </w:p>
        </w:tc>
      </w:tr>
      <w:tr>
        <w:trPr>
          <w:cantSplit w:val="0"/>
          <w:tblHeader w:val="0"/>
        </w:trPr>
        <w:tc>
          <w:tcPr/>
          <w:p w:rsidR="00000000" w:rsidDel="00000000" w:rsidP="00000000" w:rsidRDefault="00000000" w:rsidRPr="00000000" w14:paraId="000002C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4  Mixed-precision quantization</w:t>
            </w:r>
            <w:r w:rsidDel="00000000" w:rsidR="00000000" w:rsidRPr="00000000">
              <w:rPr>
                <w:rtl w:val="0"/>
              </w:rPr>
            </w:r>
          </w:p>
        </w:tc>
        <w:tc>
          <w:tcPr/>
          <w:p w:rsidR="00000000" w:rsidDel="00000000" w:rsidP="00000000" w:rsidRDefault="00000000" w:rsidRPr="00000000" w14:paraId="000002C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Embeddings + first 1–2 encoder layers → INT8 (feature-extraction stage, most sensitive to precision loss). Middle/late FFN blocks → INT4 (redundant capacity, most tolerant). Attention Q/K/V projections → INT8 (moderately sensitive, kept safe). QAT applied specifically to the INT4 layers: fake-quantization nodes inserted during a short fine-tuning pass so weights adapt to INT4 rounding error before final export.</w:t>
            </w:r>
          </w:p>
        </w:tc>
      </w:tr>
      <w:tr>
        <w:trPr>
          <w:cantSplit w:val="0"/>
          <w:tblHeader w:val="0"/>
        </w:trPr>
        <w:tc>
          <w:tcPr/>
          <w:p w:rsidR="00000000" w:rsidDel="00000000" w:rsidP="00000000" w:rsidRDefault="00000000" w:rsidRPr="00000000" w14:paraId="000002C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What does NOT change</w:t>
            </w:r>
            <w:r w:rsidDel="00000000" w:rsidR="00000000" w:rsidRPr="00000000">
              <w:rPr>
                <w:rtl w:val="0"/>
              </w:rPr>
            </w:r>
          </w:p>
        </w:tc>
        <w:tc>
          <w:tcPr/>
          <w:p w:rsidR="00000000" w:rsidDel="00000000" w:rsidP="00000000" w:rsidRDefault="00000000" w:rsidRPr="00000000" w14:paraId="000002C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encoder architecture (layer count, attention heads, hidden dimension) is untouched by quantization  only numeric precision. Distillation </w:t>
            </w:r>
            <w:r w:rsidDel="00000000" w:rsidR="00000000" w:rsidRPr="00000000">
              <w:rPr>
                <w:rFonts w:ascii="Google Sans Text" w:cs="Google Sans Text" w:eastAsia="Google Sans Text" w:hAnsi="Google Sans Text"/>
                <w:i w:val="1"/>
                <w:iCs w:val="1"/>
                <w:rtl w:val="0"/>
              </w:rPr>
              <w:t xml:space="preserve">does</w:t>
            </w:r>
            <w:r w:rsidDel="00000000" w:rsidR="00000000" w:rsidRPr="00000000">
              <w:rPr>
                <w:rFonts w:ascii="Google Sans Text" w:cs="Google Sans Text" w:eastAsia="Google Sans Text" w:hAnsi="Google Sans Text"/>
                <w:rtl w:val="0"/>
              </w:rPr>
              <w:t xml:space="preserve"> reduce architecture (600M → 300M), which is the one lever here that changes network capacity itself.</w:t>
            </w:r>
          </w:p>
        </w:tc>
      </w:tr>
    </w:tbl>
    <w:p w:rsidR="00000000" w:rsidDel="00000000" w:rsidP="00000000" w:rsidRDefault="00000000" w:rsidRPr="00000000" w14:paraId="000002D0">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Before / After  ASR Encoder</w:t>
      </w:r>
    </w:p>
    <w:tbl>
      <w:tblPr>
        <w:tblStyle w:val="Table17"/>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2D1">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p w:rsidR="00000000" w:rsidDel="00000000" w:rsidP="00000000" w:rsidRDefault="00000000" w:rsidRPr="00000000" w14:paraId="000002D2">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Size</w:t>
            </w:r>
          </w:p>
        </w:tc>
        <w:tc>
          <w:tcPr/>
          <w:p w:rsidR="00000000" w:rsidDel="00000000" w:rsidP="00000000" w:rsidRDefault="00000000" w:rsidRPr="00000000" w14:paraId="000002D3">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What changed</w:t>
            </w:r>
          </w:p>
        </w:tc>
      </w:tr>
      <w:tr>
        <w:trPr>
          <w:cantSplit w:val="0"/>
          <w:tblHeader w:val="0"/>
        </w:trPr>
        <w:tc>
          <w:tcPr/>
          <w:p w:rsidR="00000000" w:rsidDel="00000000" w:rsidP="00000000" w:rsidRDefault="00000000" w:rsidRPr="00000000" w14:paraId="000002D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Original (FP32, 600M, undistilled)</w:t>
            </w:r>
          </w:p>
        </w:tc>
        <w:tc>
          <w:tcPr/>
          <w:p w:rsidR="00000000" w:rsidDel="00000000" w:rsidP="00000000" w:rsidRDefault="00000000" w:rsidRPr="00000000" w14:paraId="000002D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~2,400 MB</w:t>
            </w:r>
          </w:p>
        </w:tc>
        <w:tc>
          <w:tcPr/>
          <w:p w:rsidR="00000000" w:rsidDel="00000000" w:rsidP="00000000" w:rsidRDefault="00000000" w:rsidRPr="00000000" w14:paraId="000002D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True unquantized baseline</w:t>
            </w:r>
          </w:p>
        </w:tc>
      </w:tr>
      <w:tr>
        <w:trPr>
          <w:cantSplit w:val="0"/>
          <w:tblHeader w:val="0"/>
        </w:trPr>
        <w:tc>
          <w:tcPr/>
          <w:p w:rsidR="00000000" w:rsidDel="00000000" w:rsidP="00000000" w:rsidRDefault="00000000" w:rsidRPr="00000000" w14:paraId="000002D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(600M, undistilled, quantized only)</w:t>
            </w:r>
          </w:p>
        </w:tc>
        <w:tc>
          <w:tcPr/>
          <w:p w:rsidR="00000000" w:rsidDel="00000000" w:rsidP="00000000" w:rsidRDefault="00000000" w:rsidRPr="00000000" w14:paraId="000002D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~620 MB</w:t>
            </w:r>
          </w:p>
        </w:tc>
        <w:tc>
          <w:tcPr/>
          <w:p w:rsidR="00000000" w:rsidDel="00000000" w:rsidP="00000000" w:rsidRDefault="00000000" w:rsidRPr="00000000" w14:paraId="000002D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Quantization only, no architecture change</w:t>
            </w:r>
          </w:p>
        </w:tc>
      </w:tr>
      <w:tr>
        <w:trPr>
          <w:cantSplit w:val="0"/>
          <w:tblHeader w:val="0"/>
        </w:trPr>
        <w:tc>
          <w:tcPr/>
          <w:p w:rsidR="00000000" w:rsidDel="00000000" w:rsidP="00000000" w:rsidRDefault="00000000" w:rsidRPr="00000000" w14:paraId="000002D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 Distillation (600M → 300M)</w:t>
            </w:r>
          </w:p>
        </w:tc>
        <w:tc>
          <w:tcPr/>
          <w:p w:rsidR="00000000" w:rsidDel="00000000" w:rsidP="00000000" w:rsidRDefault="00000000" w:rsidRPr="00000000" w14:paraId="000002D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~310 MB</w:t>
            </w:r>
            <w:r w:rsidDel="00000000" w:rsidR="00000000" w:rsidRPr="00000000">
              <w:rPr>
                <w:rtl w:val="0"/>
              </w:rPr>
            </w:r>
          </w:p>
        </w:tc>
        <w:tc>
          <w:tcPr/>
          <w:p w:rsidR="00000000" w:rsidDel="00000000" w:rsidP="00000000" w:rsidRDefault="00000000" w:rsidRPr="00000000" w14:paraId="000002D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Distillation halves parameter count</w:t>
            </w:r>
          </w:p>
        </w:tc>
      </w:tr>
      <w:tr>
        <w:trPr>
          <w:cantSplit w:val="0"/>
          <w:tblHeader w:val="0"/>
        </w:trPr>
        <w:tc>
          <w:tcPr/>
          <w:p w:rsidR="00000000" w:rsidDel="00000000" w:rsidP="00000000" w:rsidRDefault="00000000" w:rsidRPr="00000000" w14:paraId="000002D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INT4 mixed-precision (on distilled 300M)</w:t>
            </w:r>
          </w:p>
        </w:tc>
        <w:tc>
          <w:tcPr/>
          <w:p w:rsidR="00000000" w:rsidDel="00000000" w:rsidP="00000000" w:rsidRDefault="00000000" w:rsidRPr="00000000" w14:paraId="000002D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~210–220 MB</w:t>
            </w:r>
            <w:r w:rsidDel="00000000" w:rsidR="00000000" w:rsidRPr="00000000">
              <w:rPr>
                <w:rtl w:val="0"/>
              </w:rPr>
            </w:r>
          </w:p>
        </w:tc>
        <w:tc>
          <w:tcPr/>
          <w:p w:rsidR="00000000" w:rsidDel="00000000" w:rsidP="00000000" w:rsidRDefault="00000000" w:rsidRPr="00000000" w14:paraId="000002D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Distillation + selective INT4 on FFN layers</w:t>
            </w:r>
          </w:p>
        </w:tc>
      </w:tr>
    </w:tbl>
    <w:p w:rsidR="00000000" w:rsidDel="00000000" w:rsidP="00000000" w:rsidRDefault="00000000" w:rsidRPr="00000000" w14:paraId="000002E0">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WER impact (blended across 10 languages, high-end device):</w:t>
      </w:r>
    </w:p>
    <w:tbl>
      <w:tblPr>
        <w:tblStyle w:val="Table18"/>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2E1">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p w:rsidR="00000000" w:rsidDel="00000000" w:rsidP="00000000" w:rsidRDefault="00000000" w:rsidRPr="00000000" w14:paraId="000002E2">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Estimated WER</w:t>
            </w:r>
          </w:p>
        </w:tc>
      </w:tr>
      <w:tr>
        <w:trPr>
          <w:cantSplit w:val="0"/>
          <w:tblHeader w:val="0"/>
        </w:trPr>
        <w:tc>
          <w:tcPr/>
          <w:p w:rsidR="00000000" w:rsidDel="00000000" w:rsidP="00000000" w:rsidRDefault="00000000" w:rsidRPr="00000000" w14:paraId="000002E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600M, INT8, undistilled (reference)</w:t>
            </w:r>
          </w:p>
        </w:tc>
        <w:tc>
          <w:tcPr/>
          <w:p w:rsidR="00000000" w:rsidDel="00000000" w:rsidP="00000000" w:rsidRDefault="00000000" w:rsidRPr="00000000" w14:paraId="000002E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~13–15%</w:t>
            </w:r>
          </w:p>
        </w:tc>
      </w:tr>
      <w:tr>
        <w:trPr>
          <w:cantSplit w:val="0"/>
          <w:tblHeader w:val="0"/>
        </w:trPr>
        <w:tc>
          <w:tcPr/>
          <w:p w:rsidR="00000000" w:rsidDel="00000000" w:rsidP="00000000" w:rsidRDefault="00000000" w:rsidRPr="00000000" w14:paraId="000002E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300M distilled, INT8 (domain-restricted distillation)</w:t>
            </w:r>
          </w:p>
        </w:tc>
        <w:tc>
          <w:tcPr/>
          <w:p w:rsidR="00000000" w:rsidDel="00000000" w:rsidP="00000000" w:rsidRDefault="00000000" w:rsidRPr="00000000" w14:paraId="000002E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~14–16% (+1–2% from capacity reduction)</w:t>
            </w:r>
          </w:p>
        </w:tc>
      </w:tr>
      <w:tr>
        <w:trPr>
          <w:cantSplit w:val="0"/>
          <w:tblHeader w:val="0"/>
        </w:trPr>
        <w:tc>
          <w:tcPr/>
          <w:p w:rsidR="00000000" w:rsidDel="00000000" w:rsidP="00000000" w:rsidRDefault="00000000" w:rsidRPr="00000000" w14:paraId="000002E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300M distilled, INT4 mixed + QAT</w:t>
            </w:r>
          </w:p>
        </w:tc>
        <w:tc>
          <w:tcPr/>
          <w:p w:rsidR="00000000" w:rsidDel="00000000" w:rsidP="00000000" w:rsidRDefault="00000000" w:rsidRPr="00000000" w14:paraId="000002E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~15–17% (+~1% further from INT4, largely recovered by QAT)</w:t>
            </w:r>
          </w:p>
        </w:tc>
      </w:tr>
    </w:tbl>
    <w:p w:rsidR="00000000" w:rsidDel="00000000" w:rsidP="00000000" w:rsidRDefault="00000000" w:rsidRPr="00000000" w14:paraId="000002E9">
      <w:pPr>
        <w:widowControl w:val="1"/>
        <w:spacing w:line="276" w:lineRule="auto"/>
        <w:ind w:left="600" w:right="600" w:firstLine="0"/>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Domain-restricting the distillation corpus (vs. a generic distillation) is what keeps this WER increase to ~1–2% rather than the 3–5% typical of a naive same-size distillation  the student isn't wasting capacity on languages/domains it will never see.</w:t>
      </w:r>
    </w:p>
    <w:p w:rsidR="00000000" w:rsidDel="00000000" w:rsidP="00000000" w:rsidRDefault="00000000" w:rsidRPr="00000000" w14:paraId="000002EA">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B">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k6cfn77kzqqf" w:id="34"/>
      <w:bookmarkEnd w:id="34"/>
      <w:r w:rsidDel="00000000" w:rsidR="00000000" w:rsidRPr="00000000">
        <w:rPr>
          <w:rFonts w:ascii="Google Sans Text" w:cs="Google Sans Text" w:eastAsia="Google Sans Text" w:hAnsi="Google Sans Text"/>
          <w:b w:val="0"/>
          <w:bCs w:val="0"/>
          <w:color w:val="666666"/>
          <w:rtl w:val="0"/>
        </w:rPr>
        <w:t xml:space="preserve">2.4 ASR Decode Heads</w:t>
      </w:r>
    </w:p>
    <w:tbl>
      <w:tblPr>
        <w:tblStyle w:val="Table19"/>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2EC">
            <w:pPr>
              <w:widowControl w:val="1"/>
              <w:spacing w:line="276" w:lineRule="auto"/>
              <w:rPr>
                <w:rFonts w:ascii="Google Sans Text" w:cs="Google Sans Text" w:eastAsia="Google Sans Text" w:hAnsi="Google Sans Text"/>
                <w:b w:val="1"/>
                <w:bCs w:val="1"/>
              </w:rPr>
            </w:pPr>
            <w:r w:rsidDel="00000000" w:rsidR="00000000" w:rsidRPr="00000000">
              <w:rPr>
                <w:rtl w:val="0"/>
              </w:rPr>
            </w:r>
          </w:p>
        </w:tc>
        <w:tc>
          <w:tcPr/>
          <w:p w:rsidR="00000000" w:rsidDel="00000000" w:rsidP="00000000" w:rsidRDefault="00000000" w:rsidRPr="00000000" w14:paraId="000002ED">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p w:rsidR="00000000" w:rsidDel="00000000" w:rsidP="00000000" w:rsidRDefault="00000000" w:rsidRPr="00000000" w14:paraId="000002E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Original design</w:t>
            </w:r>
            <w:r w:rsidDel="00000000" w:rsidR="00000000" w:rsidRPr="00000000">
              <w:rPr>
                <w:rtl w:val="0"/>
              </w:rPr>
            </w:r>
          </w:p>
        </w:tc>
        <w:tc>
          <w:tcPr/>
          <w:p w:rsidR="00000000" w:rsidDel="00000000" w:rsidP="00000000" w:rsidRDefault="00000000" w:rsidRPr="00000000" w14:paraId="000002E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One CTC/RNN-T decode head per language (9 heads total, ~15–17MB each at INT8)</w:t>
            </w:r>
          </w:p>
        </w:tc>
      </w:tr>
      <w:tr>
        <w:trPr>
          <w:cantSplit w:val="0"/>
          <w:tblHeader w:val="0"/>
        </w:trPr>
        <w:tc>
          <w:tcPr/>
          <w:p w:rsidR="00000000" w:rsidDel="00000000" w:rsidP="00000000" w:rsidRDefault="00000000" w:rsidRPr="00000000" w14:paraId="000002F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1  On-demand loading</w:t>
            </w:r>
            <w:r w:rsidDel="00000000" w:rsidR="00000000" w:rsidRPr="00000000">
              <w:rPr>
                <w:rtl w:val="0"/>
              </w:rPr>
            </w:r>
          </w:p>
        </w:tc>
        <w:tc>
          <w:tcPr/>
          <w:p w:rsidR="00000000" w:rsidDel="00000000" w:rsidP="00000000" w:rsidRDefault="00000000" w:rsidRPr="00000000" w14:paraId="000002F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Only the 2–3 heads matching the sender's declared languages are fetched/loaded  not all 9</w:t>
            </w:r>
          </w:p>
        </w:tc>
      </w:tr>
      <w:tr>
        <w:trPr>
          <w:cantSplit w:val="0"/>
          <w:tblHeader w:val="0"/>
        </w:trPr>
        <w:tc>
          <w:tcPr/>
          <w:p w:rsidR="00000000" w:rsidDel="00000000" w:rsidP="00000000" w:rsidRDefault="00000000" w:rsidRPr="00000000" w14:paraId="000002F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5  Merged decode head</w:t>
            </w:r>
            <w:r w:rsidDel="00000000" w:rsidR="00000000" w:rsidRPr="00000000">
              <w:rPr>
                <w:rtl w:val="0"/>
              </w:rPr>
            </w:r>
          </w:p>
        </w:tc>
        <w:tc>
          <w:tcPr/>
          <w:p w:rsidR="00000000" w:rsidDel="00000000" w:rsidP="00000000" w:rsidRDefault="00000000" w:rsidRPr="00000000" w14:paraId="000002F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Instead of 2–3 separate heads, one shared decode head is built whose output vocabulary is the </w:t>
            </w:r>
            <w:r w:rsidDel="00000000" w:rsidR="00000000" w:rsidRPr="00000000">
              <w:rPr>
                <w:rFonts w:ascii="Google Sans Text" w:cs="Google Sans Text" w:eastAsia="Google Sans Text" w:hAnsi="Google Sans Text"/>
                <w:i w:val="1"/>
                <w:iCs w:val="1"/>
                <w:rtl w:val="0"/>
              </w:rPr>
              <w:t xml:space="preserve">union</w:t>
            </w:r>
            <w:r w:rsidDel="00000000" w:rsidR="00000000" w:rsidRPr="00000000">
              <w:rPr>
                <w:rFonts w:ascii="Google Sans Text" w:cs="Google Sans Text" w:eastAsia="Google Sans Text" w:hAnsi="Google Sans Text"/>
                <w:rtl w:val="0"/>
              </w:rPr>
              <w:t xml:space="preserve"> of subword tokens across the sender's selected languages. A language-ID token is prepended to the decoder's input sequence to condition which language's output distribution the shared head should produce.</w:t>
            </w:r>
          </w:p>
        </w:tc>
      </w:tr>
      <w:tr>
        <w:trPr>
          <w:cantSplit w:val="0"/>
          <w:tblHeader w:val="0"/>
        </w:trPr>
        <w:tc>
          <w:tcPr/>
          <w:p w:rsidR="00000000" w:rsidDel="00000000" w:rsidP="00000000" w:rsidRDefault="00000000" w:rsidRPr="00000000" w14:paraId="000002F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Mechanism detail</w:t>
            </w:r>
            <w:r w:rsidDel="00000000" w:rsidR="00000000" w:rsidRPr="00000000">
              <w:rPr>
                <w:rtl w:val="0"/>
              </w:rPr>
            </w:r>
          </w:p>
        </w:tc>
        <w:tc>
          <w:tcPr/>
          <w:p w:rsidR="00000000" w:rsidDel="00000000" w:rsidP="00000000" w:rsidRDefault="00000000" w:rsidRPr="00000000" w14:paraId="000002F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prediction network and joint network (the RNN-T decoder components) are shared weights; only the final output projection covers the merged vocabulary instead of N separate smaller ones. This mirrors how multilingual Whisper/mBART condition a single decoder via a language tag.</w:t>
            </w:r>
          </w:p>
        </w:tc>
      </w:tr>
      <w:tr>
        <w:trPr>
          <w:cantSplit w:val="0"/>
          <w:tblHeader w:val="0"/>
        </w:trPr>
        <w:tc>
          <w:tcPr/>
          <w:p w:rsidR="00000000" w:rsidDel="00000000" w:rsidP="00000000" w:rsidRDefault="00000000" w:rsidRPr="00000000" w14:paraId="000002F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Risk to watch</w:t>
            </w:r>
            <w:r w:rsidDel="00000000" w:rsidR="00000000" w:rsidRPr="00000000">
              <w:rPr>
                <w:rtl w:val="0"/>
              </w:rPr>
            </w:r>
          </w:p>
        </w:tc>
        <w:tc>
          <w:tcPr/>
          <w:p w:rsidR="00000000" w:rsidDel="00000000" w:rsidP="00000000" w:rsidRDefault="00000000" w:rsidRPr="00000000" w14:paraId="000002F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Languages sharing a script (e.g., Hindi/Marathi, both Devanagari) risk slightly higher confusion in a merged head vs. fully separate heads  validated per-language before committing.</w:t>
            </w:r>
          </w:p>
        </w:tc>
      </w:tr>
    </w:tbl>
    <w:p w:rsidR="00000000" w:rsidDel="00000000" w:rsidP="00000000" w:rsidRDefault="00000000" w:rsidRPr="00000000" w14:paraId="000002F8">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Before / After  Decode Heads (for a 2–3 language user)</w:t>
      </w:r>
    </w:p>
    <w:tbl>
      <w:tblPr>
        <w:tblStyle w:val="Table20"/>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2F9">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p w:rsidR="00000000" w:rsidDel="00000000" w:rsidP="00000000" w:rsidRDefault="00000000" w:rsidRPr="00000000" w14:paraId="000002FA">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Size</w:t>
            </w:r>
          </w:p>
        </w:tc>
        <w:tc>
          <w:tcPr/>
          <w:p w:rsidR="00000000" w:rsidDel="00000000" w:rsidP="00000000" w:rsidRDefault="00000000" w:rsidRPr="00000000" w14:paraId="000002FB">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Notes</w:t>
            </w:r>
          </w:p>
        </w:tc>
      </w:tr>
      <w:tr>
        <w:trPr>
          <w:cantSplit w:val="0"/>
          <w:tblHeader w:val="0"/>
        </w:trPr>
        <w:tc>
          <w:tcPr/>
          <w:p w:rsidR="00000000" w:rsidDel="00000000" w:rsidP="00000000" w:rsidRDefault="00000000" w:rsidRPr="00000000" w14:paraId="000002F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Original (FP32, 3 separate heads)</w:t>
            </w:r>
          </w:p>
        </w:tc>
        <w:tc>
          <w:tcPr/>
          <w:p w:rsidR="00000000" w:rsidDel="00000000" w:rsidP="00000000" w:rsidRDefault="00000000" w:rsidRPr="00000000" w14:paraId="000002F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~60 MB</w:t>
            </w:r>
          </w:p>
        </w:tc>
        <w:tc>
          <w:tcPr/>
          <w:p w:rsidR="00000000" w:rsidDel="00000000" w:rsidP="00000000" w:rsidRDefault="00000000" w:rsidRPr="00000000" w14:paraId="000002F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 × ~20MB fp32 heads</w:t>
            </w:r>
          </w:p>
        </w:tc>
      </w:tr>
      <w:tr>
        <w:trPr>
          <w:cantSplit w:val="0"/>
          <w:tblHeader w:val="0"/>
        </w:trPr>
        <w:tc>
          <w:tcPr/>
          <w:p w:rsidR="00000000" w:rsidDel="00000000" w:rsidP="00000000" w:rsidRDefault="00000000" w:rsidRPr="00000000" w14:paraId="000002F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3 separate heads (pre-merge)</w:t>
            </w:r>
          </w:p>
        </w:tc>
        <w:tc>
          <w:tcPr/>
          <w:p w:rsidR="00000000" w:rsidDel="00000000" w:rsidP="00000000" w:rsidRDefault="00000000" w:rsidRPr="00000000" w14:paraId="0000030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~15–20 MB</w:t>
            </w:r>
          </w:p>
        </w:tc>
        <w:tc>
          <w:tcPr/>
          <w:p w:rsidR="00000000" w:rsidDel="00000000" w:rsidP="00000000" w:rsidRDefault="00000000" w:rsidRPr="00000000" w14:paraId="0000030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Quantization only</w:t>
            </w:r>
          </w:p>
        </w:tc>
      </w:tr>
      <w:tr>
        <w:trPr>
          <w:cantSplit w:val="0"/>
          <w:tblHeader w:val="0"/>
        </w:trPr>
        <w:tc>
          <w:tcPr/>
          <w:p w:rsidR="00000000" w:rsidDel="00000000" w:rsidP="00000000" w:rsidRDefault="00000000" w:rsidRPr="00000000" w14:paraId="0000030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merged single head</w:t>
            </w:r>
          </w:p>
        </w:tc>
        <w:tc>
          <w:tcPr/>
          <w:p w:rsidR="00000000" w:rsidDel="00000000" w:rsidP="00000000" w:rsidRDefault="00000000" w:rsidRPr="00000000" w14:paraId="0000030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~10–13 MB</w:t>
            </w:r>
            <w:r w:rsidDel="00000000" w:rsidR="00000000" w:rsidRPr="00000000">
              <w:rPr>
                <w:rtl w:val="0"/>
              </w:rPr>
            </w:r>
          </w:p>
        </w:tc>
        <w:tc>
          <w:tcPr/>
          <w:p w:rsidR="00000000" w:rsidDel="00000000" w:rsidP="00000000" w:rsidRDefault="00000000" w:rsidRPr="00000000" w14:paraId="0000030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Shared decoder weights, single output vocab</w:t>
            </w:r>
          </w:p>
        </w:tc>
      </w:tr>
      <w:tr>
        <w:trPr>
          <w:cantSplit w:val="0"/>
          <w:tblHeader w:val="0"/>
        </w:trPr>
        <w:tc>
          <w:tcPr/>
          <w:p w:rsidR="00000000" w:rsidDel="00000000" w:rsidP="00000000" w:rsidRDefault="00000000" w:rsidRPr="00000000" w14:paraId="0000030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INT4 mixed, merged head</w:t>
            </w:r>
          </w:p>
        </w:tc>
        <w:tc>
          <w:tcPr/>
          <w:p w:rsidR="00000000" w:rsidDel="00000000" w:rsidP="00000000" w:rsidRDefault="00000000" w:rsidRPr="00000000" w14:paraId="0000030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~7–9 MB</w:t>
            </w:r>
            <w:r w:rsidDel="00000000" w:rsidR="00000000" w:rsidRPr="00000000">
              <w:rPr>
                <w:rtl w:val="0"/>
              </w:rPr>
            </w:r>
          </w:p>
        </w:tc>
        <w:tc>
          <w:tcPr/>
          <w:p w:rsidR="00000000" w:rsidDel="00000000" w:rsidP="00000000" w:rsidRDefault="00000000" w:rsidRPr="00000000" w14:paraId="0000030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Output projection pushed to INT4, prediction/joint network stays INT8</w:t>
            </w:r>
          </w:p>
        </w:tc>
      </w:tr>
    </w:tbl>
    <w:p w:rsidR="00000000" w:rsidDel="00000000" w:rsidP="00000000" w:rsidRDefault="00000000" w:rsidRPr="00000000" w14:paraId="00000308">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WER impact:</w:t>
      </w:r>
      <w:r w:rsidDel="00000000" w:rsidR="00000000" w:rsidRPr="00000000">
        <w:rPr>
          <w:rFonts w:ascii="Google Sans Text" w:cs="Google Sans Text" w:eastAsia="Google Sans Text" w:hAnsi="Google Sans Text"/>
          <w:rtl w:val="0"/>
        </w:rPr>
        <w:t xml:space="preserve"> merging heads costs an estimated </w:t>
      </w:r>
      <w:r w:rsidDel="00000000" w:rsidR="00000000" w:rsidRPr="00000000">
        <w:rPr>
          <w:rFonts w:ascii="Google Sans Text" w:cs="Google Sans Text" w:eastAsia="Google Sans Text" w:hAnsi="Google Sans Text"/>
          <w:b w:val="1"/>
          <w:bCs w:val="1"/>
          <w:rtl w:val="0"/>
        </w:rPr>
        <w:t xml:space="preserve">+0.5–1.5% WER</w:t>
      </w:r>
      <w:r w:rsidDel="00000000" w:rsidR="00000000" w:rsidRPr="00000000">
        <w:rPr>
          <w:rFonts w:ascii="Google Sans Text" w:cs="Google Sans Text" w:eastAsia="Google Sans Text" w:hAnsi="Google Sans Text"/>
          <w:rtl w:val="0"/>
        </w:rPr>
        <w:t xml:space="preserve"> on same-script language pairs (Hindi/Marathi-type overlap), and closer to </w:t>
      </w:r>
      <w:r w:rsidDel="00000000" w:rsidR="00000000" w:rsidRPr="00000000">
        <w:rPr>
          <w:rFonts w:ascii="Google Sans Text" w:cs="Google Sans Text" w:eastAsia="Google Sans Text" w:hAnsi="Google Sans Text"/>
          <w:b w:val="1"/>
          <w:bCs w:val="1"/>
          <w:rtl w:val="0"/>
        </w:rPr>
        <w:t xml:space="preserve">+0.2–0.5%</w:t>
      </w:r>
      <w:r w:rsidDel="00000000" w:rsidR="00000000" w:rsidRPr="00000000">
        <w:rPr>
          <w:rFonts w:ascii="Google Sans Text" w:cs="Google Sans Text" w:eastAsia="Google Sans Text" w:hAnsi="Google Sans Text"/>
          <w:rtl w:val="0"/>
        </w:rPr>
        <w:t xml:space="preserve"> for script-distinct pairs (e.g., Tamil/Hindi). This is the compression step most in need of per-language A/B validation before shipping.</w:t>
      </w:r>
      <w:r w:rsidDel="00000000" w:rsidR="00000000" w:rsidRPr="00000000">
        <w:rPr>
          <w:rtl w:val="0"/>
        </w:rPr>
      </w:r>
    </w:p>
    <w:p w:rsidR="00000000" w:rsidDel="00000000" w:rsidP="00000000" w:rsidRDefault="00000000" w:rsidRPr="00000000" w14:paraId="00000309">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29qhdje29qg7" w:id="35"/>
      <w:bookmarkEnd w:id="35"/>
      <w:r w:rsidDel="00000000" w:rsidR="00000000" w:rsidRPr="00000000">
        <w:rPr>
          <w:rFonts w:ascii="Google Sans Text" w:cs="Google Sans Text" w:eastAsia="Google Sans Text" w:hAnsi="Google Sans Text"/>
          <w:b w:val="0"/>
          <w:bCs w:val="0"/>
          <w:color w:val="666666"/>
          <w:rtl w:val="0"/>
        </w:rPr>
        <w:t xml:space="preserve">2.5 Machine Translation (IndicTrans2)</w:t>
      </w:r>
    </w:p>
    <w:tbl>
      <w:tblPr>
        <w:tblStyle w:val="Table21"/>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30B">
            <w:pPr>
              <w:widowControl w:val="1"/>
              <w:spacing w:line="276" w:lineRule="auto"/>
              <w:rPr>
                <w:rFonts w:ascii="Google Sans Text" w:cs="Google Sans Text" w:eastAsia="Google Sans Text" w:hAnsi="Google Sans Text"/>
                <w:b w:val="1"/>
                <w:bCs w:val="1"/>
              </w:rPr>
            </w:pPr>
            <w:r w:rsidDel="00000000" w:rsidR="00000000" w:rsidRPr="00000000">
              <w:rPr>
                <w:rtl w:val="0"/>
              </w:rPr>
            </w:r>
          </w:p>
        </w:tc>
        <w:tc>
          <w:tcPr/>
          <w:p w:rsidR="00000000" w:rsidDel="00000000" w:rsidP="00000000" w:rsidRDefault="00000000" w:rsidRPr="00000000" w14:paraId="0000030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p w:rsidR="00000000" w:rsidDel="00000000" w:rsidP="00000000" w:rsidRDefault="00000000" w:rsidRPr="00000000" w14:paraId="0000030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Model (selected)</w:t>
            </w:r>
            <w:r w:rsidDel="00000000" w:rsidR="00000000" w:rsidRPr="00000000">
              <w:rPr>
                <w:rtl w:val="0"/>
              </w:rPr>
            </w:r>
          </w:p>
        </w:tc>
        <w:tc>
          <w:tcPr/>
          <w:p w:rsidR="00000000" w:rsidDel="00000000" w:rsidP="00000000" w:rsidRDefault="00000000" w:rsidRPr="00000000" w14:paraId="0000030E">
            <w:pPr>
              <w:widowControl w:val="1"/>
              <w:spacing w:line="276" w:lineRule="auto"/>
              <w:rPr>
                <w:rFonts w:ascii="Google Sans Text" w:cs="Google Sans Text" w:eastAsia="Google Sans Text" w:hAnsi="Google Sans Text"/>
              </w:rPr>
            </w:pPr>
            <w:hyperlink r:id="rId81">
              <w:r w:rsidDel="00000000" w:rsidR="00000000" w:rsidRPr="00000000">
                <w:rPr>
                  <w:rFonts w:ascii="Roboto Mono" w:cs="Roboto Mono" w:eastAsia="Roboto Mono" w:hAnsi="Roboto Mono"/>
                  <w:color w:val="1155cc"/>
                  <w:u w:val="single"/>
                  <w:rtl w:val="0"/>
                </w:rPr>
                <w:t xml:space="preserve">hari31416/indictrans2-indic-indic-dist-320M-ONNX-int8</w:t>
              </w:r>
            </w:hyperlink>
            <w:r w:rsidDel="00000000" w:rsidR="00000000" w:rsidRPr="00000000">
              <w:rPr>
                <w:rFonts w:ascii="Google Sans Text" w:cs="Google Sans Text" w:eastAsia="Google Sans Text" w:hAnsi="Google Sans Text"/>
                <w:rtl w:val="0"/>
              </w:rPr>
              <w:t xml:space="preserve">  ONNX export of </w:t>
            </w:r>
            <w:r w:rsidDel="00000000" w:rsidR="00000000" w:rsidRPr="00000000">
              <w:rPr>
                <w:rFonts w:ascii="Roboto Mono" w:cs="Roboto Mono" w:eastAsia="Roboto Mono" w:hAnsi="Roboto Mono"/>
                <w:color w:val="188038"/>
                <w:rtl w:val="0"/>
              </w:rPr>
              <w:t xml:space="preserve">ai4bharat/indictrans2-indic-indic-dist-320M</w:t>
            </w:r>
            <w:r w:rsidDel="00000000" w:rsidR="00000000" w:rsidRPr="00000000">
              <w:rPr>
                <w:rFonts w:ascii="Google Sans Text" w:cs="Google Sans Text" w:eastAsia="Google Sans Text" w:hAnsi="Google Sans Text"/>
                <w:rtl w:val="0"/>
              </w:rPr>
              <w:t xml:space="preserve">, covering 22 Indic languages</w:t>
            </w:r>
          </w:p>
        </w:tc>
      </w:tr>
      <w:tr>
        <w:trPr>
          <w:cantSplit w:val="0"/>
          <w:tblHeader w:val="0"/>
        </w:trPr>
        <w:tc>
          <w:tcPr/>
          <w:p w:rsidR="00000000" w:rsidDel="00000000" w:rsidP="00000000" w:rsidRDefault="00000000" w:rsidRPr="00000000" w14:paraId="0000030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Important correction vs. earlier estimate</w:t>
            </w:r>
            <w:r w:rsidDel="00000000" w:rsidR="00000000" w:rsidRPr="00000000">
              <w:rPr>
                <w:rtl w:val="0"/>
              </w:rPr>
            </w:r>
          </w:p>
        </w:tc>
        <w:tc>
          <w:tcPr/>
          <w:p w:rsidR="00000000" w:rsidDel="00000000" w:rsidP="00000000" w:rsidRDefault="00000000" w:rsidRPr="00000000" w14:paraId="0000031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This model is </w:t>
            </w:r>
            <w:r w:rsidDel="00000000" w:rsidR="00000000" w:rsidRPr="00000000">
              <w:rPr>
                <w:rFonts w:ascii="Google Sans Text" w:cs="Google Sans Text" w:eastAsia="Google Sans Text" w:hAnsi="Google Sans Text"/>
                <w:b w:val="1"/>
                <w:bCs w:val="1"/>
                <w:rtl w:val="0"/>
              </w:rPr>
              <w:t xml:space="preserve">already distilled to 320M params</w:t>
            </w:r>
            <w:r w:rsidDel="00000000" w:rsidR="00000000" w:rsidRPr="00000000">
              <w:rPr>
                <w:rFonts w:ascii="Google Sans Text" w:cs="Google Sans Text" w:eastAsia="Google Sans Text" w:hAnsi="Google Sans Text"/>
                <w:rtl w:val="0"/>
              </w:rPr>
              <w:t xml:space="preserve"> (from AI4Bharat's own distillation of the 1B model) and </w:t>
            </w:r>
            <w:r w:rsidDel="00000000" w:rsidR="00000000" w:rsidRPr="00000000">
              <w:rPr>
                <w:rFonts w:ascii="Google Sans Text" w:cs="Google Sans Text" w:eastAsia="Google Sans Text" w:hAnsi="Google Sans Text"/>
                <w:b w:val="1"/>
                <w:bCs w:val="1"/>
                <w:rtl w:val="0"/>
              </w:rPr>
              <w:t xml:space="preserve">already exported/quantized at multiple precisions with published benchmarks</w:t>
            </w:r>
            <w:r w:rsidDel="00000000" w:rsidR="00000000" w:rsidRPr="00000000">
              <w:rPr>
                <w:rFonts w:ascii="Google Sans Text" w:cs="Google Sans Text" w:eastAsia="Google Sans Text" w:hAnsi="Google Sans Text"/>
                <w:rtl w:val="0"/>
              </w:rPr>
              <w:t xml:space="preserve">. The "distill IndicTrans2 ourselves" step in earlier drafts of this plan is no longer needed  it's done upstream. Our remaining job is (a) picking the right precision tier from what's already published, and (b) applying vocabulary pruning on top.</w:t>
            </w:r>
          </w:p>
        </w:tc>
      </w:tr>
      <w:tr>
        <w:trPr>
          <w:cantSplit w:val="0"/>
          <w:tblHeader w:val="0"/>
        </w:trPr>
        <w:tc>
          <w:tcPr/>
          <w:p w:rsidR="00000000" w:rsidDel="00000000" w:rsidP="00000000" w:rsidRDefault="00000000" w:rsidRPr="00000000" w14:paraId="0000031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3  Vocabulary pruning mechanism</w:t>
            </w:r>
            <w:r w:rsidDel="00000000" w:rsidR="00000000" w:rsidRPr="00000000">
              <w:rPr>
                <w:rtl w:val="0"/>
              </w:rPr>
            </w:r>
          </w:p>
        </w:tc>
        <w:tc>
          <w:tcPr/>
          <w:p w:rsidR="00000000" w:rsidDel="00000000" w:rsidP="00000000" w:rsidRDefault="00000000" w:rsidRPr="00000000" w14:paraId="0000031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tokenizer's fast-BPE vocabulary (currently covering 22 languages) is filtered down to only tokens appearing in a representative corpus of our 10 target languages. Encoder/decoder embedding and output-projection tables are row-sliced to the reduced ID space; tokenizer files are rebuilt to match. A brief fine-tune recovers any edge-case tokenization changes. This is </w:t>
            </w:r>
            <w:r w:rsidDel="00000000" w:rsidR="00000000" w:rsidRPr="00000000">
              <w:rPr>
                <w:rFonts w:ascii="Google Sans Text" w:cs="Google Sans Text" w:eastAsia="Google Sans Text" w:hAnsi="Google Sans Text"/>
                <w:b w:val="1"/>
                <w:bCs w:val="1"/>
                <w:rtl w:val="0"/>
              </w:rPr>
              <w:t xml:space="preserve">not yet published upstream</w:t>
            </w:r>
            <w:r w:rsidDel="00000000" w:rsidR="00000000" w:rsidRPr="00000000">
              <w:rPr>
                <w:rFonts w:ascii="Google Sans Text" w:cs="Google Sans Text" w:eastAsia="Google Sans Text" w:hAnsi="Google Sans Text"/>
                <w:rtl w:val="0"/>
              </w:rPr>
              <w:t xml:space="preserve">  it's an optimization we apply on top of the downloaded checkpoint.</w:t>
            </w:r>
          </w:p>
        </w:tc>
      </w:tr>
      <w:tr>
        <w:trPr>
          <w:cantSplit w:val="0"/>
          <w:tblHeader w:val="0"/>
        </w:trPr>
        <w:tc>
          <w:tcPr/>
          <w:p w:rsidR="00000000" w:rsidDel="00000000" w:rsidP="00000000" w:rsidRDefault="00000000" w:rsidRPr="00000000" w14:paraId="0000031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Encoder/decoder asymmetry (evaluated, not adopted in this pass)</w:t>
            </w:r>
            <w:r w:rsidDel="00000000" w:rsidR="00000000" w:rsidRPr="00000000">
              <w:rPr>
                <w:rtl w:val="0"/>
              </w:rPr>
            </w:r>
          </w:p>
        </w:tc>
        <w:tc>
          <w:tcPr/>
          <w:p w:rsidR="00000000" w:rsidDel="00000000" w:rsidP="00000000" w:rsidRDefault="00000000" w:rsidRPr="00000000" w14:paraId="0000031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Since the sender's languages are known in advance but the receiver's target can be any of the 10, an asymmetric prune (narrow encoder vocab only) was considered  still contingent on confirming whether this checkpoint's embeddings are tied or untied (unconfirmed from the model card; needs inspection of the actual ONNX graph).</w:t>
            </w:r>
          </w:p>
        </w:tc>
      </w:tr>
    </w:tbl>
    <w:p w:rsidR="00000000" w:rsidDel="00000000" w:rsidP="00000000" w:rsidRDefault="00000000" w:rsidRPr="00000000" w14:paraId="00000315">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Published benchmark  precision tradeoffs for this exact model (source: model card, evaluated against the FP32 ONNX version as reference)</w:t>
      </w:r>
    </w:p>
    <w:tbl>
      <w:tblPr>
        <w:tblStyle w:val="Table22"/>
        <w:tblW w:w="107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40"/>
        <w:gridCol w:w="1540"/>
        <w:gridCol w:w="1540"/>
        <w:gridCol w:w="1540"/>
        <w:gridCol w:w="1540"/>
        <w:gridCol w:w="1540"/>
        <w:gridCol w:w="1540"/>
        <w:tblGridChange w:id="0">
          <w:tblGrid>
            <w:gridCol w:w="1540"/>
            <w:gridCol w:w="1540"/>
            <w:gridCol w:w="1540"/>
            <w:gridCol w:w="1540"/>
            <w:gridCol w:w="1540"/>
            <w:gridCol w:w="1540"/>
            <w:gridCol w:w="1540"/>
          </w:tblGrid>
        </w:tblGridChange>
      </w:tblGrid>
      <w:tr>
        <w:trPr>
          <w:cantSplit w:val="0"/>
          <w:tblHeader w:val="1"/>
        </w:trPr>
        <w:tc>
          <w:tcPr/>
          <w:p w:rsidR="00000000" w:rsidDel="00000000" w:rsidP="00000000" w:rsidRDefault="00000000" w:rsidRPr="00000000" w14:paraId="00000316">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Format</w:t>
            </w:r>
          </w:p>
        </w:tc>
        <w:tc>
          <w:tcPr/>
          <w:p w:rsidR="00000000" w:rsidDel="00000000" w:rsidP="00000000" w:rsidRDefault="00000000" w:rsidRPr="00000000" w14:paraId="00000317">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Model Size</w:t>
            </w:r>
          </w:p>
        </w:tc>
        <w:tc>
          <w:tcPr/>
          <w:p w:rsidR="00000000" w:rsidDel="00000000" w:rsidP="00000000" w:rsidRDefault="00000000" w:rsidRPr="00000000" w14:paraId="00000318">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Token Exact Match</w:t>
            </w:r>
          </w:p>
        </w:tc>
        <w:tc>
          <w:tcPr/>
          <w:p w:rsidR="00000000" w:rsidDel="00000000" w:rsidP="00000000" w:rsidRDefault="00000000" w:rsidRPr="00000000" w14:paraId="00000319">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Text Exact Match</w:t>
            </w:r>
          </w:p>
        </w:tc>
        <w:tc>
          <w:tcPr/>
          <w:p w:rsidR="00000000" w:rsidDel="00000000" w:rsidP="00000000" w:rsidRDefault="00000000" w:rsidRPr="00000000" w14:paraId="0000031A">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SacreBLEU</w:t>
            </w:r>
          </w:p>
        </w:tc>
        <w:tc>
          <w:tcPr/>
          <w:p w:rsidR="00000000" w:rsidDel="00000000" w:rsidP="00000000" w:rsidRDefault="00000000" w:rsidRPr="00000000" w14:paraId="0000031B">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Latency (mean)</w:t>
            </w:r>
          </w:p>
        </w:tc>
        <w:tc>
          <w:tcPr/>
          <w:p w:rsidR="00000000" w:rsidDel="00000000" w:rsidP="00000000" w:rsidRDefault="00000000" w:rsidRPr="00000000" w14:paraId="0000031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Speedup vs. FP32</w:t>
            </w:r>
          </w:p>
        </w:tc>
      </w:tr>
      <w:tr>
        <w:trPr>
          <w:cantSplit w:val="0"/>
          <w:tblHeader w:val="0"/>
        </w:trPr>
        <w:tc>
          <w:tcPr/>
          <w:p w:rsidR="00000000" w:rsidDel="00000000" w:rsidP="00000000" w:rsidRDefault="00000000" w:rsidRPr="00000000" w14:paraId="0000031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FP32 (oracle/reference)</w:t>
            </w:r>
          </w:p>
        </w:tc>
        <w:tc>
          <w:tcPr/>
          <w:p w:rsidR="00000000" w:rsidDel="00000000" w:rsidP="00000000" w:rsidRDefault="00000000" w:rsidRPr="00000000" w14:paraId="0000031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1.87 GB</w:t>
            </w:r>
          </w:p>
        </w:tc>
        <w:tc>
          <w:tcPr/>
          <w:p w:rsidR="00000000" w:rsidDel="00000000" w:rsidP="00000000" w:rsidRDefault="00000000" w:rsidRPr="00000000" w14:paraId="0000031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100.00%</w:t>
            </w:r>
          </w:p>
        </w:tc>
        <w:tc>
          <w:tcPr/>
          <w:p w:rsidR="00000000" w:rsidDel="00000000" w:rsidP="00000000" w:rsidRDefault="00000000" w:rsidRPr="00000000" w14:paraId="0000032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100.00%</w:t>
            </w:r>
          </w:p>
        </w:tc>
        <w:tc>
          <w:tcPr/>
          <w:p w:rsidR="00000000" w:rsidDel="00000000" w:rsidP="00000000" w:rsidRDefault="00000000" w:rsidRPr="00000000" w14:paraId="0000032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100.00</w:t>
            </w:r>
          </w:p>
        </w:tc>
        <w:tc>
          <w:tcPr/>
          <w:p w:rsidR="00000000" w:rsidDel="00000000" w:rsidP="00000000" w:rsidRDefault="00000000" w:rsidRPr="00000000" w14:paraId="0000032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23.0 ms</w:t>
            </w:r>
          </w:p>
        </w:tc>
        <w:tc>
          <w:tcPr/>
          <w:p w:rsidR="00000000" w:rsidDel="00000000" w:rsidP="00000000" w:rsidRDefault="00000000" w:rsidRPr="00000000" w14:paraId="0000032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1.00x</w:t>
            </w:r>
          </w:p>
        </w:tc>
      </w:tr>
      <w:tr>
        <w:trPr>
          <w:cantSplit w:val="0"/>
          <w:tblHeader w:val="0"/>
        </w:trPr>
        <w:tc>
          <w:tcPr/>
          <w:p w:rsidR="00000000" w:rsidDel="00000000" w:rsidP="00000000" w:rsidRDefault="00000000" w:rsidRPr="00000000" w14:paraId="0000032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FP16</w:t>
            </w:r>
          </w:p>
        </w:tc>
        <w:tc>
          <w:tcPr/>
          <w:p w:rsidR="00000000" w:rsidDel="00000000" w:rsidP="00000000" w:rsidRDefault="00000000" w:rsidRPr="00000000" w14:paraId="0000032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980 MB</w:t>
            </w:r>
          </w:p>
        </w:tc>
        <w:tc>
          <w:tcPr/>
          <w:p w:rsidR="00000000" w:rsidDel="00000000" w:rsidP="00000000" w:rsidRDefault="00000000" w:rsidRPr="00000000" w14:paraId="0000032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99.82%</w:t>
            </w:r>
          </w:p>
        </w:tc>
        <w:tc>
          <w:tcPr/>
          <w:p w:rsidR="00000000" w:rsidDel="00000000" w:rsidP="00000000" w:rsidRDefault="00000000" w:rsidRPr="00000000" w14:paraId="0000032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99.82%</w:t>
            </w:r>
          </w:p>
        </w:tc>
        <w:tc>
          <w:tcPr/>
          <w:p w:rsidR="00000000" w:rsidDel="00000000" w:rsidP="00000000" w:rsidRDefault="00000000" w:rsidRPr="00000000" w14:paraId="0000032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100.00</w:t>
            </w:r>
          </w:p>
        </w:tc>
        <w:tc>
          <w:tcPr/>
          <w:p w:rsidR="00000000" w:rsidDel="00000000" w:rsidP="00000000" w:rsidRDefault="00000000" w:rsidRPr="00000000" w14:paraId="0000032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27.4 ms</w:t>
            </w:r>
          </w:p>
        </w:tc>
        <w:tc>
          <w:tcPr/>
          <w:p w:rsidR="00000000" w:rsidDel="00000000" w:rsidP="00000000" w:rsidRDefault="00000000" w:rsidRPr="00000000" w14:paraId="0000032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0.84x (slower)</w:t>
            </w:r>
          </w:p>
        </w:tc>
      </w:tr>
      <w:tr>
        <w:trPr>
          <w:cantSplit w:val="0"/>
          <w:tblHeader w:val="0"/>
        </w:trPr>
        <w:tc>
          <w:tcPr/>
          <w:p w:rsidR="00000000" w:rsidDel="00000000" w:rsidP="00000000" w:rsidRDefault="00000000" w:rsidRPr="00000000" w14:paraId="0000032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INT8 (dynamic quant)</w:t>
            </w:r>
            <w:r w:rsidDel="00000000" w:rsidR="00000000" w:rsidRPr="00000000">
              <w:rPr>
                <w:rtl w:val="0"/>
              </w:rPr>
            </w:r>
          </w:p>
        </w:tc>
        <w:tc>
          <w:tcPr/>
          <w:p w:rsidR="00000000" w:rsidDel="00000000" w:rsidP="00000000" w:rsidRDefault="00000000" w:rsidRPr="00000000" w14:paraId="0000032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497 MB</w:t>
            </w:r>
            <w:r w:rsidDel="00000000" w:rsidR="00000000" w:rsidRPr="00000000">
              <w:rPr>
                <w:rtl w:val="0"/>
              </w:rPr>
            </w:r>
          </w:p>
        </w:tc>
        <w:tc>
          <w:tcPr/>
          <w:p w:rsidR="00000000" w:rsidDel="00000000" w:rsidP="00000000" w:rsidRDefault="00000000" w:rsidRPr="00000000" w14:paraId="0000032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72.18%</w:t>
            </w:r>
            <w:r w:rsidDel="00000000" w:rsidR="00000000" w:rsidRPr="00000000">
              <w:rPr>
                <w:rtl w:val="0"/>
              </w:rPr>
            </w:r>
          </w:p>
        </w:tc>
        <w:tc>
          <w:tcPr/>
          <w:p w:rsidR="00000000" w:rsidDel="00000000" w:rsidP="00000000" w:rsidRDefault="00000000" w:rsidRPr="00000000" w14:paraId="0000032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72.36%</w:t>
            </w:r>
            <w:r w:rsidDel="00000000" w:rsidR="00000000" w:rsidRPr="00000000">
              <w:rPr>
                <w:rtl w:val="0"/>
              </w:rPr>
            </w:r>
          </w:p>
        </w:tc>
        <w:tc>
          <w:tcPr/>
          <w:p w:rsidR="00000000" w:rsidDel="00000000" w:rsidP="00000000" w:rsidRDefault="00000000" w:rsidRPr="00000000" w14:paraId="0000032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87.13</w:t>
            </w:r>
            <w:r w:rsidDel="00000000" w:rsidR="00000000" w:rsidRPr="00000000">
              <w:rPr>
                <w:rtl w:val="0"/>
              </w:rPr>
            </w:r>
          </w:p>
        </w:tc>
        <w:tc>
          <w:tcPr/>
          <w:p w:rsidR="00000000" w:rsidDel="00000000" w:rsidP="00000000" w:rsidRDefault="00000000" w:rsidRPr="00000000" w14:paraId="0000033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16.5 ms</w:t>
            </w:r>
            <w:r w:rsidDel="00000000" w:rsidR="00000000" w:rsidRPr="00000000">
              <w:rPr>
                <w:rtl w:val="0"/>
              </w:rPr>
            </w:r>
          </w:p>
        </w:tc>
        <w:tc>
          <w:tcPr/>
          <w:p w:rsidR="00000000" w:rsidDel="00000000" w:rsidP="00000000" w:rsidRDefault="00000000" w:rsidRPr="00000000" w14:paraId="0000033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1.48x (faster)</w:t>
            </w:r>
            <w:r w:rsidDel="00000000" w:rsidR="00000000" w:rsidRPr="00000000">
              <w:rPr>
                <w:rtl w:val="0"/>
              </w:rPr>
            </w:r>
          </w:p>
        </w:tc>
      </w:tr>
      <w:tr>
        <w:trPr>
          <w:cantSplit w:val="0"/>
          <w:tblHeader w:val="0"/>
        </w:trPr>
        <w:tc>
          <w:tcPr/>
          <w:p w:rsidR="00000000" w:rsidDel="00000000" w:rsidP="00000000" w:rsidRDefault="00000000" w:rsidRPr="00000000" w14:paraId="0000033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Q4F16 (4-bit block quant)</w:t>
            </w:r>
          </w:p>
        </w:tc>
        <w:tc>
          <w:tcPr/>
          <w:p w:rsidR="00000000" w:rsidDel="00000000" w:rsidP="00000000" w:rsidRDefault="00000000" w:rsidRPr="00000000" w14:paraId="0000033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712 MB</w:t>
            </w:r>
          </w:p>
        </w:tc>
        <w:tc>
          <w:tcPr/>
          <w:p w:rsidR="00000000" w:rsidDel="00000000" w:rsidP="00000000" w:rsidRDefault="00000000" w:rsidRPr="00000000" w14:paraId="0000033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45.91%</w:t>
            </w:r>
          </w:p>
        </w:tc>
        <w:tc>
          <w:tcPr/>
          <w:p w:rsidR="00000000" w:rsidDel="00000000" w:rsidP="00000000" w:rsidRDefault="00000000" w:rsidRPr="00000000" w14:paraId="0000033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46.36%</w:t>
            </w:r>
          </w:p>
        </w:tc>
        <w:tc>
          <w:tcPr/>
          <w:p w:rsidR="00000000" w:rsidDel="00000000" w:rsidP="00000000" w:rsidRDefault="00000000" w:rsidRPr="00000000" w14:paraId="0000033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71.64</w:t>
            </w:r>
          </w:p>
        </w:tc>
        <w:tc>
          <w:tcPr/>
          <w:p w:rsidR="00000000" w:rsidDel="00000000" w:rsidP="00000000" w:rsidRDefault="00000000" w:rsidRPr="00000000" w14:paraId="0000033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28.3 ms</w:t>
            </w:r>
          </w:p>
        </w:tc>
        <w:tc>
          <w:tcPr/>
          <w:p w:rsidR="00000000" w:rsidDel="00000000" w:rsidP="00000000" w:rsidRDefault="00000000" w:rsidRPr="00000000" w14:paraId="0000033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0.83x (slower)</w:t>
            </w:r>
          </w:p>
        </w:tc>
      </w:tr>
    </w:tbl>
    <w:p w:rsidR="00000000" w:rsidDel="00000000" w:rsidP="00000000" w:rsidRDefault="00000000" w:rsidRPr="00000000" w14:paraId="00000339">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Key finding  this reverses the earlier INT4 assumption for MT specifically:</w:t>
      </w:r>
      <w:r w:rsidDel="00000000" w:rsidR="00000000" w:rsidRPr="00000000">
        <w:rPr>
          <w:rFonts w:ascii="Google Sans Text" w:cs="Google Sans Text" w:eastAsia="Google Sans Text" w:hAnsi="Google Sans Text"/>
          <w:rtl w:val="0"/>
        </w:rPr>
        <w:t xml:space="preserve"> Q4F16 (the INT4-class option) is </w:t>
      </w:r>
      <w:r w:rsidDel="00000000" w:rsidR="00000000" w:rsidRPr="00000000">
        <w:rPr>
          <w:rFonts w:ascii="Google Sans Text" w:cs="Google Sans Text" w:eastAsia="Google Sans Text" w:hAnsi="Google Sans Text"/>
          <w:b w:val="1"/>
          <w:bCs w:val="1"/>
          <w:rtl w:val="0"/>
        </w:rPr>
        <w:t xml:space="preserve">larger, slower, and lower quality</w:t>
      </w:r>
      <w:r w:rsidDel="00000000" w:rsidR="00000000" w:rsidRPr="00000000">
        <w:rPr>
          <w:rFonts w:ascii="Google Sans Text" w:cs="Google Sans Text" w:eastAsia="Google Sans Text" w:hAnsi="Google Sans Text"/>
          <w:rtl w:val="0"/>
        </w:rPr>
        <w:t xml:space="preserve"> than INT8 for this particular export. Dynamic INT8 quantization compresses better here than block-wise 4-bit does, likely because 4-bit block quantization overhead partially offsets its own size savings on this architecture, while also degrading the attention/FFN precision more than dynamic INT8 does. </w:t>
      </w:r>
      <w:r w:rsidDel="00000000" w:rsidR="00000000" w:rsidRPr="00000000">
        <w:rPr>
          <w:rFonts w:ascii="Google Sans Text" w:cs="Google Sans Text" w:eastAsia="Google Sans Text" w:hAnsi="Google Sans Text"/>
          <w:b w:val="1"/>
          <w:bCs w:val="1"/>
          <w:rtl w:val="0"/>
        </w:rPr>
        <w:t xml:space="preserve">Recommendation: use INT8 as the MT precision floor  do not push MT to INT4/Q4F16 for this model</w:t>
      </w:r>
      <w:r w:rsidDel="00000000" w:rsidR="00000000" w:rsidRPr="00000000">
        <w:rPr>
          <w:rFonts w:ascii="Google Sans Text" w:cs="Google Sans Text" w:eastAsia="Google Sans Text" w:hAnsi="Google Sans Text"/>
          <w:rtl w:val="0"/>
        </w:rPr>
        <w:t xml:space="preserve">, even in an otherwise INT4-tier pipeline build.</w:t>
      </w:r>
      <w:r w:rsidDel="00000000" w:rsidR="00000000" w:rsidRPr="00000000">
        <w:rPr>
          <w:rtl w:val="0"/>
        </w:rPr>
      </w:r>
    </w:p>
    <w:p w:rsidR="00000000" w:rsidDel="00000000" w:rsidP="00000000" w:rsidRDefault="00000000" w:rsidRPr="00000000" w14:paraId="0000033A">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Before / After  Machine Translation (with our own vocabulary pruning applied on top of the published INT8 export)</w:t>
      </w:r>
    </w:p>
    <w:tbl>
      <w:tblPr>
        <w:tblStyle w:val="Table23"/>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33B">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p w:rsidR="00000000" w:rsidDel="00000000" w:rsidP="00000000" w:rsidRDefault="00000000" w:rsidRPr="00000000" w14:paraId="0000033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Size</w:t>
            </w:r>
          </w:p>
        </w:tc>
        <w:tc>
          <w:tcPr/>
          <w:p w:rsidR="00000000" w:rsidDel="00000000" w:rsidP="00000000" w:rsidRDefault="00000000" w:rsidRPr="00000000" w14:paraId="0000033D">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Notes</w:t>
            </w:r>
          </w:p>
        </w:tc>
      </w:tr>
      <w:tr>
        <w:trPr>
          <w:cantSplit w:val="0"/>
          <w:tblHeader w:val="0"/>
        </w:trPr>
        <w:tc>
          <w:tcPr/>
          <w:p w:rsidR="00000000" w:rsidDel="00000000" w:rsidP="00000000" w:rsidRDefault="00000000" w:rsidRPr="00000000" w14:paraId="0000033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FP32 (as published)</w:t>
            </w:r>
          </w:p>
        </w:tc>
        <w:tc>
          <w:tcPr/>
          <w:p w:rsidR="00000000" w:rsidDel="00000000" w:rsidP="00000000" w:rsidRDefault="00000000" w:rsidRPr="00000000" w14:paraId="0000033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1,870 MB</w:t>
            </w:r>
          </w:p>
        </w:tc>
        <w:tc>
          <w:tcPr/>
          <w:p w:rsidR="00000000" w:rsidDel="00000000" w:rsidP="00000000" w:rsidRDefault="00000000" w:rsidRPr="00000000" w14:paraId="0000034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Reference/oracle, not used in production</w:t>
            </w:r>
          </w:p>
        </w:tc>
      </w:tr>
      <w:tr>
        <w:trPr>
          <w:cantSplit w:val="0"/>
          <w:tblHeader w:val="0"/>
        </w:trPr>
        <w:tc>
          <w:tcPr/>
          <w:p w:rsidR="00000000" w:rsidDel="00000000" w:rsidP="00000000" w:rsidRDefault="00000000" w:rsidRPr="00000000" w14:paraId="0000034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as published (22 languages, unpruned)</w:t>
            </w:r>
          </w:p>
        </w:tc>
        <w:tc>
          <w:tcPr/>
          <w:p w:rsidR="00000000" w:rsidDel="00000000" w:rsidP="00000000" w:rsidRDefault="00000000" w:rsidRPr="00000000" w14:paraId="0000034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497 MB</w:t>
            </w:r>
            <w:r w:rsidDel="00000000" w:rsidR="00000000" w:rsidRPr="00000000">
              <w:rPr>
                <w:rtl w:val="0"/>
              </w:rPr>
            </w:r>
          </w:p>
        </w:tc>
        <w:tc>
          <w:tcPr/>
          <w:p w:rsidR="00000000" w:rsidDel="00000000" w:rsidP="00000000" w:rsidRDefault="00000000" w:rsidRPr="00000000" w14:paraId="0000034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Real measured size from model card</w:t>
            </w:r>
          </w:p>
        </w:tc>
      </w:tr>
      <w:tr>
        <w:trPr>
          <w:cantSplit w:val="0"/>
          <w:tblHeader w:val="0"/>
        </w:trPr>
        <w:tc>
          <w:tcPr/>
          <w:p w:rsidR="00000000" w:rsidDel="00000000" w:rsidP="00000000" w:rsidRDefault="00000000" w:rsidRPr="00000000" w14:paraId="0000034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 our vocabulary pruning (22 → 10 languages)</w:t>
            </w:r>
          </w:p>
        </w:tc>
        <w:tc>
          <w:tcPr/>
          <w:p w:rsidR="00000000" w:rsidDel="00000000" w:rsidP="00000000" w:rsidRDefault="00000000" w:rsidRPr="00000000" w14:paraId="0000034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~380–400 MB</w:t>
            </w:r>
            <w:r w:rsidDel="00000000" w:rsidR="00000000" w:rsidRPr="00000000">
              <w:rPr>
                <w:rtl w:val="0"/>
              </w:rPr>
            </w:r>
          </w:p>
        </w:tc>
        <w:tc>
          <w:tcPr/>
          <w:p w:rsidR="00000000" w:rsidDel="00000000" w:rsidP="00000000" w:rsidRDefault="00000000" w:rsidRPr="00000000" w14:paraId="0000034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Estimated ~20–25% reduction from slicing embedding/output tables; </w:t>
            </w:r>
            <w:r w:rsidDel="00000000" w:rsidR="00000000" w:rsidRPr="00000000">
              <w:rPr>
                <w:rFonts w:ascii="Google Sans Text" w:cs="Google Sans Text" w:eastAsia="Google Sans Text" w:hAnsi="Google Sans Text"/>
                <w:b w:val="1"/>
                <w:bCs w:val="1"/>
                <w:rtl w:val="0"/>
              </w:rPr>
              <w:t xml:space="preserve">not yet independently validated</w:t>
            </w:r>
            <w:r w:rsidDel="00000000" w:rsidR="00000000" w:rsidRPr="00000000">
              <w:rPr>
                <w:rFonts w:ascii="Google Sans Text" w:cs="Google Sans Text" w:eastAsia="Google Sans Text" w:hAnsi="Google Sans Text"/>
                <w:rtl w:val="0"/>
              </w:rPr>
              <w:t xml:space="preserve">  treat as a projection until pruned and re-benchmarked</w:t>
            </w:r>
          </w:p>
        </w:tc>
      </w:tr>
      <w:tr>
        <w:trPr>
          <w:cantSplit w:val="0"/>
          <w:tblHeader w:val="0"/>
        </w:trPr>
        <w:tc>
          <w:tcPr/>
          <w:p w:rsidR="00000000" w:rsidDel="00000000" w:rsidP="00000000" w:rsidRDefault="00000000" w:rsidRPr="00000000" w14:paraId="0000034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Q4F16 (not adopted)</w:t>
            </w:r>
          </w:p>
        </w:tc>
        <w:tc>
          <w:tcPr/>
          <w:p w:rsidR="00000000" w:rsidDel="00000000" w:rsidP="00000000" w:rsidRDefault="00000000" w:rsidRPr="00000000" w14:paraId="0000034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712 MB</w:t>
            </w:r>
          </w:p>
        </w:tc>
        <w:tc>
          <w:tcPr/>
          <w:p w:rsidR="00000000" w:rsidDel="00000000" w:rsidP="00000000" w:rsidRDefault="00000000" w:rsidRPr="00000000" w14:paraId="0000034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Included for reference only  worse on every axis for this model</w:t>
            </w:r>
          </w:p>
        </w:tc>
      </w:tr>
    </w:tbl>
    <w:p w:rsidR="00000000" w:rsidDel="00000000" w:rsidP="00000000" w:rsidRDefault="00000000" w:rsidRPr="00000000" w14:paraId="0000034A">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Translation quality impact:</w:t>
      </w:r>
    </w:p>
    <w:tbl>
      <w:tblPr>
        <w:tblStyle w:val="Table24"/>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34B">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p w:rsidR="00000000" w:rsidDel="00000000" w:rsidP="00000000" w:rsidRDefault="00000000" w:rsidRPr="00000000" w14:paraId="0000034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Quality vs. FP32 oracle</w:t>
            </w:r>
          </w:p>
        </w:tc>
      </w:tr>
      <w:tr>
        <w:trPr>
          <w:cantSplit w:val="0"/>
          <w:tblHeader w:val="0"/>
        </w:trPr>
        <w:tc>
          <w:tcPr/>
          <w:p w:rsidR="00000000" w:rsidDel="00000000" w:rsidP="00000000" w:rsidRDefault="00000000" w:rsidRPr="00000000" w14:paraId="0000034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as published (real, measured)</w:t>
            </w:r>
          </w:p>
        </w:tc>
        <w:tc>
          <w:tcPr/>
          <w:p w:rsidR="00000000" w:rsidDel="00000000" w:rsidP="00000000" w:rsidRDefault="00000000" w:rsidRPr="00000000" w14:paraId="0000034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SacreBLEU 87.13</w:t>
            </w:r>
            <w:r w:rsidDel="00000000" w:rsidR="00000000" w:rsidRPr="00000000">
              <w:rPr>
                <w:rFonts w:ascii="Google Sans Text" w:cs="Google Sans Text" w:eastAsia="Google Sans Text" w:hAnsi="Google Sans Text"/>
                <w:rtl w:val="0"/>
              </w:rPr>
              <w:t xml:space="preserve"> (~13-point relative drop), 72% exact text match  this is a genuine, non-trivial quality cost already baked into the published INT8 export, not something our pipeline introduces</w:t>
            </w:r>
          </w:p>
        </w:tc>
      </w:tr>
      <w:tr>
        <w:trPr>
          <w:cantSplit w:val="0"/>
          <w:tblHeader w:val="0"/>
        </w:trPr>
        <w:tc>
          <w:tcPr/>
          <w:p w:rsidR="00000000" w:rsidDel="00000000" w:rsidP="00000000" w:rsidRDefault="00000000" w:rsidRPr="00000000" w14:paraId="0000034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 vocabulary pruning (projected)</w:t>
            </w:r>
          </w:p>
        </w:tc>
        <w:tc>
          <w:tcPr/>
          <w:p w:rsidR="00000000" w:rsidDel="00000000" w:rsidP="00000000" w:rsidRDefault="00000000" w:rsidRPr="00000000" w14:paraId="0000035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Pruning itself should add </w:t>
            </w:r>
            <w:r w:rsidDel="00000000" w:rsidR="00000000" w:rsidRPr="00000000">
              <w:rPr>
                <w:rFonts w:ascii="Google Sans Text" w:cs="Google Sans Text" w:eastAsia="Google Sans Text" w:hAnsi="Google Sans Text"/>
                <w:b w:val="1"/>
                <w:bCs w:val="1"/>
                <w:rtl w:val="0"/>
              </w:rPr>
              <w:t xml:space="preserve">minimal further drop (&lt;1 BLEU point)</w:t>
            </w:r>
            <w:r w:rsidDel="00000000" w:rsidR="00000000" w:rsidRPr="00000000">
              <w:rPr>
                <w:rFonts w:ascii="Google Sans Text" w:cs="Google Sans Text" w:eastAsia="Google Sans Text" w:hAnsi="Google Sans Text"/>
                <w:rtl w:val="0"/>
              </w:rPr>
              <w:t xml:space="preserve"> since it only removes unused-language capacity  but this stacks on top of the INT8 quantization cost above, not instead of it</w:t>
            </w:r>
          </w:p>
        </w:tc>
      </w:tr>
    </w:tbl>
    <w:p w:rsidR="00000000" w:rsidDel="00000000" w:rsidP="00000000" w:rsidRDefault="00000000" w:rsidRPr="00000000" w14:paraId="00000351">
      <w:pPr>
        <w:widowControl w:val="1"/>
        <w:spacing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 for judges/validation:</w:t>
      </w:r>
      <w:r w:rsidDel="00000000" w:rsidR="00000000" w:rsidRPr="00000000">
        <w:rPr>
          <w:rFonts w:ascii="Google Sans Text" w:cs="Google Sans Text" w:eastAsia="Google Sans Text" w:hAnsi="Google Sans Text"/>
          <w:rtl w:val="0"/>
        </w:rPr>
        <w:t xml:space="preserve"> unlike the ASR and TTS sections, this INT8 quality cost is not a projection  it's the model author's own published benchmark. It's worth checking the "Translation Mismatch Examples" on the model card: most visible errors are minor synonym/spacing differences or dropped/altered function words (e.g., "help me find" → "help find"), not meaning-breaking errors  useful context if asked how serious the 87.13 SacreBLEU score is in practice.</w:t>
      </w:r>
      <w:r w:rsidDel="00000000" w:rsidR="00000000" w:rsidRPr="00000000">
        <w:rPr>
          <w:rtl w:val="0"/>
        </w:rPr>
      </w:r>
    </w:p>
    <w:p w:rsidR="00000000" w:rsidDel="00000000" w:rsidP="00000000" w:rsidRDefault="00000000" w:rsidRPr="00000000" w14:paraId="00000352">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3">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77fbycmnk78p" w:id="36"/>
      <w:bookmarkEnd w:id="36"/>
      <w:r w:rsidDel="00000000" w:rsidR="00000000" w:rsidRPr="00000000">
        <w:rPr>
          <w:rFonts w:ascii="Google Sans Text" w:cs="Google Sans Text" w:eastAsia="Google Sans Text" w:hAnsi="Google Sans Text"/>
          <w:b w:val="0"/>
          <w:bCs w:val="0"/>
          <w:color w:val="666666"/>
          <w:rtl w:val="0"/>
        </w:rPr>
        <w:t xml:space="preserve">2.6 Text-to-Speech (TTS)</w:t>
      </w:r>
    </w:p>
    <w:tbl>
      <w:tblPr>
        <w:tblStyle w:val="Table25"/>
        <w:tblW w:w="100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000"/>
        <w:gridCol w:w="5000"/>
        <w:tblGridChange w:id="0">
          <w:tblGrid>
            <w:gridCol w:w="5000"/>
            <w:gridCol w:w="5000"/>
          </w:tblGrid>
        </w:tblGridChange>
      </w:tblGrid>
      <w:tr>
        <w:trPr>
          <w:cantSplit w:val="0"/>
          <w:tblHeader w:val="1"/>
        </w:trPr>
        <w:tc>
          <w:tcPr/>
          <w:p w:rsidR="00000000" w:rsidDel="00000000" w:rsidP="00000000" w:rsidRDefault="00000000" w:rsidRPr="00000000" w14:paraId="00000354">
            <w:pPr>
              <w:widowControl w:val="1"/>
              <w:spacing w:line="276" w:lineRule="auto"/>
              <w:rPr>
                <w:rFonts w:ascii="Google Sans Text" w:cs="Google Sans Text" w:eastAsia="Google Sans Text" w:hAnsi="Google Sans Text"/>
                <w:b w:val="1"/>
                <w:bCs w:val="1"/>
              </w:rPr>
            </w:pPr>
            <w:r w:rsidDel="00000000" w:rsidR="00000000" w:rsidRPr="00000000">
              <w:rPr>
                <w:rtl w:val="0"/>
              </w:rPr>
            </w:r>
          </w:p>
        </w:tc>
        <w:tc>
          <w:tcPr/>
          <w:p w:rsidR="00000000" w:rsidDel="00000000" w:rsidP="00000000" w:rsidRDefault="00000000" w:rsidRPr="00000000" w14:paraId="00000355">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Detail</w:t>
            </w:r>
          </w:p>
        </w:tc>
      </w:tr>
      <w:tr>
        <w:trPr>
          <w:cantSplit w:val="0"/>
          <w:tblHeader w:val="0"/>
        </w:trPr>
        <w:tc>
          <w:tcPr/>
          <w:p w:rsidR="00000000" w:rsidDel="00000000" w:rsidP="00000000" w:rsidRDefault="00000000" w:rsidRPr="00000000" w14:paraId="0000035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Baseline model</w:t>
            </w:r>
            <w:r w:rsidDel="00000000" w:rsidR="00000000" w:rsidRPr="00000000">
              <w:rPr>
                <w:rtl w:val="0"/>
              </w:rPr>
            </w:r>
          </w:p>
        </w:tc>
        <w:tc>
          <w:tcPr/>
          <w:p w:rsidR="00000000" w:rsidDel="00000000" w:rsidP="00000000" w:rsidRDefault="00000000" w:rsidRPr="00000000" w14:paraId="0000035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FastPitch + HiFi-GAN (Indic-TTS, quantised) at ~85MB/language; VITS (</w:t>
            </w:r>
            <w:r w:rsidDel="00000000" w:rsidR="00000000" w:rsidRPr="00000000">
              <w:rPr>
                <w:rFonts w:ascii="Roboto Mono" w:cs="Roboto Mono" w:eastAsia="Roboto Mono" w:hAnsi="Roboto Mono"/>
                <w:color w:val="188038"/>
                <w:rtl w:val="0"/>
              </w:rPr>
              <w:t xml:space="preserve">facebook/mms-tts-ory</w:t>
            </w:r>
            <w:r w:rsidDel="00000000" w:rsidR="00000000" w:rsidRPr="00000000">
              <w:rPr>
                <w:rFonts w:ascii="Google Sans Text" w:cs="Google Sans Text" w:eastAsia="Google Sans Text" w:hAnsi="Google Sans Text"/>
                <w:rtl w:val="0"/>
              </w:rPr>
              <w:t xml:space="preserve">) for Odia</w:t>
            </w:r>
          </w:p>
        </w:tc>
      </w:tr>
      <w:tr>
        <w:trPr>
          <w:cantSplit w:val="0"/>
          <w:tblHeader w:val="0"/>
        </w:trPr>
        <w:tc>
          <w:tcPr/>
          <w:p w:rsidR="00000000" w:rsidDel="00000000" w:rsidP="00000000" w:rsidRDefault="00000000" w:rsidRPr="00000000" w14:paraId="0000035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1  On-demand loading</w:t>
            </w:r>
            <w:r w:rsidDel="00000000" w:rsidR="00000000" w:rsidRPr="00000000">
              <w:rPr>
                <w:rtl w:val="0"/>
              </w:rPr>
            </w:r>
          </w:p>
        </w:tc>
        <w:tc>
          <w:tcPr/>
          <w:p w:rsidR="00000000" w:rsidDel="00000000" w:rsidP="00000000" w:rsidRDefault="00000000" w:rsidRPr="00000000" w14:paraId="0000035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Only the receiver's preferred language + English fallback are fetched  not all 10 voice packs</w:t>
            </w:r>
          </w:p>
        </w:tc>
      </w:tr>
      <w:tr>
        <w:trPr>
          <w:cantSplit w:val="0"/>
          <w:tblHeader w:val="0"/>
        </w:trPr>
        <w:tc>
          <w:tcPr/>
          <w:p w:rsidR="00000000" w:rsidDel="00000000" w:rsidP="00000000" w:rsidRDefault="00000000" w:rsidRPr="00000000" w14:paraId="0000035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Technique 4  Mixed-precision</w:t>
            </w:r>
            <w:r w:rsidDel="00000000" w:rsidR="00000000" w:rsidRPr="00000000">
              <w:rPr>
                <w:rtl w:val="0"/>
              </w:rPr>
            </w:r>
          </w:p>
        </w:tc>
        <w:tc>
          <w:tcPr/>
          <w:p w:rsidR="00000000" w:rsidDel="00000000" w:rsidP="00000000" w:rsidRDefault="00000000" w:rsidRPr="00000000" w14:paraId="0000035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Spectrogram-generation stage (FastPitch) kept closer to INT8 (more sensitive to pronunciation/prosody errors); vocoder stage (HiFi-GAN) more tolerant of INT4 since it's primarily reconstructing waveform detail from an already-computed spectrogram</w:t>
            </w:r>
          </w:p>
        </w:tc>
      </w:tr>
    </w:tbl>
    <w:p w:rsidR="00000000" w:rsidDel="00000000" w:rsidP="00000000" w:rsidRDefault="00000000" w:rsidRPr="00000000" w14:paraId="0000035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Before / After  TTS (2 languages: target Indic + English)</w:t>
      </w:r>
    </w:p>
    <w:tbl>
      <w:tblPr>
        <w:tblStyle w:val="Table26"/>
        <w:tblW w:w="105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00"/>
        <w:gridCol w:w="3500"/>
        <w:gridCol w:w="3500"/>
        <w:tblGridChange w:id="0">
          <w:tblGrid>
            <w:gridCol w:w="3500"/>
            <w:gridCol w:w="3500"/>
            <w:gridCol w:w="3500"/>
          </w:tblGrid>
        </w:tblGridChange>
      </w:tblGrid>
      <w:tr>
        <w:trPr>
          <w:cantSplit w:val="0"/>
          <w:tblHeader w:val="1"/>
        </w:trPr>
        <w:tc>
          <w:tcPr/>
          <w:p w:rsidR="00000000" w:rsidDel="00000000" w:rsidP="00000000" w:rsidRDefault="00000000" w:rsidRPr="00000000" w14:paraId="0000035D">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Version</w:t>
            </w:r>
          </w:p>
        </w:tc>
        <w:tc>
          <w:tcPr/>
          <w:p w:rsidR="00000000" w:rsidDel="00000000" w:rsidP="00000000" w:rsidRDefault="00000000" w:rsidRPr="00000000" w14:paraId="0000035E">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Size</w:t>
            </w:r>
          </w:p>
        </w:tc>
        <w:tc>
          <w:tcPr/>
          <w:p w:rsidR="00000000" w:rsidDel="00000000" w:rsidP="00000000" w:rsidRDefault="00000000" w:rsidRPr="00000000" w14:paraId="0000035F">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Notes</w:t>
            </w:r>
          </w:p>
        </w:tc>
      </w:tr>
      <w:tr>
        <w:trPr>
          <w:cantSplit w:val="0"/>
          <w:tblHeader w:val="0"/>
        </w:trPr>
        <w:tc>
          <w:tcPr/>
          <w:p w:rsidR="00000000" w:rsidDel="00000000" w:rsidP="00000000" w:rsidRDefault="00000000" w:rsidRPr="00000000" w14:paraId="0000036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Original (FP32, 10 languages bundled)</w:t>
            </w:r>
          </w:p>
        </w:tc>
        <w:tc>
          <w:tcPr/>
          <w:p w:rsidR="00000000" w:rsidDel="00000000" w:rsidP="00000000" w:rsidRDefault="00000000" w:rsidRPr="00000000" w14:paraId="0000036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~3,400 MB</w:t>
            </w:r>
          </w:p>
        </w:tc>
        <w:tc>
          <w:tcPr/>
          <w:p w:rsidR="00000000" w:rsidDel="00000000" w:rsidP="00000000" w:rsidRDefault="00000000" w:rsidRPr="00000000" w14:paraId="0000036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 ~340MB fp32 each</w:t>
            </w:r>
          </w:p>
        </w:tc>
      </w:tr>
      <w:tr>
        <w:trPr>
          <w:cantSplit w:val="0"/>
          <w:tblHeader w:val="0"/>
        </w:trPr>
        <w:tc>
          <w:tcPr/>
          <w:p w:rsidR="00000000" w:rsidDel="00000000" w:rsidP="00000000" w:rsidRDefault="00000000" w:rsidRPr="00000000" w14:paraId="0000036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10 languages bundled (pre on-demand)</w:t>
            </w:r>
          </w:p>
        </w:tc>
        <w:tc>
          <w:tcPr/>
          <w:p w:rsidR="00000000" w:rsidDel="00000000" w:rsidP="00000000" w:rsidRDefault="00000000" w:rsidRPr="00000000" w14:paraId="0000036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~850 MB</w:t>
            </w:r>
          </w:p>
        </w:tc>
        <w:tc>
          <w:tcPr/>
          <w:p w:rsidR="00000000" w:rsidDel="00000000" w:rsidP="00000000" w:rsidRDefault="00000000" w:rsidRPr="00000000" w14:paraId="0000036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 × 85MB</w:t>
            </w:r>
          </w:p>
        </w:tc>
      </w:tr>
      <w:tr>
        <w:trPr>
          <w:cantSplit w:val="0"/>
          <w:tblHeader w:val="0"/>
        </w:trPr>
        <w:tc>
          <w:tcPr/>
          <w:p w:rsidR="00000000" w:rsidDel="00000000" w:rsidP="00000000" w:rsidRDefault="00000000" w:rsidRPr="00000000" w14:paraId="0000036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INT8, on-demand (2 languages only)</w:t>
            </w:r>
          </w:p>
        </w:tc>
        <w:tc>
          <w:tcPr/>
          <w:p w:rsidR="00000000" w:rsidDel="00000000" w:rsidP="00000000" w:rsidRDefault="00000000" w:rsidRPr="00000000" w14:paraId="0000036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~170 MB</w:t>
            </w:r>
            <w:r w:rsidDel="00000000" w:rsidR="00000000" w:rsidRPr="00000000">
              <w:rPr>
                <w:rtl w:val="0"/>
              </w:rPr>
            </w:r>
          </w:p>
        </w:tc>
        <w:tc>
          <w:tcPr/>
          <w:p w:rsidR="00000000" w:rsidDel="00000000" w:rsidP="00000000" w:rsidRDefault="00000000" w:rsidRPr="00000000" w14:paraId="0000036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 85MB</w:t>
            </w:r>
          </w:p>
        </w:tc>
      </w:tr>
      <w:tr>
        <w:trPr>
          <w:cantSplit w:val="0"/>
          <w:tblHeader w:val="0"/>
        </w:trPr>
        <w:tc>
          <w:tcPr/>
          <w:p w:rsidR="00000000" w:rsidDel="00000000" w:rsidP="00000000" w:rsidRDefault="00000000" w:rsidRPr="00000000" w14:paraId="0000036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INT4 mixed, on-demand (2 languages)</w:t>
            </w:r>
          </w:p>
        </w:tc>
        <w:tc>
          <w:tcPr/>
          <w:p w:rsidR="00000000" w:rsidDel="00000000" w:rsidP="00000000" w:rsidRDefault="00000000" w:rsidRPr="00000000" w14:paraId="0000036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~110–120 MB</w:t>
            </w:r>
            <w:r w:rsidDel="00000000" w:rsidR="00000000" w:rsidRPr="00000000">
              <w:rPr>
                <w:rtl w:val="0"/>
              </w:rPr>
            </w:r>
          </w:p>
        </w:tc>
        <w:tc>
          <w:tcPr/>
          <w:p w:rsidR="00000000" w:rsidDel="00000000" w:rsidP="00000000" w:rsidRDefault="00000000" w:rsidRPr="00000000" w14:paraId="0000036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Vocoder layers pushed to INT4, spectrogram-generation stays closer to INT8</w:t>
            </w:r>
          </w:p>
        </w:tc>
      </w:tr>
    </w:tbl>
    <w:p w:rsidR="00000000" w:rsidDel="00000000" w:rsidP="00000000" w:rsidRDefault="00000000" w:rsidRPr="00000000" w14:paraId="0000036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Quality impact:</w:t>
      </w:r>
      <w:r w:rsidDel="00000000" w:rsidR="00000000" w:rsidRPr="00000000">
        <w:rPr>
          <w:rFonts w:ascii="Google Sans Text" w:cs="Google Sans Text" w:eastAsia="Google Sans Text" w:hAnsi="Google Sans Text"/>
          <w:rtl w:val="0"/>
        </w:rPr>
        <w:t xml:space="preserve"> TTS is evaluated by intelligibility/MOS rather than WER. Mixed-precision INT4 on the vocoder stage typically costs a small, generally imperceptible naturalness reduction (~0.1–0.2 MOS points) when spectrogram generation is protected at higher precision.</w:t>
      </w:r>
      <w:r w:rsidDel="00000000" w:rsidR="00000000" w:rsidRPr="00000000">
        <w:rPr>
          <w:rtl w:val="0"/>
        </w:rPr>
      </w:r>
    </w:p>
    <w:p w:rsidR="00000000" w:rsidDel="00000000" w:rsidP="00000000" w:rsidRDefault="00000000" w:rsidRPr="00000000" w14:paraId="0000036D">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E">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pnuupu3055or" w:id="37"/>
      <w:bookmarkEnd w:id="37"/>
      <w:r w:rsidDel="00000000" w:rsidR="00000000" w:rsidRPr="00000000">
        <w:rPr>
          <w:rFonts w:ascii="Google Sans Text" w:cs="Google Sans Text" w:eastAsia="Google Sans Text" w:hAnsi="Google Sans Text"/>
          <w:b w:val="0"/>
          <w:bCs w:val="0"/>
          <w:sz w:val="32"/>
          <w:szCs w:val="32"/>
          <w:rtl w:val="0"/>
        </w:rPr>
        <w:t xml:space="preserve">3. Runtime-Level Techniques (Not Model-Size, But App-Size)</w:t>
      </w:r>
    </w:p>
    <w:p w:rsidR="00000000" w:rsidDel="00000000" w:rsidP="00000000" w:rsidRDefault="00000000" w:rsidRPr="00000000" w14:paraId="0000036F">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flhhdcyps3uf" w:id="38"/>
      <w:bookmarkEnd w:id="38"/>
      <w:r w:rsidDel="00000000" w:rsidR="00000000" w:rsidRPr="00000000">
        <w:rPr>
          <w:rFonts w:ascii="Google Sans Text" w:cs="Google Sans Text" w:eastAsia="Google Sans Text" w:hAnsi="Google Sans Text"/>
          <w:b w:val="0"/>
          <w:bCs w:val="0"/>
          <w:color w:val="666666"/>
          <w:rtl w:val="0"/>
        </w:rPr>
        <w:t xml:space="preserve">3.1 ORT Mobile + Operator Pruning</w:t>
      </w:r>
    </w:p>
    <w:p w:rsidR="00000000" w:rsidDel="00000000" w:rsidP="00000000" w:rsidRDefault="00000000" w:rsidRPr="00000000" w14:paraId="00000370">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rtl w:val="0"/>
        </w:rPr>
        <w:t xml:space="preserve">Standard ONNX Runtime ships a broad operator library to support arbitrary models. </w:t>
      </w:r>
      <w:r w:rsidDel="00000000" w:rsidR="00000000" w:rsidRPr="00000000">
        <w:rPr>
          <w:rFonts w:ascii="Google Sans Text" w:cs="Google Sans Text" w:eastAsia="Google Sans Text" w:hAnsi="Google Sans Text"/>
          <w:b w:val="1"/>
          <w:bCs w:val="1"/>
          <w:rtl w:val="0"/>
        </w:rPr>
        <w:t xml:space="preserve">ORT Mobile</w:t>
      </w:r>
      <w:r w:rsidDel="00000000" w:rsidR="00000000" w:rsidRPr="00000000">
        <w:rPr>
          <w:rFonts w:ascii="Google Sans Text" w:cs="Google Sans Text" w:eastAsia="Google Sans Text" w:hAnsi="Google Sans Text"/>
          <w:rtl w:val="0"/>
        </w:rPr>
        <w:t xml:space="preserve"> is a reduced build; a </w:t>
      </w:r>
      <w:r w:rsidDel="00000000" w:rsidR="00000000" w:rsidRPr="00000000">
        <w:rPr>
          <w:rFonts w:ascii="Google Sans Text" w:cs="Google Sans Text" w:eastAsia="Google Sans Text" w:hAnsi="Google Sans Text"/>
          <w:b w:val="1"/>
          <w:bCs w:val="1"/>
          <w:rtl w:val="0"/>
        </w:rPr>
        <w:t xml:space="preserve">custom minimal-ops package</w:t>
      </w:r>
      <w:r w:rsidDel="00000000" w:rsidR="00000000" w:rsidRPr="00000000">
        <w:rPr>
          <w:rFonts w:ascii="Google Sans Text" w:cs="Google Sans Text" w:eastAsia="Google Sans Text" w:hAnsi="Google Sans Text"/>
          <w:rtl w:val="0"/>
        </w:rPr>
        <w:t xml:space="preserve"> further restricts it to only the operators your specific shipped models use.</w:t>
      </w:r>
      <w:r w:rsidDel="00000000" w:rsidR="00000000" w:rsidRPr="00000000">
        <w:rPr>
          <w:rtl w:val="0"/>
        </w:rPr>
      </w:r>
    </w:p>
    <w:p w:rsidR="00000000" w:rsidDel="00000000" w:rsidP="00000000" w:rsidRDefault="00000000" w:rsidRPr="00000000" w14:paraId="00000371">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rtl w:val="0"/>
        </w:rPr>
        <w:t xml:space="preserve">This trims the </w:t>
      </w:r>
      <w:r w:rsidDel="00000000" w:rsidR="00000000" w:rsidRPr="00000000">
        <w:rPr>
          <w:rFonts w:ascii="Google Sans Text" w:cs="Google Sans Text" w:eastAsia="Google Sans Text" w:hAnsi="Google Sans Text"/>
          <w:b w:val="1"/>
          <w:bCs w:val="1"/>
          <w:rtl w:val="0"/>
        </w:rPr>
        <w:t xml:space="preserve">runtime binary itself</w:t>
      </w:r>
      <w:r w:rsidDel="00000000" w:rsidR="00000000" w:rsidRPr="00000000">
        <w:rPr>
          <w:rFonts w:ascii="Google Sans Text" w:cs="Google Sans Text" w:eastAsia="Google Sans Text" w:hAnsi="Google Sans Text"/>
          <w:rtl w:val="0"/>
        </w:rPr>
        <w:t xml:space="preserve">, not model weights  typically several MB saved, independent of any model compression above.</w:t>
      </w:r>
      <w:r w:rsidDel="00000000" w:rsidR="00000000" w:rsidRPr="00000000">
        <w:rPr>
          <w:rtl w:val="0"/>
        </w:rPr>
      </w:r>
    </w:p>
    <w:p w:rsidR="00000000" w:rsidDel="00000000" w:rsidP="00000000" w:rsidRDefault="00000000" w:rsidRPr="00000000" w14:paraId="00000372">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Caveat:</w:t>
      </w:r>
      <w:r w:rsidDel="00000000" w:rsidR="00000000" w:rsidRPr="00000000">
        <w:rPr>
          <w:rFonts w:ascii="Google Sans Text" w:cs="Google Sans Text" w:eastAsia="Google Sans Text" w:hAnsi="Google Sans Text"/>
          <w:rtl w:val="0"/>
        </w:rPr>
        <w:t xml:space="preserve"> any future model update introducing a new operator requires rebuilding this custom runtime  track which ops each model uses as part of your build pipeline.</w:t>
      </w:r>
      <w:r w:rsidDel="00000000" w:rsidR="00000000" w:rsidRPr="00000000">
        <w:rPr>
          <w:rtl w:val="0"/>
        </w:rPr>
      </w:r>
    </w:p>
    <w:p w:rsidR="00000000" w:rsidDel="00000000" w:rsidP="00000000" w:rsidRDefault="00000000" w:rsidRPr="00000000" w14:paraId="00000373">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88ail4xqrgmx" w:id="39"/>
      <w:bookmarkEnd w:id="39"/>
      <w:r w:rsidDel="00000000" w:rsidR="00000000" w:rsidRPr="00000000">
        <w:rPr>
          <w:rFonts w:ascii="Google Sans Text" w:cs="Google Sans Text" w:eastAsia="Google Sans Text" w:hAnsi="Google Sans Text"/>
          <w:b w:val="0"/>
          <w:bCs w:val="0"/>
          <w:color w:val="666666"/>
          <w:rtl w:val="0"/>
        </w:rPr>
        <w:t xml:space="preserve">3.2 Weight Clustering (Codebook Quantization)  Second Pass</w:t>
      </w:r>
    </w:p>
    <w:p w:rsidR="00000000" w:rsidDel="00000000" w:rsidP="00000000" w:rsidRDefault="00000000" w:rsidRPr="00000000" w14:paraId="00000374">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rtl w:val="0"/>
        </w:rPr>
        <w:t xml:space="preserve">Applied </w:t>
      </w:r>
      <w:r w:rsidDel="00000000" w:rsidR="00000000" w:rsidRPr="00000000">
        <w:rPr>
          <w:rFonts w:ascii="Google Sans Text" w:cs="Google Sans Text" w:eastAsia="Google Sans Text" w:hAnsi="Google Sans Text"/>
          <w:i w:val="1"/>
          <w:iCs w:val="1"/>
          <w:rtl w:val="0"/>
        </w:rPr>
        <w:t xml:space="preserve">after</w:t>
      </w:r>
      <w:r w:rsidDel="00000000" w:rsidR="00000000" w:rsidRPr="00000000">
        <w:rPr>
          <w:rFonts w:ascii="Google Sans Text" w:cs="Google Sans Text" w:eastAsia="Google Sans Text" w:hAnsi="Google Sans Text"/>
          <w:rtl w:val="0"/>
        </w:rPr>
        <w:t xml:space="preserve"> INT8/INT4 quantization as an additional compression layer: weights are clustered into a small codebook (k-means), and each weight is stored as a codebook index rather than its own value.</w:t>
      </w:r>
      <w:r w:rsidDel="00000000" w:rsidR="00000000" w:rsidRPr="00000000">
        <w:rPr>
          <w:rtl w:val="0"/>
        </w:rPr>
      </w:r>
    </w:p>
    <w:p w:rsidR="00000000" w:rsidDel="00000000" w:rsidP="00000000" w:rsidRDefault="00000000" w:rsidRPr="00000000" w14:paraId="00000375">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rtl w:val="0"/>
        </w:rPr>
        <w:t xml:space="preserve">Targets </w:t>
      </w:r>
      <w:r w:rsidDel="00000000" w:rsidR="00000000" w:rsidRPr="00000000">
        <w:rPr>
          <w:rFonts w:ascii="Google Sans Text" w:cs="Google Sans Text" w:eastAsia="Google Sans Text" w:hAnsi="Google Sans Text"/>
          <w:b w:val="1"/>
          <w:bCs w:val="1"/>
          <w:rtl w:val="0"/>
        </w:rPr>
        <w:t xml:space="preserve">redundancy</w:t>
      </w:r>
      <w:r w:rsidDel="00000000" w:rsidR="00000000" w:rsidRPr="00000000">
        <w:rPr>
          <w:rFonts w:ascii="Google Sans Text" w:cs="Google Sans Text" w:eastAsia="Google Sans Text" w:hAnsi="Google Sans Text"/>
          <w:rtl w:val="0"/>
        </w:rPr>
        <w:t xml:space="preserve"> that scalar quantization doesn't catch  repeated or near-identical weight patterns across a layer.</w:t>
      </w:r>
      <w:r w:rsidDel="00000000" w:rsidR="00000000" w:rsidRPr="00000000">
        <w:rPr>
          <w:rtl w:val="0"/>
        </w:rPr>
      </w:r>
    </w:p>
    <w:p w:rsidR="00000000" w:rsidDel="00000000" w:rsidP="00000000" w:rsidRDefault="00000000" w:rsidRPr="00000000" w14:paraId="00000376">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Estimated additional squeeze:</w:t>
      </w:r>
      <w:r w:rsidDel="00000000" w:rsidR="00000000" w:rsidRPr="00000000">
        <w:rPr>
          <w:rFonts w:ascii="Google Sans Text" w:cs="Google Sans Text" w:eastAsia="Google Sans Text" w:hAnsi="Google Sans Text"/>
          <w:rtl w:val="0"/>
        </w:rPr>
        <w:t xml:space="preserve"> ~5–10% further size reduction on top of the INT4 mixed-precision numbers below, with a small additional accuracy cost that should be validated per-model before adoption  treat as an optional final pass, not a default.</w:t>
      </w:r>
      <w:r w:rsidDel="00000000" w:rsidR="00000000" w:rsidRPr="00000000">
        <w:rPr>
          <w:rtl w:val="0"/>
        </w:rPr>
      </w:r>
    </w:p>
    <w:p w:rsidR="00000000" w:rsidDel="00000000" w:rsidP="00000000" w:rsidRDefault="00000000" w:rsidRPr="00000000" w14:paraId="00000377">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keepNext w:val="1"/>
        <w:keepLines w:val="1"/>
        <w:widowControl w:val="1"/>
        <w:spacing w:after="120" w:before="360" w:line="276" w:lineRule="auto"/>
        <w:rPr>
          <w:rFonts w:ascii="Google Sans Text" w:cs="Google Sans Text" w:eastAsia="Google Sans Text" w:hAnsi="Google Sans Text"/>
          <w:b w:val="0"/>
          <w:bCs w:val="0"/>
          <w:sz w:val="32"/>
          <w:szCs w:val="32"/>
        </w:rPr>
      </w:pPr>
      <w:bookmarkStart w:colFirst="0" w:colLast="0" w:name="_412ddq7vnrv9" w:id="40"/>
      <w:bookmarkEnd w:id="40"/>
      <w:r w:rsidDel="00000000" w:rsidR="00000000" w:rsidRPr="00000000">
        <w:rPr>
          <w:rFonts w:ascii="Google Sans Text" w:cs="Google Sans Text" w:eastAsia="Google Sans Text" w:hAnsi="Google Sans Text"/>
          <w:b w:val="0"/>
          <w:bCs w:val="0"/>
          <w:sz w:val="32"/>
          <w:szCs w:val="32"/>
          <w:rtl w:val="0"/>
        </w:rPr>
        <w:t xml:space="preserve">4. Pipeline-Wide Comparison  Original vs. INT8 vs. INT4</w:t>
      </w:r>
    </w:p>
    <w:p w:rsidR="00000000" w:rsidDel="00000000" w:rsidP="00000000" w:rsidRDefault="00000000" w:rsidRPr="00000000" w14:paraId="00000379">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Scope:</w:t>
      </w:r>
      <w:r w:rsidDel="00000000" w:rsidR="00000000" w:rsidRPr="00000000">
        <w:rPr>
          <w:rFonts w:ascii="Google Sans Text" w:cs="Google Sans Text" w:eastAsia="Google Sans Text" w:hAnsi="Google Sans Text"/>
          <w:rtl w:val="0"/>
        </w:rPr>
        <w:t xml:space="preserve"> Single-user runtime footprint  2–3 STT languages (sender), 2 TTS languages (receiver's preference + English), all techniques in §1–2 applied cumulatively per column.</w:t>
      </w:r>
      <w:r w:rsidDel="00000000" w:rsidR="00000000" w:rsidRPr="00000000">
        <w:rPr>
          <w:rtl w:val="0"/>
        </w:rPr>
      </w:r>
    </w:p>
    <w:p w:rsidR="00000000" w:rsidDel="00000000" w:rsidP="00000000" w:rsidRDefault="00000000" w:rsidRPr="00000000" w14:paraId="0000037A">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2k79q5s82ixl" w:id="41"/>
      <w:bookmarkEnd w:id="41"/>
      <w:r w:rsidDel="00000000" w:rsidR="00000000" w:rsidRPr="00000000">
        <w:rPr>
          <w:rFonts w:ascii="Google Sans Text" w:cs="Google Sans Text" w:eastAsia="Google Sans Text" w:hAnsi="Google Sans Text"/>
          <w:b w:val="0"/>
          <w:bCs w:val="0"/>
          <w:color w:val="666666"/>
          <w:rtl w:val="0"/>
        </w:rPr>
        <w:t xml:space="preserve">4.1 Size Comparison</w:t>
      </w:r>
    </w:p>
    <w:p w:rsidR="00000000" w:rsidDel="00000000" w:rsidP="00000000" w:rsidRDefault="00000000" w:rsidRPr="00000000" w14:paraId="0000037B">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Note on MT column:</w:t>
      </w:r>
      <w:r w:rsidDel="00000000" w:rsidR="00000000" w:rsidRPr="00000000">
        <w:rPr>
          <w:rFonts w:ascii="Google Sans Text" w:cs="Google Sans Text" w:eastAsia="Google Sans Text" w:hAnsi="Google Sans Text"/>
          <w:rtl w:val="0"/>
        </w:rPr>
        <w:t xml:space="preserve"> per §2.5, the real published benchmark for our chosen MT model shows INT4/Q4F16 is </w:t>
      </w:r>
      <w:r w:rsidDel="00000000" w:rsidR="00000000" w:rsidRPr="00000000">
        <w:rPr>
          <w:rFonts w:ascii="Google Sans Text" w:cs="Google Sans Text" w:eastAsia="Google Sans Text" w:hAnsi="Google Sans Text"/>
          <w:i w:val="1"/>
          <w:iCs w:val="1"/>
          <w:rtl w:val="0"/>
        </w:rPr>
        <w:t xml:space="preserve">worse</w:t>
      </w:r>
      <w:r w:rsidDel="00000000" w:rsidR="00000000" w:rsidRPr="00000000">
        <w:rPr>
          <w:rFonts w:ascii="Google Sans Text" w:cs="Google Sans Text" w:eastAsia="Google Sans Text" w:hAnsi="Google Sans Text"/>
          <w:rtl w:val="0"/>
        </w:rPr>
        <w:t xml:space="preserve"> than INT8 on every axis (size, latency, and quality) for this specific architecture. MT is therefore held at </w:t>
      </w:r>
      <w:r w:rsidDel="00000000" w:rsidR="00000000" w:rsidRPr="00000000">
        <w:rPr>
          <w:rFonts w:ascii="Google Sans Text" w:cs="Google Sans Text" w:eastAsia="Google Sans Text" w:hAnsi="Google Sans Text"/>
          <w:b w:val="1"/>
          <w:bCs w:val="1"/>
          <w:rtl w:val="0"/>
        </w:rPr>
        <w:t xml:space="preserve">INT8 + our vocabulary pruning</w:t>
      </w:r>
      <w:r w:rsidDel="00000000" w:rsidR="00000000" w:rsidRPr="00000000">
        <w:rPr>
          <w:rFonts w:ascii="Google Sans Text" w:cs="Google Sans Text" w:eastAsia="Google Sans Text" w:hAnsi="Google Sans Text"/>
          <w:rtl w:val="0"/>
        </w:rPr>
        <w:t xml:space="preserve"> in both the "INT8" and "INT4" pipeline columns below  it does not get pushed further in the INT4 column, unlike ASR/LID/TTS which do benefit from mixed-precision INT4.</w:t>
      </w:r>
      <w:r w:rsidDel="00000000" w:rsidR="00000000" w:rsidRPr="00000000">
        <w:rPr>
          <w:rtl w:val="0"/>
        </w:rPr>
      </w:r>
    </w:p>
    <w:tbl>
      <w:tblPr>
        <w:tblStyle w:val="Table27"/>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p w:rsidR="00000000" w:rsidDel="00000000" w:rsidP="00000000" w:rsidRDefault="00000000" w:rsidRPr="00000000" w14:paraId="0000037C">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Component</w:t>
            </w:r>
          </w:p>
        </w:tc>
        <w:tc>
          <w:tcPr/>
          <w:p w:rsidR="00000000" w:rsidDel="00000000" w:rsidP="00000000" w:rsidRDefault="00000000" w:rsidRPr="00000000" w14:paraId="0000037D">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Original (FP32, unoptimized, all 10 langs bundled)</w:t>
            </w:r>
          </w:p>
        </w:tc>
        <w:tc>
          <w:tcPr/>
          <w:p w:rsidR="00000000" w:rsidDel="00000000" w:rsidP="00000000" w:rsidRDefault="00000000" w:rsidRPr="00000000" w14:paraId="0000037E">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INT8 (optimized, on-demand + pruning + distillation + merged head)</w:t>
            </w:r>
          </w:p>
        </w:tc>
        <w:tc>
          <w:tcPr/>
          <w:p w:rsidR="00000000" w:rsidDel="00000000" w:rsidP="00000000" w:rsidRDefault="00000000" w:rsidRPr="00000000" w14:paraId="0000037F">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INT4 (mixed-precision on ASR/LID/TTS; MT held at INT8+pruned)</w:t>
            </w:r>
          </w:p>
        </w:tc>
      </w:tr>
      <w:tr>
        <w:trPr>
          <w:cantSplit w:val="0"/>
          <w:tblHeader w:val="0"/>
        </w:trPr>
        <w:tc>
          <w:tcPr/>
          <w:p w:rsidR="00000000" w:rsidDel="00000000" w:rsidP="00000000" w:rsidRDefault="00000000" w:rsidRPr="00000000" w14:paraId="0000038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VAD</w:t>
            </w:r>
          </w:p>
        </w:tc>
        <w:tc>
          <w:tcPr/>
          <w:p w:rsidR="00000000" w:rsidDel="00000000" w:rsidP="00000000" w:rsidRDefault="00000000" w:rsidRPr="00000000" w14:paraId="0000038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4 MB</w:t>
            </w:r>
          </w:p>
        </w:tc>
        <w:tc>
          <w:tcPr/>
          <w:p w:rsidR="00000000" w:rsidDel="00000000" w:rsidP="00000000" w:rsidRDefault="00000000" w:rsidRPr="00000000" w14:paraId="0000038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MB</w:t>
            </w:r>
          </w:p>
        </w:tc>
        <w:tc>
          <w:tcPr/>
          <w:p w:rsidR="00000000" w:rsidDel="00000000" w:rsidP="00000000" w:rsidRDefault="00000000" w:rsidRPr="00000000" w14:paraId="0000038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 MB</w:t>
            </w:r>
          </w:p>
        </w:tc>
      </w:tr>
      <w:tr>
        <w:trPr>
          <w:cantSplit w:val="0"/>
          <w:tblHeader w:val="0"/>
        </w:trPr>
        <w:tc>
          <w:tcPr/>
          <w:p w:rsidR="00000000" w:rsidDel="00000000" w:rsidP="00000000" w:rsidRDefault="00000000" w:rsidRPr="00000000" w14:paraId="0000038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LID</w:t>
            </w:r>
          </w:p>
        </w:tc>
        <w:tc>
          <w:tcPr/>
          <w:p w:rsidR="00000000" w:rsidDel="00000000" w:rsidP="00000000" w:rsidRDefault="00000000" w:rsidRPr="00000000" w14:paraId="0000038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180 MB</w:t>
            </w:r>
          </w:p>
        </w:tc>
        <w:tc>
          <w:tcPr/>
          <w:p w:rsidR="00000000" w:rsidDel="00000000" w:rsidP="00000000" w:rsidRDefault="00000000" w:rsidRPr="00000000" w14:paraId="0000038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90 MB</w:t>
            </w:r>
          </w:p>
        </w:tc>
        <w:tc>
          <w:tcPr/>
          <w:p w:rsidR="00000000" w:rsidDel="00000000" w:rsidP="00000000" w:rsidRDefault="00000000" w:rsidRPr="00000000" w14:paraId="0000038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70 MB</w:t>
            </w:r>
          </w:p>
        </w:tc>
      </w:tr>
      <w:tr>
        <w:trPr>
          <w:cantSplit w:val="0"/>
          <w:tblHeader w:val="0"/>
        </w:trPr>
        <w:tc>
          <w:tcPr/>
          <w:p w:rsidR="00000000" w:rsidDel="00000000" w:rsidP="00000000" w:rsidRDefault="00000000" w:rsidRPr="00000000" w14:paraId="0000038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Encoder</w:t>
            </w:r>
          </w:p>
        </w:tc>
        <w:tc>
          <w:tcPr/>
          <w:p w:rsidR="00000000" w:rsidDel="00000000" w:rsidP="00000000" w:rsidRDefault="00000000" w:rsidRPr="00000000" w14:paraId="0000038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2,400 MB</w:t>
            </w:r>
          </w:p>
        </w:tc>
        <w:tc>
          <w:tcPr/>
          <w:p w:rsidR="00000000" w:rsidDel="00000000" w:rsidP="00000000" w:rsidRDefault="00000000" w:rsidRPr="00000000" w14:paraId="0000038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310 MB</w:t>
            </w:r>
          </w:p>
        </w:tc>
        <w:tc>
          <w:tcPr/>
          <w:p w:rsidR="00000000" w:rsidDel="00000000" w:rsidP="00000000" w:rsidRDefault="00000000" w:rsidRPr="00000000" w14:paraId="0000038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210–220 MB</w:t>
            </w:r>
          </w:p>
        </w:tc>
      </w:tr>
      <w:tr>
        <w:trPr>
          <w:cantSplit w:val="0"/>
          <w:tblHeader w:val="0"/>
        </w:trPr>
        <w:tc>
          <w:tcPr/>
          <w:p w:rsidR="00000000" w:rsidDel="00000000" w:rsidP="00000000" w:rsidRDefault="00000000" w:rsidRPr="00000000" w14:paraId="0000038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ASR Decode Head(s)</w:t>
            </w:r>
          </w:p>
        </w:tc>
        <w:tc>
          <w:tcPr/>
          <w:p w:rsidR="00000000" w:rsidDel="00000000" w:rsidP="00000000" w:rsidRDefault="00000000" w:rsidRPr="00000000" w14:paraId="0000038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180 MB (9 heads)</w:t>
            </w:r>
          </w:p>
        </w:tc>
        <w:tc>
          <w:tcPr/>
          <w:p w:rsidR="00000000" w:rsidDel="00000000" w:rsidP="00000000" w:rsidRDefault="00000000" w:rsidRPr="00000000" w14:paraId="0000038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12 MB (merged, 2–3 langs)</w:t>
            </w:r>
          </w:p>
        </w:tc>
        <w:tc>
          <w:tcPr/>
          <w:p w:rsidR="00000000" w:rsidDel="00000000" w:rsidP="00000000" w:rsidRDefault="00000000" w:rsidRPr="00000000" w14:paraId="0000038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7–9 MB</w:t>
            </w:r>
          </w:p>
        </w:tc>
      </w:tr>
      <w:tr>
        <w:trPr>
          <w:cantSplit w:val="0"/>
          <w:tblHeader w:val="0"/>
        </w:trPr>
        <w:tc>
          <w:tcPr/>
          <w:p w:rsidR="00000000" w:rsidDel="00000000" w:rsidP="00000000" w:rsidRDefault="00000000" w:rsidRPr="00000000" w14:paraId="0000039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Machine Translation</w:t>
            </w:r>
          </w:p>
        </w:tc>
        <w:tc>
          <w:tcPr/>
          <w:p w:rsidR="00000000" w:rsidDel="00000000" w:rsidP="00000000" w:rsidRDefault="00000000" w:rsidRPr="00000000" w14:paraId="0000039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1,870 MB (real, 22-lang FP32)</w:t>
            </w:r>
          </w:p>
        </w:tc>
        <w:tc>
          <w:tcPr/>
          <w:p w:rsidR="00000000" w:rsidDel="00000000" w:rsidP="00000000" w:rsidRDefault="00000000" w:rsidRPr="00000000" w14:paraId="0000039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497 MB → ~390 MB</w:t>
            </w:r>
            <w:r w:rsidDel="00000000" w:rsidR="00000000" w:rsidRPr="00000000">
              <w:rPr>
                <w:rFonts w:ascii="Google Sans Text" w:cs="Google Sans Text" w:eastAsia="Google Sans Text" w:hAnsi="Google Sans Text"/>
                <w:rtl w:val="0"/>
              </w:rPr>
              <w:t xml:space="preserve"> (real INT8, then vocab-pruned)</w:t>
            </w:r>
          </w:p>
        </w:tc>
        <w:tc>
          <w:tcPr/>
          <w:p w:rsidR="00000000" w:rsidDel="00000000" w:rsidP="00000000" w:rsidRDefault="00000000" w:rsidRPr="00000000" w14:paraId="0000039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~390 MB</w:t>
            </w:r>
            <w:r w:rsidDel="00000000" w:rsidR="00000000" w:rsidRPr="00000000">
              <w:rPr>
                <w:rFonts w:ascii="Google Sans Text" w:cs="Google Sans Text" w:eastAsia="Google Sans Text" w:hAnsi="Google Sans Text"/>
                <w:rtl w:val="0"/>
              </w:rPr>
              <w:t xml:space="preserve"> (unchanged  INT4 not adopted for MT)</w:t>
            </w:r>
          </w:p>
        </w:tc>
      </w:tr>
      <w:tr>
        <w:trPr>
          <w:cantSplit w:val="0"/>
          <w:tblHeader w:val="0"/>
        </w:trPr>
        <w:tc>
          <w:tcPr/>
          <w:p w:rsidR="00000000" w:rsidDel="00000000" w:rsidP="00000000" w:rsidRDefault="00000000" w:rsidRPr="00000000" w14:paraId="0000039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TTS</w:t>
            </w:r>
          </w:p>
        </w:tc>
        <w:tc>
          <w:tcPr/>
          <w:p w:rsidR="00000000" w:rsidDel="00000000" w:rsidP="00000000" w:rsidRDefault="00000000" w:rsidRPr="00000000" w14:paraId="0000039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3,400 MB (10 langs)</w:t>
            </w:r>
          </w:p>
        </w:tc>
        <w:tc>
          <w:tcPr/>
          <w:p w:rsidR="00000000" w:rsidDel="00000000" w:rsidP="00000000" w:rsidRDefault="00000000" w:rsidRPr="00000000" w14:paraId="0000039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170 MB (2 langs)</w:t>
            </w:r>
          </w:p>
        </w:tc>
        <w:tc>
          <w:tcPr/>
          <w:p w:rsidR="00000000" w:rsidDel="00000000" w:rsidP="00000000" w:rsidRDefault="00000000" w:rsidRPr="00000000" w14:paraId="0000039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110–120 MB</w:t>
            </w:r>
          </w:p>
        </w:tc>
      </w:tr>
      <w:tr>
        <w:trPr>
          <w:cantSplit w:val="0"/>
          <w:tblHeader w:val="0"/>
        </w:trPr>
        <w:tc>
          <w:tcPr/>
          <w:p w:rsidR="00000000" w:rsidDel="00000000" w:rsidP="00000000" w:rsidRDefault="00000000" w:rsidRPr="00000000" w14:paraId="0000039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TOTAL</w:t>
            </w:r>
            <w:r w:rsidDel="00000000" w:rsidR="00000000" w:rsidRPr="00000000">
              <w:rPr>
                <w:rtl w:val="0"/>
              </w:rPr>
            </w:r>
          </w:p>
        </w:tc>
        <w:tc>
          <w:tcPr/>
          <w:p w:rsidR="00000000" w:rsidDel="00000000" w:rsidP="00000000" w:rsidRDefault="00000000" w:rsidRPr="00000000" w14:paraId="0000039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~8,034 MB (~7.85 GB)</w:t>
            </w:r>
            <w:r w:rsidDel="00000000" w:rsidR="00000000" w:rsidRPr="00000000">
              <w:rPr>
                <w:rtl w:val="0"/>
              </w:rPr>
            </w:r>
          </w:p>
        </w:tc>
        <w:tc>
          <w:tcPr/>
          <w:p w:rsidR="00000000" w:rsidDel="00000000" w:rsidP="00000000" w:rsidRDefault="00000000" w:rsidRPr="00000000" w14:paraId="0000039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~974 MB (~0.95 GB)</w:t>
            </w:r>
            <w:r w:rsidDel="00000000" w:rsidR="00000000" w:rsidRPr="00000000">
              <w:rPr>
                <w:rtl w:val="0"/>
              </w:rPr>
            </w:r>
          </w:p>
        </w:tc>
        <w:tc>
          <w:tcPr/>
          <w:p w:rsidR="00000000" w:rsidDel="00000000" w:rsidP="00000000" w:rsidRDefault="00000000" w:rsidRPr="00000000" w14:paraId="0000039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~800–812 MB (~0.78–0.79 GB)</w:t>
            </w:r>
            <w:r w:rsidDel="00000000" w:rsidR="00000000" w:rsidRPr="00000000">
              <w:rPr>
                <w:rtl w:val="0"/>
              </w:rPr>
            </w:r>
          </w:p>
        </w:tc>
      </w:tr>
      <w:tr>
        <w:trPr>
          <w:cantSplit w:val="0"/>
          <w:tblHeader w:val="0"/>
        </w:trPr>
        <w:tc>
          <w:tcPr/>
          <w:p w:rsidR="00000000" w:rsidDel="00000000" w:rsidP="00000000" w:rsidRDefault="00000000" w:rsidRPr="00000000" w14:paraId="0000039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Reduction vs. Original</w:t>
            </w:r>
            <w:r w:rsidDel="00000000" w:rsidR="00000000" w:rsidRPr="00000000">
              <w:rPr>
                <w:rtl w:val="0"/>
              </w:rPr>
            </w:r>
          </w:p>
        </w:tc>
        <w:tc>
          <w:tcPr/>
          <w:p w:rsidR="00000000" w:rsidDel="00000000" w:rsidP="00000000" w:rsidRDefault="00000000" w:rsidRPr="00000000" w14:paraId="0000039D">
            <w:pPr>
              <w:widowControl w:val="1"/>
              <w:spacing w:line="276" w:lineRule="auto"/>
              <w:rPr>
                <w:rFonts w:ascii="Google Sans Text" w:cs="Google Sans Text" w:eastAsia="Google Sans Text" w:hAnsi="Google Sans Text"/>
              </w:rPr>
            </w:pPr>
            <w:r w:rsidDel="00000000" w:rsidR="00000000" w:rsidRPr="00000000">
              <w:rPr>
                <w:rtl w:val="0"/>
              </w:rPr>
            </w:r>
          </w:p>
        </w:tc>
        <w:tc>
          <w:tcPr/>
          <w:p w:rsidR="00000000" w:rsidDel="00000000" w:rsidP="00000000" w:rsidRDefault="00000000" w:rsidRPr="00000000" w14:paraId="0000039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~88%</w:t>
            </w:r>
            <w:r w:rsidDel="00000000" w:rsidR="00000000" w:rsidRPr="00000000">
              <w:rPr>
                <w:rtl w:val="0"/>
              </w:rPr>
            </w:r>
          </w:p>
        </w:tc>
        <w:tc>
          <w:tcPr/>
          <w:p w:rsidR="00000000" w:rsidDel="00000000" w:rsidP="00000000" w:rsidRDefault="00000000" w:rsidRPr="00000000" w14:paraId="0000039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~90%</w:t>
            </w:r>
            <w:r w:rsidDel="00000000" w:rsidR="00000000" w:rsidRPr="00000000">
              <w:rPr>
                <w:rtl w:val="0"/>
              </w:rPr>
            </w:r>
          </w:p>
        </w:tc>
      </w:tr>
    </w:tbl>
    <w:p w:rsidR="00000000" w:rsidDel="00000000" w:rsidP="00000000" w:rsidRDefault="00000000" w:rsidRPr="00000000" w14:paraId="000003A0">
      <w:pPr>
        <w:widowControl w:val="1"/>
        <w:spacing w:line="276" w:lineRule="auto"/>
        <w:ind w:left="600" w:right="600" w:firstLine="0"/>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rtl w:val="0"/>
        </w:rPr>
        <w:t xml:space="preserve">With real MT data now in the mix, totals are noticeably better than the earlier projection-only estimate. With </w:t>
      </w:r>
      <w:r w:rsidDel="00000000" w:rsidR="00000000" w:rsidRPr="00000000">
        <w:rPr>
          <w:rFonts w:ascii="Google Sans Text" w:cs="Google Sans Text" w:eastAsia="Google Sans Text" w:hAnsi="Google Sans Text"/>
          <w:b w:val="1"/>
          <w:bCs w:val="1"/>
          <w:rtl w:val="0"/>
        </w:rPr>
        <w:t xml:space="preserve">weight clustering</w:t>
      </w:r>
      <w:r w:rsidDel="00000000" w:rsidR="00000000" w:rsidRPr="00000000">
        <w:rPr>
          <w:rFonts w:ascii="Google Sans Text" w:cs="Google Sans Text" w:eastAsia="Google Sans Text" w:hAnsi="Google Sans Text"/>
          <w:rtl w:val="0"/>
        </w:rPr>
        <w:t xml:space="preserve"> applied as an optional final pass on the INT4 column (§3.2), total could plausibly reach </w:t>
      </w:r>
      <w:r w:rsidDel="00000000" w:rsidR="00000000" w:rsidRPr="00000000">
        <w:rPr>
          <w:rFonts w:ascii="Google Sans Text" w:cs="Google Sans Text" w:eastAsia="Google Sans Text" w:hAnsi="Google Sans Text"/>
          <w:b w:val="1"/>
          <w:bCs w:val="1"/>
          <w:rtl w:val="0"/>
        </w:rPr>
        <w:t xml:space="preserve">~730–760 MB</w:t>
      </w:r>
      <w:r w:rsidDel="00000000" w:rsidR="00000000" w:rsidRPr="00000000">
        <w:rPr>
          <w:rFonts w:ascii="Google Sans Text" w:cs="Google Sans Text" w:eastAsia="Google Sans Text" w:hAnsi="Google Sans Text"/>
          <w:rtl w:val="0"/>
        </w:rPr>
        <w:t xml:space="preserve">, pending per-model validation.</w:t>
      </w:r>
      <w:r w:rsidDel="00000000" w:rsidR="00000000" w:rsidRPr="00000000">
        <w:rPr>
          <w:rtl w:val="0"/>
        </w:rPr>
      </w:r>
    </w:p>
    <w:p w:rsidR="00000000" w:rsidDel="00000000" w:rsidP="00000000" w:rsidRDefault="00000000" w:rsidRPr="00000000" w14:paraId="000003A1">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gclh2czggpx2" w:id="42"/>
      <w:bookmarkEnd w:id="42"/>
      <w:r w:rsidDel="00000000" w:rsidR="00000000" w:rsidRPr="00000000">
        <w:rPr>
          <w:rFonts w:ascii="Google Sans Text" w:cs="Google Sans Text" w:eastAsia="Google Sans Text" w:hAnsi="Google Sans Text"/>
          <w:b w:val="0"/>
          <w:bCs w:val="0"/>
          <w:color w:val="666666"/>
          <w:rtl w:val="0"/>
        </w:rPr>
        <w:t xml:space="preserve">4.2 WER / Quality Comparison (Blended, High-End Device, Average-Length Utterances)</w:t>
      </w:r>
    </w:p>
    <w:tbl>
      <w:tblPr>
        <w:tblStyle w:val="Table28"/>
        <w:tblW w:w="1080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00"/>
        <w:gridCol w:w="2700"/>
        <w:gridCol w:w="2700"/>
        <w:gridCol w:w="2700"/>
        <w:tblGridChange w:id="0">
          <w:tblGrid>
            <w:gridCol w:w="2700"/>
            <w:gridCol w:w="2700"/>
            <w:gridCol w:w="2700"/>
            <w:gridCol w:w="2700"/>
          </w:tblGrid>
        </w:tblGridChange>
      </w:tblGrid>
      <w:tr>
        <w:trPr>
          <w:cantSplit w:val="0"/>
          <w:tblHeader w:val="1"/>
        </w:trPr>
        <w:tc>
          <w:tcPr/>
          <w:p w:rsidR="00000000" w:rsidDel="00000000" w:rsidP="00000000" w:rsidRDefault="00000000" w:rsidRPr="00000000" w14:paraId="000003A2">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Metric</w:t>
            </w:r>
          </w:p>
        </w:tc>
        <w:tc>
          <w:tcPr/>
          <w:p w:rsidR="00000000" w:rsidDel="00000000" w:rsidP="00000000" w:rsidRDefault="00000000" w:rsidRPr="00000000" w14:paraId="000003A3">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Original (FP32, undistilled, separate heads)</w:t>
            </w:r>
          </w:p>
        </w:tc>
        <w:tc>
          <w:tcPr/>
          <w:p w:rsidR="00000000" w:rsidDel="00000000" w:rsidP="00000000" w:rsidRDefault="00000000" w:rsidRPr="00000000" w14:paraId="000003A4">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INT8 (distilled + pruned + merged head)</w:t>
            </w:r>
          </w:p>
        </w:tc>
        <w:tc>
          <w:tcPr/>
          <w:p w:rsidR="00000000" w:rsidDel="00000000" w:rsidP="00000000" w:rsidRDefault="00000000" w:rsidRPr="00000000" w14:paraId="000003A5">
            <w:pPr>
              <w:widowControl w:val="1"/>
              <w:spacing w:line="276" w:lineRule="auto"/>
              <w:rPr>
                <w:rFonts w:ascii="Google Sans Text" w:cs="Google Sans Text" w:eastAsia="Google Sans Text" w:hAnsi="Google Sans Text"/>
                <w:b w:val="1"/>
                <w:bCs w:val="1"/>
              </w:rPr>
            </w:pPr>
            <w:r w:rsidDel="00000000" w:rsidR="00000000" w:rsidRPr="00000000">
              <w:rPr>
                <w:rFonts w:ascii="Google Sans Text" w:cs="Google Sans Text" w:eastAsia="Google Sans Text" w:hAnsi="Google Sans Text"/>
                <w:b w:val="1"/>
                <w:bCs w:val="1"/>
                <w:rtl w:val="0"/>
              </w:rPr>
              <w:t xml:space="preserve">INT4 (mixed-precision on ASR/LID/TTS; MT unchanged)</w:t>
            </w:r>
          </w:p>
        </w:tc>
      </w:tr>
      <w:tr>
        <w:trPr>
          <w:cantSplit w:val="0"/>
          <w:tblHeader w:val="0"/>
        </w:trPr>
        <w:tc>
          <w:tcPr/>
          <w:p w:rsidR="00000000" w:rsidDel="00000000" w:rsidP="00000000" w:rsidRDefault="00000000" w:rsidRPr="00000000" w14:paraId="000003A6">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ASR WER</w:t>
            </w:r>
            <w:r w:rsidDel="00000000" w:rsidR="00000000" w:rsidRPr="00000000">
              <w:rPr>
                <w:rFonts w:ascii="Google Sans Text" w:cs="Google Sans Text" w:eastAsia="Google Sans Text" w:hAnsi="Google Sans Text"/>
                <w:rtl w:val="0"/>
              </w:rPr>
              <w:t xml:space="preserve"> (blended across sender's 2–3 languages)</w:t>
            </w:r>
          </w:p>
        </w:tc>
        <w:tc>
          <w:tcPr/>
          <w:p w:rsidR="00000000" w:rsidDel="00000000" w:rsidP="00000000" w:rsidRDefault="00000000" w:rsidRPr="00000000" w14:paraId="000003A7">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~13–15%</w:t>
            </w:r>
          </w:p>
        </w:tc>
        <w:tc>
          <w:tcPr/>
          <w:p w:rsidR="00000000" w:rsidDel="00000000" w:rsidP="00000000" w:rsidRDefault="00000000" w:rsidRPr="00000000" w14:paraId="000003A8">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~15–18%</w:t>
            </w:r>
          </w:p>
        </w:tc>
        <w:tc>
          <w:tcPr/>
          <w:p w:rsidR="00000000" w:rsidDel="00000000" w:rsidP="00000000" w:rsidRDefault="00000000" w:rsidRPr="00000000" w14:paraId="000003A9">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~16–20%</w:t>
            </w:r>
          </w:p>
        </w:tc>
      </w:tr>
      <w:tr>
        <w:trPr>
          <w:cantSplit w:val="0"/>
          <w:tblHeader w:val="0"/>
        </w:trPr>
        <w:tc>
          <w:tcPr/>
          <w:p w:rsidR="00000000" w:rsidDel="00000000" w:rsidP="00000000" w:rsidRDefault="00000000" w:rsidRPr="00000000" w14:paraId="000003AA">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LID error rate</w:t>
            </w:r>
            <w:r w:rsidDel="00000000" w:rsidR="00000000" w:rsidRPr="00000000">
              <w:rPr>
                <w:rtl w:val="0"/>
              </w:rPr>
            </w:r>
          </w:p>
        </w:tc>
        <w:tc>
          <w:tcPr/>
          <w:p w:rsidR="00000000" w:rsidDel="00000000" w:rsidP="00000000" w:rsidRDefault="00000000" w:rsidRPr="00000000" w14:paraId="000003AB">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&lt;1%</w:t>
            </w:r>
          </w:p>
        </w:tc>
        <w:tc>
          <w:tcPr/>
          <w:p w:rsidR="00000000" w:rsidDel="00000000" w:rsidP="00000000" w:rsidRDefault="00000000" w:rsidRPr="00000000" w14:paraId="000003AC">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&lt;1.5%</w:t>
            </w:r>
          </w:p>
        </w:tc>
        <w:tc>
          <w:tcPr/>
          <w:p w:rsidR="00000000" w:rsidDel="00000000" w:rsidP="00000000" w:rsidRDefault="00000000" w:rsidRPr="00000000" w14:paraId="000003AD">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&lt;2%</w:t>
            </w:r>
          </w:p>
        </w:tc>
      </w:tr>
      <w:tr>
        <w:trPr>
          <w:cantSplit w:val="0"/>
          <w:tblHeader w:val="0"/>
        </w:trPr>
        <w:tc>
          <w:tcPr/>
          <w:p w:rsidR="00000000" w:rsidDel="00000000" w:rsidP="00000000" w:rsidRDefault="00000000" w:rsidRPr="00000000" w14:paraId="000003AE">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MT quality (SacreBLEU vs. FP32 oracle, real data)</w:t>
            </w:r>
            <w:r w:rsidDel="00000000" w:rsidR="00000000" w:rsidRPr="00000000">
              <w:rPr>
                <w:rtl w:val="0"/>
              </w:rPr>
            </w:r>
          </w:p>
        </w:tc>
        <w:tc>
          <w:tcPr/>
          <w:p w:rsidR="00000000" w:rsidDel="00000000" w:rsidP="00000000" w:rsidRDefault="00000000" w:rsidRPr="00000000" w14:paraId="000003AF">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100.00 (reference)</w:t>
            </w:r>
          </w:p>
        </w:tc>
        <w:tc>
          <w:tcPr/>
          <w:p w:rsidR="00000000" w:rsidDel="00000000" w:rsidP="00000000" w:rsidRDefault="00000000" w:rsidRPr="00000000" w14:paraId="000003B0">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87.13</w:t>
            </w:r>
            <w:r w:rsidDel="00000000" w:rsidR="00000000" w:rsidRPr="00000000">
              <w:rPr>
                <w:rFonts w:ascii="Google Sans Text" w:cs="Google Sans Text" w:eastAsia="Google Sans Text" w:hAnsi="Google Sans Text"/>
                <w:rtl w:val="0"/>
              </w:rPr>
              <w:t xml:space="preserve"> (real, measured  this cost is already present at INT8 and does not change in the INT4 column since MT isn't compressed further)</w:t>
            </w:r>
          </w:p>
        </w:tc>
        <w:tc>
          <w:tcPr/>
          <w:p w:rsidR="00000000" w:rsidDel="00000000" w:rsidP="00000000" w:rsidRDefault="00000000" w:rsidRPr="00000000" w14:paraId="000003B1">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87.13</w:t>
            </w:r>
            <w:r w:rsidDel="00000000" w:rsidR="00000000" w:rsidRPr="00000000">
              <w:rPr>
                <w:rFonts w:ascii="Google Sans Text" w:cs="Google Sans Text" w:eastAsia="Google Sans Text" w:hAnsi="Google Sans Text"/>
                <w:rtl w:val="0"/>
              </w:rPr>
              <w:t xml:space="preserve"> (unchanged)</w:t>
            </w:r>
          </w:p>
        </w:tc>
      </w:tr>
      <w:tr>
        <w:trPr>
          <w:cantSplit w:val="0"/>
          <w:tblHeader w:val="0"/>
        </w:trPr>
        <w:tc>
          <w:tcPr/>
          <w:p w:rsidR="00000000" w:rsidDel="00000000" w:rsidP="00000000" w:rsidRDefault="00000000" w:rsidRPr="00000000" w14:paraId="000003B2">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b w:val="1"/>
                <w:bCs w:val="1"/>
                <w:rtl w:val="0"/>
              </w:rPr>
              <w:t xml:space="preserve">TTS naturalness (MOS delta)</w:t>
            </w:r>
            <w:r w:rsidDel="00000000" w:rsidR="00000000" w:rsidRPr="00000000">
              <w:rPr>
                <w:rtl w:val="0"/>
              </w:rPr>
            </w:r>
          </w:p>
        </w:tc>
        <w:tc>
          <w:tcPr/>
          <w:p w:rsidR="00000000" w:rsidDel="00000000" w:rsidP="00000000" w:rsidRDefault="00000000" w:rsidRPr="00000000" w14:paraId="000003B3">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Baseline (0)</w:t>
            </w:r>
          </w:p>
        </w:tc>
        <w:tc>
          <w:tcPr/>
          <w:p w:rsidR="00000000" w:rsidDel="00000000" w:rsidP="00000000" w:rsidRDefault="00000000" w:rsidRPr="00000000" w14:paraId="000003B4">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 (on-demand doesn't affect quality)</w:t>
            </w:r>
          </w:p>
        </w:tc>
        <w:tc>
          <w:tcPr/>
          <w:p w:rsidR="00000000" w:rsidDel="00000000" w:rsidP="00000000" w:rsidRDefault="00000000" w:rsidRPr="00000000" w14:paraId="000003B5">
            <w:pPr>
              <w:widowControl w:val="1"/>
              <w:spacing w:line="276"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−0.1 to −0.2</w:t>
            </w:r>
          </w:p>
        </w:tc>
      </w:tr>
    </w:tbl>
    <w:p w:rsidR="00000000" w:rsidDel="00000000" w:rsidP="00000000" w:rsidRDefault="00000000" w:rsidRPr="00000000" w14:paraId="000003B6">
      <w:pPr>
        <w:pStyle w:val="Heading3"/>
        <w:keepNext w:val="1"/>
        <w:keepLines w:val="1"/>
        <w:widowControl w:val="1"/>
        <w:spacing w:after="80" w:before="320" w:line="276" w:lineRule="auto"/>
        <w:rPr>
          <w:rFonts w:ascii="Google Sans Text" w:cs="Google Sans Text" w:eastAsia="Google Sans Text" w:hAnsi="Google Sans Text"/>
          <w:b w:val="0"/>
          <w:bCs w:val="0"/>
          <w:color w:val="666666"/>
        </w:rPr>
      </w:pPr>
      <w:bookmarkStart w:colFirst="0" w:colLast="0" w:name="_c9p8tgsftk8i" w:id="43"/>
      <w:bookmarkEnd w:id="43"/>
      <w:r w:rsidDel="00000000" w:rsidR="00000000" w:rsidRPr="00000000">
        <w:rPr>
          <w:rFonts w:ascii="Google Sans Text" w:cs="Google Sans Text" w:eastAsia="Google Sans Text" w:hAnsi="Google Sans Text"/>
          <w:b w:val="0"/>
          <w:bCs w:val="0"/>
          <w:color w:val="666666"/>
          <w:rtl w:val="0"/>
        </w:rPr>
        <w:t xml:space="preserve">4.3 What Drives the Delta at Each Tier</w:t>
      </w:r>
    </w:p>
    <w:p w:rsidR="00000000" w:rsidDel="00000000" w:rsidP="00000000" w:rsidRDefault="00000000" w:rsidRPr="00000000" w14:paraId="000003B7">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Original → INT8:</w:t>
      </w:r>
      <w:r w:rsidDel="00000000" w:rsidR="00000000" w:rsidRPr="00000000">
        <w:rPr>
          <w:rFonts w:ascii="Google Sans Text" w:cs="Google Sans Text" w:eastAsia="Google Sans Text" w:hAnsi="Google Sans Text"/>
          <w:rtl w:val="0"/>
        </w:rPr>
        <w:t xml:space="preserve"> Size reduction comes from a mix of </w:t>
      </w:r>
      <w:r w:rsidDel="00000000" w:rsidR="00000000" w:rsidRPr="00000000">
        <w:rPr>
          <w:rFonts w:ascii="Google Sans Text" w:cs="Google Sans Text" w:eastAsia="Google Sans Text" w:hAnsi="Google Sans Text"/>
          <w:b w:val="1"/>
          <w:bCs w:val="1"/>
          <w:rtl w:val="0"/>
        </w:rPr>
        <w:t xml:space="preserve">on-demand loading</w:t>
      </w:r>
      <w:r w:rsidDel="00000000" w:rsidR="00000000" w:rsidRPr="00000000">
        <w:rPr>
          <w:rFonts w:ascii="Google Sans Text" w:cs="Google Sans Text" w:eastAsia="Google Sans Text" w:hAnsi="Google Sans Text"/>
          <w:rtl w:val="0"/>
        </w:rPr>
        <w:t xml:space="preserve"> (not shipping 10 languages), </w:t>
      </w:r>
      <w:r w:rsidDel="00000000" w:rsidR="00000000" w:rsidRPr="00000000">
        <w:rPr>
          <w:rFonts w:ascii="Google Sans Text" w:cs="Google Sans Text" w:eastAsia="Google Sans Text" w:hAnsi="Google Sans Text"/>
          <w:b w:val="1"/>
          <w:bCs w:val="1"/>
          <w:rtl w:val="0"/>
        </w:rPr>
        <w:t xml:space="preserve">distillation/pruning</w:t>
      </w:r>
      <w:r w:rsidDel="00000000" w:rsidR="00000000" w:rsidRPr="00000000">
        <w:rPr>
          <w:rFonts w:ascii="Google Sans Text" w:cs="Google Sans Text" w:eastAsia="Google Sans Text" w:hAnsi="Google Sans Text"/>
          <w:rtl w:val="0"/>
        </w:rPr>
        <w:t xml:space="preserve"> (ASR, LID), and, importantly, </w:t>
      </w:r>
      <w:r w:rsidDel="00000000" w:rsidR="00000000" w:rsidRPr="00000000">
        <w:rPr>
          <w:rFonts w:ascii="Google Sans Text" w:cs="Google Sans Text" w:eastAsia="Google Sans Text" w:hAnsi="Google Sans Text"/>
          <w:b w:val="1"/>
          <w:bCs w:val="1"/>
          <w:rtl w:val="0"/>
        </w:rPr>
        <w:t xml:space="preserve">MT's INT8 quantization cost is real and non-trivial</w:t>
      </w:r>
      <w:r w:rsidDel="00000000" w:rsidR="00000000" w:rsidRPr="00000000">
        <w:rPr>
          <w:rFonts w:ascii="Google Sans Text" w:cs="Google Sans Text" w:eastAsia="Google Sans Text" w:hAnsi="Google Sans Text"/>
          <w:rtl w:val="0"/>
        </w:rPr>
        <w:t xml:space="preserve"> (SacreBLEU 87.13, ~28% smaller than FP32)  this is the one place in the INT8 tier where the "near-zero cost" assumption doesn't hold, per the model author's own published numbers.</w:t>
      </w:r>
      <w:r w:rsidDel="00000000" w:rsidR="00000000" w:rsidRPr="00000000">
        <w:rPr>
          <w:rtl w:val="0"/>
        </w:rPr>
      </w:r>
    </w:p>
    <w:p w:rsidR="00000000" w:rsidDel="00000000" w:rsidP="00000000" w:rsidRDefault="00000000" w:rsidRPr="00000000" w14:paraId="000003B8">
      <w:pPr>
        <w:widowControl w:val="1"/>
        <w:numPr>
          <w:ilvl w:val="0"/>
          <w:numId w:val="1"/>
        </w:numPr>
        <w:spacing w:line="276" w:lineRule="auto"/>
        <w:ind w:left="720" w:hanging="360"/>
      </w:pPr>
      <w:r w:rsidDel="00000000" w:rsidR="00000000" w:rsidRPr="00000000">
        <w:rPr>
          <w:rFonts w:ascii="Google Sans Text" w:cs="Google Sans Text" w:eastAsia="Google Sans Text" w:hAnsi="Google Sans Text"/>
          <w:b w:val="1"/>
          <w:bCs w:val="1"/>
          <w:rtl w:val="0"/>
        </w:rPr>
        <w:t xml:space="preserve">INT8 → INT4:</w:t>
      </w:r>
      <w:r w:rsidDel="00000000" w:rsidR="00000000" w:rsidRPr="00000000">
        <w:rPr>
          <w:rFonts w:ascii="Google Sans Text" w:cs="Google Sans Text" w:eastAsia="Google Sans Text" w:hAnsi="Google Sans Text"/>
          <w:rtl w:val="0"/>
        </w:rPr>
        <w:t xml:space="preserve"> ASR, LID, and TTS continue to benefit from further mixed-precision INT4 compression (with QAT recovering most of the accuracy loss). </w:t>
      </w:r>
      <w:r w:rsidDel="00000000" w:rsidR="00000000" w:rsidRPr="00000000">
        <w:rPr>
          <w:rFonts w:ascii="Google Sans Text" w:cs="Google Sans Text" w:eastAsia="Google Sans Text" w:hAnsi="Google Sans Text"/>
          <w:b w:val="1"/>
          <w:bCs w:val="1"/>
          <w:rtl w:val="0"/>
        </w:rPr>
        <w:t xml:space="preserve">MT does not follow this pattern</w:t>
      </w:r>
      <w:r w:rsidDel="00000000" w:rsidR="00000000" w:rsidRPr="00000000">
        <w:rPr>
          <w:rFonts w:ascii="Google Sans Text" w:cs="Google Sans Text" w:eastAsia="Google Sans Text" w:hAnsi="Google Sans Text"/>
          <w:rtl w:val="0"/>
        </w:rPr>
        <w:t xml:space="preserve">  its published Q4F16 variant is strictly worse (bigger, slower, lower quality) than staying at INT8, so MT is deliberately excluded from the INT4 push. This is a useful data point for judges: it demonstrates the compression strategy is being validated per-model against real benchmarks rather than applying a blanket "always go smaller" rule.</w:t>
      </w:r>
      <w:r w:rsidDel="00000000" w:rsidR="00000000" w:rsidRPr="00000000">
        <w:rPr>
          <w:rtl w:val="0"/>
        </w:rPr>
      </w:r>
    </w:p>
    <w:p w:rsidR="00000000" w:rsidDel="00000000" w:rsidP="00000000" w:rsidRDefault="00000000" w:rsidRPr="00000000" w14:paraId="000003B9">
      <w:pPr>
        <w:widowControl w:val="1"/>
        <w:spacing w:line="276" w:lineRule="auto"/>
        <w:rPr>
          <w:rFonts w:ascii="Google Sans Text" w:cs="Google Sans Text" w:eastAsia="Google Sans Text" w:hAnsi="Google Sans Tex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A">
      <w:pPr>
        <w:widowControl w:val="1"/>
        <w:spacing w:line="276" w:lineRule="auto"/>
        <w:rPr/>
        <w:sectPr>
          <w:type w:val="nextPage"/>
          <w:pgSz w:h="15840" w:w="12240" w:orient="portrait"/>
          <w:pgMar w:bottom="1440" w:top="1440" w:left="1440" w:right="1440" w:header="0" w:footer="720"/>
          <w:pgNumType w:start="1"/>
        </w:sectPr>
      </w:pPr>
      <w:r w:rsidDel="00000000" w:rsidR="00000000" w:rsidRPr="00000000">
        <w:rPr>
          <w:rtl w:val="0"/>
        </w:rPr>
      </w:r>
    </w:p>
    <w:p w:rsidR="00000000" w:rsidDel="00000000" w:rsidP="00000000" w:rsidRDefault="00000000" w:rsidRPr="00000000" w14:paraId="000003BB">
      <w:pPr>
        <w:pStyle w:val="Heading1"/>
        <w:spacing w:after="120" w:before="480" w:lineRule="auto"/>
        <w:rPr>
          <w:sz w:val="46"/>
          <w:szCs w:val="46"/>
        </w:rPr>
      </w:pPr>
      <w:bookmarkStart w:colFirst="0" w:colLast="0" w:name="_u1ykzqb79bpb" w:id="44"/>
      <w:bookmarkEnd w:id="44"/>
      <w:r w:rsidDel="00000000" w:rsidR="00000000" w:rsidRPr="00000000">
        <w:rPr>
          <w:sz w:val="46"/>
          <w:szCs w:val="46"/>
          <w:rtl w:val="0"/>
        </w:rPr>
        <w:t xml:space="preserve">iTantra — Device Tier Comparison: Efficiency, Accuracy, Latency</w:t>
      </w:r>
    </w:p>
    <w:p w:rsidR="00000000" w:rsidDel="00000000" w:rsidP="00000000" w:rsidRDefault="00000000" w:rsidRPr="00000000" w14:paraId="000003BC">
      <w:pPr>
        <w:spacing w:after="240" w:before="240" w:lineRule="auto"/>
        <w:rPr/>
      </w:pPr>
      <w:r w:rsidDel="00000000" w:rsidR="00000000" w:rsidRPr="00000000">
        <w:rPr>
          <w:b w:val="1"/>
          <w:bCs w:val="1"/>
          <w:rtl w:val="0"/>
        </w:rPr>
        <w:t xml:space="preserve">Scope:</w:t>
      </w:r>
      <w:r w:rsidDel="00000000" w:rsidR="00000000" w:rsidRPr="00000000">
        <w:rPr>
          <w:rtl w:val="0"/>
        </w:rPr>
        <w:t xml:space="preserve"> Single active user profile — sender speaking 2–3 languages (STT), receiver preferring 1 output language (TTS). </w:t>
      </w:r>
      <w:r w:rsidDel="00000000" w:rsidR="00000000" w:rsidRPr="00000000">
        <w:rPr>
          <w:b w:val="1"/>
          <w:bCs w:val="1"/>
          <w:rtl w:val="0"/>
        </w:rPr>
        <w:t xml:space="preserve">High-end = INT8 tier</w:t>
      </w:r>
      <w:r w:rsidDel="00000000" w:rsidR="00000000" w:rsidRPr="00000000">
        <w:rPr>
          <w:rtl w:val="0"/>
        </w:rPr>
        <w:t xml:space="preserve"> (NPU/DSP-capable SoC). </w:t>
      </w:r>
      <w:r w:rsidDel="00000000" w:rsidR="00000000" w:rsidRPr="00000000">
        <w:rPr>
          <w:b w:val="1"/>
          <w:bCs w:val="1"/>
          <w:rtl w:val="0"/>
        </w:rPr>
        <w:t xml:space="preserve">Low-end = INT4 mixed-precision tier</w:t>
      </w:r>
      <w:r w:rsidDel="00000000" w:rsidR="00000000" w:rsidRPr="00000000">
        <w:rPr>
          <w:rtl w:val="0"/>
        </w:rPr>
        <w:t xml:space="preserve"> (CPU-only SoC), per </w:t>
      </w:r>
      <w:r w:rsidDel="00000000" w:rsidR="00000000" w:rsidRPr="00000000">
        <w:rPr>
          <w:rFonts w:ascii="Roboto Mono" w:cs="Roboto Mono" w:eastAsia="Roboto Mono" w:hAnsi="Roboto Mono"/>
          <w:color w:val="188038"/>
          <w:rtl w:val="0"/>
        </w:rPr>
        <w:t xml:space="preserve">Model_Compression_Strategy.md</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AI_Pipeline_Architecture.md</w:t>
      </w:r>
      <w:r w:rsidDel="00000000" w:rsidR="00000000" w:rsidRPr="00000000">
        <w:rPr>
          <w:rtl w:val="0"/>
        </w:rPr>
        <w:t xml:space="preserve">. Both </w:t>
      </w:r>
      <w:r w:rsidDel="00000000" w:rsidR="00000000" w:rsidRPr="00000000">
        <w:rPr>
          <w:b w:val="1"/>
          <w:bCs w:val="1"/>
          <w:rtl w:val="0"/>
        </w:rPr>
        <w:t xml:space="preserve">LID and Machine Translation</w:t>
      </w:r>
      <w:r w:rsidDel="00000000" w:rsidR="00000000" w:rsidRPr="00000000">
        <w:rPr>
          <w:rtl w:val="0"/>
        </w:rPr>
        <w:t xml:space="preserve"> below reflect a </w:t>
      </w:r>
      <w:r w:rsidDel="00000000" w:rsidR="00000000" w:rsidRPr="00000000">
        <w:rPr>
          <w:b w:val="1"/>
          <w:bCs w:val="1"/>
          <w:rtl w:val="0"/>
        </w:rPr>
        <w:t xml:space="preserve">fresh domain-restricted distillation to the 10 target languages</w:t>
      </w:r>
      <w:r w:rsidDel="00000000" w:rsidR="00000000" w:rsidRPr="00000000">
        <w:rPr>
          <w:rtl w:val="0"/>
        </w:rPr>
        <w:t xml:space="preserve"> (not the general-purpose/22-language published checkpoints) — see §6 and §7 for methodology. All figures are engineering projections based on stated model sizes, quantization behavior, and distillation-scaling reasoning — flag as such until measured on actual exported/benchmarked checkpoints.</w:t>
      </w:r>
    </w:p>
    <w:p w:rsidR="00000000" w:rsidDel="00000000" w:rsidP="00000000" w:rsidRDefault="00000000" w:rsidRPr="00000000" w14:paraId="000003BD">
      <w:pPr>
        <w:spacing w:after="240" w:before="240" w:lineRule="auto"/>
        <w:rPr/>
      </w:pPr>
      <w:r w:rsidDel="00000000" w:rsidR="00000000" w:rsidRPr="00000000">
        <w:rPr>
          <w:b w:val="1"/>
          <w:bCs w:val="1"/>
          <w:rtl w:val="0"/>
        </w:rPr>
        <w:t xml:space="preserve">Reconciling against the architecture reference: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AI_Pipeline_Architecture.md</w:t>
      </w:r>
      <w:r w:rsidDel="00000000" w:rsidR="00000000" w:rsidRPr="00000000">
        <w:rPr>
          <w:rtl w:val="0"/>
        </w:rPr>
        <w:t xml:space="preserve"> §1 defines the </w:t>
      </w:r>
      <w:r w:rsidDel="00000000" w:rsidR="00000000" w:rsidRPr="00000000">
        <w:rPr>
          <w:i w:val="1"/>
          <w:iCs w:val="1"/>
          <w:rtl w:val="0"/>
        </w:rPr>
        <w:t xml:space="preserve">original, pre-compression</w:t>
      </w:r>
      <w:r w:rsidDel="00000000" w:rsidR="00000000" w:rsidRPr="00000000">
        <w:rPr>
          <w:rtl w:val="0"/>
        </w:rPr>
        <w:t xml:space="preserve"> tier split — Low–Mid device = single language only, no code-switching, ~160MB RAM (a bare acoustic-model footprint, not a full-pipeline figure). The numbers in this table reflect the </w:t>
      </w:r>
      <w:r w:rsidDel="00000000" w:rsidR="00000000" w:rsidRPr="00000000">
        <w:rPr>
          <w:i w:val="1"/>
          <w:iCs w:val="1"/>
          <w:rtl w:val="0"/>
        </w:rPr>
        <w:t xml:space="preserve">post-compression</w:t>
      </w:r>
      <w:r w:rsidDel="00000000" w:rsidR="00000000" w:rsidRPr="00000000">
        <w:rPr>
          <w:rtl w:val="0"/>
        </w:rPr>
        <w:t xml:space="preserve"> pipeline (ASR distillation, LID distillation, merged decode heads, MT distillation), which is why the Low-End column below is able to support </w:t>
      </w:r>
      <w:r w:rsidDel="00000000" w:rsidR="00000000" w:rsidRPr="00000000">
        <w:rPr>
          <w:b w:val="1"/>
          <w:bCs w:val="1"/>
          <w:rtl w:val="0"/>
        </w:rPr>
        <w:t xml:space="preserve">2 languages with code-switching</w:t>
      </w:r>
      <w:r w:rsidDel="00000000" w:rsidR="00000000" w:rsidRPr="00000000">
        <w:rPr>
          <w:rtl w:val="0"/>
        </w:rPr>
        <w:t xml:space="preserve">, not the single-language ceiling in the original architecture doc. This is a genuine capability upgrade the compression work unlocks, but per </w:t>
      </w:r>
      <w:r w:rsidDel="00000000" w:rsidR="00000000" w:rsidRPr="00000000">
        <w:rPr>
          <w:rFonts w:ascii="Roboto Mono" w:cs="Roboto Mono" w:eastAsia="Roboto Mono" w:hAnsi="Roboto Mono"/>
          <w:color w:val="188038"/>
          <w:rtl w:val="0"/>
        </w:rPr>
        <w:t xml:space="preserve">AI_Pipeline_Architecture.md</w:t>
      </w:r>
      <w:r w:rsidDel="00000000" w:rsidR="00000000" w:rsidRPr="00000000">
        <w:rPr>
          <w:rtl w:val="0"/>
        </w:rPr>
        <w:t xml:space="preserve"> §8 Open Item #3 ("Validate whether decode-head merging is viable without unacceptable WER regression"), it is </w:t>
      </w:r>
      <w:r w:rsidDel="00000000" w:rsidR="00000000" w:rsidRPr="00000000">
        <w:rPr>
          <w:b w:val="1"/>
          <w:bCs w:val="1"/>
          <w:rtl w:val="0"/>
        </w:rPr>
        <w:t xml:space="preserve">not yet validated on-device</w:t>
      </w:r>
      <w:r w:rsidDel="00000000" w:rsidR="00000000" w:rsidRPr="00000000">
        <w:rPr>
          <w:rtl w:val="0"/>
        </w:rPr>
        <w:t xml:space="preserve"> — treat the Low-End code-switching claim below as the target design point, not a confirmed result.</w:t>
      </w:r>
    </w:p>
    <w:p w:rsidR="00000000" w:rsidDel="00000000" w:rsidP="00000000" w:rsidRDefault="00000000" w:rsidRPr="00000000" w14:paraId="000003BE">
      <w:pPr>
        <w:spacing w:after="240" w:before="240" w:lineRule="auto"/>
        <w:rPr/>
      </w:pPr>
      <w:r w:rsidDel="00000000" w:rsidR="00000000" w:rsidRPr="00000000">
        <w:rPr>
          <w:b w:val="1"/>
          <w:bCs w:val="1"/>
          <w:rtl w:val="0"/>
        </w:rPr>
        <w:t xml:space="preserve">English handling note:</w:t>
      </w:r>
      <w:r w:rsidDel="00000000" w:rsidR="00000000" w:rsidRPr="00000000">
        <w:rPr>
          <w:rtl w:val="0"/>
        </w:rPr>
        <w:t xml:space="preserve"> per </w:t>
      </w:r>
      <w:r w:rsidDel="00000000" w:rsidR="00000000" w:rsidRPr="00000000">
        <w:rPr>
          <w:rFonts w:ascii="Roboto Mono" w:cs="Roboto Mono" w:eastAsia="Roboto Mono" w:hAnsi="Roboto Mono"/>
          <w:color w:val="188038"/>
          <w:rtl w:val="0"/>
        </w:rPr>
        <w:t xml:space="preserve">AI_Pipeline_Architecture.md</w:t>
      </w:r>
      <w:r w:rsidDel="00000000" w:rsidR="00000000" w:rsidRPr="00000000">
        <w:rPr>
          <w:rtl w:val="0"/>
        </w:rPr>
        <w:t xml:space="preserve"> §7, the reference model set lists a separate </w:t>
      </w:r>
      <w:r w:rsidDel="00000000" w:rsidR="00000000" w:rsidRPr="00000000">
        <w:rPr>
          <w:rFonts w:ascii="Roboto Mono" w:cs="Roboto Mono" w:eastAsia="Roboto Mono" w:hAnsi="Roboto Mono"/>
          <w:color w:val="188038"/>
          <w:rtl w:val="0"/>
        </w:rPr>
        <w:t xml:space="preserve">whisper-tiny.en-Q8_0.gguf</w:t>
      </w:r>
      <w:r w:rsidDel="00000000" w:rsidR="00000000" w:rsidRPr="00000000">
        <w:rPr>
          <w:rtl w:val="0"/>
        </w:rPr>
        <w:t xml:space="preserve"> alongside the shared Indic Conformer encoder. This implies </w:t>
      </w:r>
      <w:r w:rsidDel="00000000" w:rsidR="00000000" w:rsidRPr="00000000">
        <w:rPr>
          <w:b w:val="1"/>
          <w:bCs w:val="1"/>
          <w:rtl w:val="0"/>
        </w:rPr>
        <w:t xml:space="preserve">English is not merged into the shared Indic decode head</w:t>
      </w:r>
      <w:r w:rsidDel="00000000" w:rsidR="00000000" w:rsidRPr="00000000">
        <w:rPr>
          <w:rtl w:val="0"/>
        </w:rPr>
        <w:t xml:space="preserve"> — if a sender selects English as one of their 2–3 languages, a small dedicated Whisper-tiny model (~40MB at Q8/INT8, ~25MB at a further-quantized tier) loads alongside the Indic ASR path rather than folding into the merged decode head. The sizes below assume a sender's 2–3 selected languages are all Indic (non-English); add ~25–40MB to the ASR Decode Head row if English is one of the selected languages.</w:t>
      </w:r>
    </w:p>
    <w:p w:rsidR="00000000" w:rsidDel="00000000" w:rsidP="00000000" w:rsidRDefault="00000000" w:rsidRPr="00000000" w14:paraId="000003BF">
      <w:pPr>
        <w:spacing w:after="240" w:before="240" w:lineRule="auto"/>
        <w:rPr/>
      </w:pPr>
      <w:r w:rsidDel="00000000" w:rsidR="00000000" w:rsidRPr="00000000">
        <w:rPr>
          <w:b w:val="1"/>
          <w:bCs w:val="1"/>
          <w:rtl w:val="0"/>
        </w:rPr>
        <w:t xml:space="preserve">Decode head scope note:</w:t>
      </w:r>
      <w:r w:rsidDel="00000000" w:rsidR="00000000" w:rsidRPr="00000000">
        <w:rPr>
          <w:rtl w:val="0"/>
        </w:rPr>
        <w:t xml:space="preserve"> both source docs describe the shared ASR encoder and decode heads as covering </w:t>
      </w:r>
      <w:r w:rsidDel="00000000" w:rsidR="00000000" w:rsidRPr="00000000">
        <w:rPr>
          <w:b w:val="1"/>
          <w:bCs w:val="1"/>
          <w:rtl w:val="0"/>
        </w:rPr>
        <w:t xml:space="preserve">9 Indic languages</w:t>
      </w:r>
      <w:r w:rsidDel="00000000" w:rsidR="00000000" w:rsidRPr="00000000">
        <w:rPr>
          <w:rtl w:val="0"/>
        </w:rPr>
        <w:t xml:space="preserve">, with English handled via the separate Whisper-tiny path above.</w:t>
      </w:r>
    </w:p>
    <w:p w:rsidR="00000000" w:rsidDel="00000000" w:rsidP="00000000" w:rsidRDefault="00000000" w:rsidRPr="00000000" w14:paraId="000003C0">
      <w:pPr>
        <w:spacing w:after="240" w:before="240" w:lineRule="auto"/>
        <w:rPr/>
      </w:pPr>
      <w:r w:rsidDel="00000000" w:rsidR="00000000" w:rsidRPr="00000000">
        <w:rPr>
          <w:b w:val="1"/>
          <w:bCs w:val="1"/>
          <w:rtl w:val="0"/>
        </w:rPr>
        <w:t xml:space="preserve">TTS scope note:</w:t>
      </w:r>
      <w:r w:rsidDel="00000000" w:rsidR="00000000" w:rsidRPr="00000000">
        <w:rPr>
          <w:rtl w:val="0"/>
        </w:rPr>
        <w:t xml:space="preserve"> this table scopes TTS to </w:t>
      </w:r>
      <w:r w:rsidDel="00000000" w:rsidR="00000000" w:rsidRPr="00000000">
        <w:rPr>
          <w:b w:val="1"/>
          <w:bCs w:val="1"/>
          <w:rtl w:val="0"/>
        </w:rPr>
        <w:t xml:space="preserve">1 language only</w:t>
      </w:r>
      <w:r w:rsidDel="00000000" w:rsidR="00000000" w:rsidRPr="00000000">
        <w:rPr>
          <w:rtl w:val="0"/>
        </w:rPr>
        <w:t xml:space="preserve"> (no English fallback voice). Add back ~85MB (INT8) / ~55–60MB (INT4) if an English fallback voice is also required.</w:t>
      </w:r>
    </w:p>
    <w:p w:rsidR="00000000" w:rsidDel="00000000" w:rsidP="00000000" w:rsidRDefault="00000000" w:rsidRPr="00000000" w14:paraId="000003C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2">
      <w:pPr>
        <w:pStyle w:val="Heading2"/>
        <w:spacing w:after="80" w:before="360" w:lineRule="auto"/>
        <w:rPr>
          <w:sz w:val="34"/>
          <w:szCs w:val="34"/>
        </w:rPr>
      </w:pPr>
      <w:bookmarkStart w:colFirst="0" w:colLast="0" w:name="_ah38egemzfhw" w:id="45"/>
      <w:bookmarkEnd w:id="45"/>
      <w:r w:rsidDel="00000000" w:rsidR="00000000" w:rsidRPr="00000000">
        <w:rPr>
          <w:sz w:val="34"/>
          <w:szCs w:val="34"/>
          <w:rtl w:val="0"/>
        </w:rPr>
        <w:t xml:space="preserve">1. Efficiency</w:t>
      </w:r>
    </w:p>
    <w:tbl>
      <w:tblPr>
        <w:tblStyle w:val="Table29"/>
        <w:tblW w:w="9360.0" w:type="dxa"/>
        <w:jc w:val="left"/>
        <w:tblLayout w:type="fixed"/>
        <w:tblLook w:val="0600"/>
      </w:tblPr>
      <w:tblGrid>
        <w:gridCol w:w="4187.625"/>
        <w:gridCol w:w="1920.75"/>
        <w:gridCol w:w="3251.6249999999995"/>
        <w:tblGridChange w:id="0">
          <w:tblGrid>
            <w:gridCol w:w="4187.625"/>
            <w:gridCol w:w="1920.75"/>
            <w:gridCol w:w="3251.6249999999995"/>
          </w:tblGrid>
        </w:tblGridChange>
      </w:tblGrid>
      <w:tr>
        <w:trPr>
          <w:cantSplit w:val="0"/>
          <w:trHeight w:val="1085" w:hRule="atLeast"/>
          <w:tblHeader w:val="0"/>
        </w:trPr>
        <w:tc>
          <w:tcPr/>
          <w:p w:rsidR="00000000" w:rsidDel="00000000" w:rsidP="00000000" w:rsidRDefault="00000000" w:rsidRPr="00000000" w14:paraId="000003C3">
            <w:pPr>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3C4">
            <w:pPr>
              <w:jc w:val="center"/>
              <w:rPr/>
            </w:pPr>
            <w:r w:rsidDel="00000000" w:rsidR="00000000" w:rsidRPr="00000000">
              <w:rPr>
                <w:b w:val="1"/>
                <w:bCs w:val="1"/>
                <w:rtl w:val="0"/>
              </w:rPr>
              <w:t xml:space="preserve">High-End Device (INT8, NPU)</w:t>
            </w:r>
            <w:r w:rsidDel="00000000" w:rsidR="00000000" w:rsidRPr="00000000">
              <w:rPr>
                <w:rtl w:val="0"/>
              </w:rPr>
            </w:r>
          </w:p>
        </w:tc>
        <w:tc>
          <w:tcPr/>
          <w:p w:rsidR="00000000" w:rsidDel="00000000" w:rsidP="00000000" w:rsidRDefault="00000000" w:rsidRPr="00000000" w14:paraId="000003C5">
            <w:pPr>
              <w:jc w:val="center"/>
              <w:rPr/>
            </w:pPr>
            <w:r w:rsidDel="00000000" w:rsidR="00000000" w:rsidRPr="00000000">
              <w:rPr>
                <w:b w:val="1"/>
                <w:bCs w:val="1"/>
                <w:rtl w:val="0"/>
              </w:rPr>
              <w:t xml:space="preserve">Low-End Device (INT4 mixed, CPU-only)</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3C6">
            <w:pPr>
              <w:rPr/>
            </w:pPr>
            <w:r w:rsidDel="00000000" w:rsidR="00000000" w:rsidRPr="00000000">
              <w:rPr>
                <w:b w:val="1"/>
                <w:bCs w:val="1"/>
                <w:rtl w:val="0"/>
              </w:rPr>
              <w:t xml:space="preserve">VAD model size</w:t>
            </w:r>
            <w:r w:rsidDel="00000000" w:rsidR="00000000" w:rsidRPr="00000000">
              <w:rPr>
                <w:rtl w:val="0"/>
              </w:rPr>
            </w:r>
          </w:p>
        </w:tc>
        <w:tc>
          <w:tcPr/>
          <w:p w:rsidR="00000000" w:rsidDel="00000000" w:rsidP="00000000" w:rsidRDefault="00000000" w:rsidRPr="00000000" w14:paraId="000003C7">
            <w:pPr>
              <w:rPr/>
            </w:pPr>
            <w:r w:rsidDel="00000000" w:rsidR="00000000" w:rsidRPr="00000000">
              <w:rPr>
                <w:rtl w:val="0"/>
              </w:rPr>
              <w:t xml:space="preserve">~2 MB</w:t>
            </w:r>
          </w:p>
        </w:tc>
        <w:tc>
          <w:tcPr/>
          <w:p w:rsidR="00000000" w:rsidDel="00000000" w:rsidP="00000000" w:rsidRDefault="00000000" w:rsidRPr="00000000" w14:paraId="000003C8">
            <w:pPr>
              <w:rPr/>
            </w:pPr>
            <w:r w:rsidDel="00000000" w:rsidR="00000000" w:rsidRPr="00000000">
              <w:rPr>
                <w:rtl w:val="0"/>
              </w:rPr>
              <w:t xml:space="preserve">~2 MB (unchanged — too small to compress further)</w:t>
            </w:r>
          </w:p>
        </w:tc>
      </w:tr>
      <w:tr>
        <w:trPr>
          <w:cantSplit w:val="0"/>
          <w:trHeight w:val="1085" w:hRule="atLeast"/>
          <w:tblHeader w:val="0"/>
        </w:trPr>
        <w:tc>
          <w:tcPr/>
          <w:p w:rsidR="00000000" w:rsidDel="00000000" w:rsidP="00000000" w:rsidRDefault="00000000" w:rsidRPr="00000000" w14:paraId="000003C9">
            <w:pPr>
              <w:rPr/>
            </w:pPr>
            <w:r w:rsidDel="00000000" w:rsidR="00000000" w:rsidRPr="00000000">
              <w:rPr>
                <w:b w:val="1"/>
                <w:bCs w:val="1"/>
                <w:rtl w:val="0"/>
              </w:rPr>
              <w:t xml:space="preserve">LID model size</w:t>
            </w:r>
            <w:r w:rsidDel="00000000" w:rsidR="00000000" w:rsidRPr="00000000">
              <w:rPr>
                <w:rtl w:val="0"/>
              </w:rPr>
              <w:t xml:space="preserve"> (backbone distilled to 10 languages, from general-purpose TitaNet-LID)</w:t>
            </w:r>
          </w:p>
        </w:tc>
        <w:tc>
          <w:tcPr/>
          <w:p w:rsidR="00000000" w:rsidDel="00000000" w:rsidP="00000000" w:rsidRDefault="00000000" w:rsidRPr="00000000" w14:paraId="000003CA">
            <w:pPr>
              <w:rPr/>
            </w:pPr>
            <w:r w:rsidDel="00000000" w:rsidR="00000000" w:rsidRPr="00000000">
              <w:rPr>
                <w:b w:val="1"/>
                <w:bCs w:val="1"/>
                <w:rtl w:val="0"/>
              </w:rPr>
              <w:t xml:space="preserve">~55–65 MB</w:t>
            </w:r>
            <w:r w:rsidDel="00000000" w:rsidR="00000000" w:rsidRPr="00000000">
              <w:rPr>
                <w:rtl w:val="0"/>
              </w:rPr>
            </w:r>
          </w:p>
        </w:tc>
        <w:tc>
          <w:tcPr/>
          <w:p w:rsidR="00000000" w:rsidDel="00000000" w:rsidP="00000000" w:rsidRDefault="00000000" w:rsidRPr="00000000" w14:paraId="000003CB">
            <w:pPr>
              <w:rPr/>
            </w:pPr>
            <w:r w:rsidDel="00000000" w:rsidR="00000000" w:rsidRPr="00000000">
              <w:rPr>
                <w:b w:val="1"/>
                <w:bCs w:val="1"/>
                <w:rtl w:val="0"/>
              </w:rPr>
              <w:t xml:space="preserve">~40–45 MB</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3CC">
            <w:pPr>
              <w:rPr/>
            </w:pPr>
            <w:r w:rsidDel="00000000" w:rsidR="00000000" w:rsidRPr="00000000">
              <w:rPr>
                <w:b w:val="1"/>
                <w:bCs w:val="1"/>
                <w:rtl w:val="0"/>
              </w:rPr>
              <w:t xml:space="preserve">ASR Encoder size</w:t>
            </w:r>
            <w:r w:rsidDel="00000000" w:rsidR="00000000" w:rsidRPr="00000000">
              <w:rPr>
                <w:rtl w:val="0"/>
              </w:rPr>
              <w:t xml:space="preserve"> (distilled 300M)</w:t>
            </w:r>
          </w:p>
        </w:tc>
        <w:tc>
          <w:tcPr/>
          <w:p w:rsidR="00000000" w:rsidDel="00000000" w:rsidP="00000000" w:rsidRDefault="00000000" w:rsidRPr="00000000" w14:paraId="000003CD">
            <w:pPr>
              <w:rPr/>
            </w:pPr>
            <w:r w:rsidDel="00000000" w:rsidR="00000000" w:rsidRPr="00000000">
              <w:rPr>
                <w:rtl w:val="0"/>
              </w:rPr>
              <w:t xml:space="preserve">~310 MB</w:t>
            </w:r>
          </w:p>
        </w:tc>
        <w:tc>
          <w:tcPr/>
          <w:p w:rsidR="00000000" w:rsidDel="00000000" w:rsidP="00000000" w:rsidRDefault="00000000" w:rsidRPr="00000000" w14:paraId="000003CE">
            <w:pPr>
              <w:rPr/>
            </w:pPr>
            <w:r w:rsidDel="00000000" w:rsidR="00000000" w:rsidRPr="00000000">
              <w:rPr>
                <w:rtl w:val="0"/>
              </w:rPr>
              <w:t xml:space="preserve">~210–220 MB</w:t>
            </w:r>
          </w:p>
        </w:tc>
      </w:tr>
      <w:tr>
        <w:trPr>
          <w:cantSplit w:val="0"/>
          <w:trHeight w:val="800" w:hRule="atLeast"/>
          <w:tblHeader w:val="0"/>
        </w:trPr>
        <w:tc>
          <w:tcPr/>
          <w:p w:rsidR="00000000" w:rsidDel="00000000" w:rsidP="00000000" w:rsidRDefault="00000000" w:rsidRPr="00000000" w14:paraId="000003CF">
            <w:pPr>
              <w:rPr/>
            </w:pPr>
            <w:r w:rsidDel="00000000" w:rsidR="00000000" w:rsidRPr="00000000">
              <w:rPr>
                <w:b w:val="1"/>
                <w:bCs w:val="1"/>
                <w:rtl w:val="0"/>
              </w:rPr>
              <w:t xml:space="preserve">ASR Decode Head size</w:t>
            </w:r>
            <w:r w:rsidDel="00000000" w:rsidR="00000000" w:rsidRPr="00000000">
              <w:rPr>
                <w:rtl w:val="0"/>
              </w:rPr>
              <w:t xml:space="preserve"> (merged, up to 3 of the 9 Indic languages)</w:t>
            </w:r>
          </w:p>
        </w:tc>
        <w:tc>
          <w:tcPr/>
          <w:p w:rsidR="00000000" w:rsidDel="00000000" w:rsidP="00000000" w:rsidRDefault="00000000" w:rsidRPr="00000000" w14:paraId="000003D0">
            <w:pPr>
              <w:rPr/>
            </w:pPr>
            <w:r w:rsidDel="00000000" w:rsidR="00000000" w:rsidRPr="00000000">
              <w:rPr>
                <w:rtl w:val="0"/>
              </w:rPr>
              <w:t xml:space="preserve">~12 MB</w:t>
            </w:r>
          </w:p>
        </w:tc>
        <w:tc>
          <w:tcPr/>
          <w:p w:rsidR="00000000" w:rsidDel="00000000" w:rsidP="00000000" w:rsidRDefault="00000000" w:rsidRPr="00000000" w14:paraId="000003D1">
            <w:pPr>
              <w:rPr/>
            </w:pPr>
            <w:r w:rsidDel="00000000" w:rsidR="00000000" w:rsidRPr="00000000">
              <w:rPr>
                <w:rtl w:val="0"/>
              </w:rPr>
              <w:t xml:space="preserve">~7–9 MB</w:t>
            </w:r>
          </w:p>
        </w:tc>
      </w:tr>
      <w:tr>
        <w:trPr>
          <w:cantSplit w:val="0"/>
          <w:trHeight w:val="1370" w:hRule="atLeast"/>
          <w:tblHeader w:val="0"/>
        </w:trPr>
        <w:tc>
          <w:tcPr/>
          <w:p w:rsidR="00000000" w:rsidDel="00000000" w:rsidP="00000000" w:rsidRDefault="00000000" w:rsidRPr="00000000" w14:paraId="000003D2">
            <w:pPr>
              <w:rPr/>
            </w:pPr>
            <w:r w:rsidDel="00000000" w:rsidR="00000000" w:rsidRPr="00000000">
              <w:rPr>
                <w:b w:val="1"/>
                <w:bCs w:val="1"/>
                <w:rtl w:val="0"/>
              </w:rPr>
              <w:t xml:space="preserve">English ASR path</w:t>
            </w:r>
            <w:r w:rsidDel="00000000" w:rsidR="00000000" w:rsidRPr="00000000">
              <w:rPr>
                <w:rtl w:val="0"/>
              </w:rPr>
              <w:t xml:space="preserve"> (separate Whisper-tiny model, loaded only if sender selects English — not part of the merged Indic head)</w:t>
            </w:r>
          </w:p>
        </w:tc>
        <w:tc>
          <w:tcPr/>
          <w:p w:rsidR="00000000" w:rsidDel="00000000" w:rsidP="00000000" w:rsidRDefault="00000000" w:rsidRPr="00000000" w14:paraId="000003D3">
            <w:pPr>
              <w:rPr/>
            </w:pPr>
            <w:r w:rsidDel="00000000" w:rsidR="00000000" w:rsidRPr="00000000">
              <w:rPr>
                <w:rtl w:val="0"/>
              </w:rPr>
              <w:t xml:space="preserve">~40 MB (Q8/INT8)</w:t>
            </w:r>
          </w:p>
        </w:tc>
        <w:tc>
          <w:tcPr/>
          <w:p w:rsidR="00000000" w:rsidDel="00000000" w:rsidP="00000000" w:rsidRDefault="00000000" w:rsidRPr="00000000" w14:paraId="000003D4">
            <w:pPr>
              <w:rPr/>
            </w:pPr>
            <w:r w:rsidDel="00000000" w:rsidR="00000000" w:rsidRPr="00000000">
              <w:rPr>
                <w:rtl w:val="0"/>
              </w:rPr>
              <w:t xml:space="preserve">~25 MB (further quantized)</w:t>
            </w:r>
          </w:p>
        </w:tc>
      </w:tr>
      <w:tr>
        <w:trPr>
          <w:cantSplit w:val="0"/>
          <w:trHeight w:val="1655" w:hRule="atLeast"/>
          <w:tblHeader w:val="0"/>
        </w:trPr>
        <w:tc>
          <w:tcPr/>
          <w:p w:rsidR="00000000" w:rsidDel="00000000" w:rsidP="00000000" w:rsidRDefault="00000000" w:rsidRPr="00000000" w14:paraId="000003D5">
            <w:pPr>
              <w:rPr/>
            </w:pPr>
            <w:r w:rsidDel="00000000" w:rsidR="00000000" w:rsidRPr="00000000">
              <w:rPr>
                <w:b w:val="1"/>
                <w:bCs w:val="1"/>
                <w:rtl w:val="0"/>
              </w:rPr>
              <w:t xml:space="preserve">Machine Translation size</w:t>
            </w:r>
            <w:r w:rsidDel="00000000" w:rsidR="00000000" w:rsidRPr="00000000">
              <w:rPr>
                <w:rtl w:val="0"/>
              </w:rPr>
              <w:t xml:space="preserve"> (distilled to 10 languages, from 1B teacher, INT8)</w:t>
            </w:r>
          </w:p>
        </w:tc>
        <w:tc>
          <w:tcPr/>
          <w:p w:rsidR="00000000" w:rsidDel="00000000" w:rsidP="00000000" w:rsidRDefault="00000000" w:rsidRPr="00000000" w14:paraId="000003D6">
            <w:pPr>
              <w:rPr/>
            </w:pPr>
            <w:r w:rsidDel="00000000" w:rsidR="00000000" w:rsidRPr="00000000">
              <w:rPr>
                <w:b w:val="1"/>
                <w:bCs w:val="1"/>
                <w:rtl w:val="0"/>
              </w:rPr>
              <w:t xml:space="preserve">~230–340 MB</w:t>
            </w:r>
            <w:r w:rsidDel="00000000" w:rsidR="00000000" w:rsidRPr="00000000">
              <w:rPr>
                <w:rtl w:val="0"/>
              </w:rPr>
            </w:r>
          </w:p>
        </w:tc>
        <w:tc>
          <w:tcPr/>
          <w:p w:rsidR="00000000" w:rsidDel="00000000" w:rsidP="00000000" w:rsidRDefault="00000000" w:rsidRPr="00000000" w14:paraId="000003D7">
            <w:pPr>
              <w:rPr/>
            </w:pPr>
            <w:r w:rsidDel="00000000" w:rsidR="00000000" w:rsidRPr="00000000">
              <w:rPr>
                <w:b w:val="1"/>
                <w:bCs w:val="1"/>
                <w:rtl w:val="0"/>
              </w:rPr>
              <w:t xml:space="preserve">~230–340 MB</w:t>
            </w:r>
            <w:r w:rsidDel="00000000" w:rsidR="00000000" w:rsidRPr="00000000">
              <w:rPr>
                <w:rtl w:val="0"/>
              </w:rPr>
              <w:t xml:space="preserve"> </w:t>
            </w:r>
            <w:r w:rsidDel="00000000" w:rsidR="00000000" w:rsidRPr="00000000">
              <w:rPr>
                <w:i w:val="1"/>
                <w:iCs w:val="1"/>
                <w:rtl w:val="0"/>
              </w:rPr>
              <w:t xml:space="preserve">(held at INT8 — no INT4 push assumed until this checkpoint's own precision behavior is benchmarked; see §6)</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3D8">
            <w:pPr>
              <w:rPr/>
            </w:pPr>
            <w:r w:rsidDel="00000000" w:rsidR="00000000" w:rsidRPr="00000000">
              <w:rPr>
                <w:b w:val="1"/>
                <w:bCs w:val="1"/>
                <w:rtl w:val="0"/>
              </w:rPr>
              <w:t xml:space="preserve">TTS model size</w:t>
            </w:r>
            <w:r w:rsidDel="00000000" w:rsidR="00000000" w:rsidRPr="00000000">
              <w:rPr>
                <w:rtl w:val="0"/>
              </w:rPr>
              <w:t xml:space="preserve"> (1 language, FastPitch+HiFi-GAN or VITS for Odia)</w:t>
            </w:r>
          </w:p>
        </w:tc>
        <w:tc>
          <w:tcPr/>
          <w:p w:rsidR="00000000" w:rsidDel="00000000" w:rsidP="00000000" w:rsidRDefault="00000000" w:rsidRPr="00000000" w14:paraId="000003D9">
            <w:pPr>
              <w:rPr/>
            </w:pPr>
            <w:r w:rsidDel="00000000" w:rsidR="00000000" w:rsidRPr="00000000">
              <w:rPr>
                <w:rtl w:val="0"/>
              </w:rPr>
              <w:t xml:space="preserve">~85 MB</w:t>
            </w:r>
          </w:p>
        </w:tc>
        <w:tc>
          <w:tcPr/>
          <w:p w:rsidR="00000000" w:rsidDel="00000000" w:rsidP="00000000" w:rsidRDefault="00000000" w:rsidRPr="00000000" w14:paraId="000003DA">
            <w:pPr>
              <w:rPr/>
            </w:pPr>
            <w:r w:rsidDel="00000000" w:rsidR="00000000" w:rsidRPr="00000000">
              <w:rPr>
                <w:rtl w:val="0"/>
              </w:rPr>
              <w:t xml:space="preserve">~55–60 MB</w:t>
            </w:r>
          </w:p>
        </w:tc>
      </w:tr>
      <w:tr>
        <w:trPr>
          <w:cantSplit w:val="0"/>
          <w:trHeight w:val="800" w:hRule="atLeast"/>
          <w:tblHeader w:val="0"/>
        </w:trPr>
        <w:tc>
          <w:tcPr/>
          <w:p w:rsidR="00000000" w:rsidDel="00000000" w:rsidP="00000000" w:rsidRDefault="00000000" w:rsidRPr="00000000" w14:paraId="000003DB">
            <w:pPr>
              <w:rPr/>
            </w:pPr>
            <w:r w:rsidDel="00000000" w:rsidR="00000000" w:rsidRPr="00000000">
              <w:rPr>
                <w:b w:val="1"/>
                <w:bCs w:val="1"/>
                <w:rtl w:val="0"/>
              </w:rPr>
              <w:t xml:space="preserve">Base package (VAD + LID)</w:t>
            </w:r>
            <w:r w:rsidDel="00000000" w:rsidR="00000000" w:rsidRPr="00000000">
              <w:rPr>
                <w:rtl w:val="0"/>
              </w:rPr>
              <w:t xml:space="preserve"> — always resident</w:t>
            </w:r>
          </w:p>
        </w:tc>
        <w:tc>
          <w:tcPr/>
          <w:p w:rsidR="00000000" w:rsidDel="00000000" w:rsidP="00000000" w:rsidRDefault="00000000" w:rsidRPr="00000000" w14:paraId="000003DC">
            <w:pPr>
              <w:rPr/>
            </w:pPr>
            <w:r w:rsidDel="00000000" w:rsidR="00000000" w:rsidRPr="00000000">
              <w:rPr>
                <w:b w:val="1"/>
                <w:bCs w:val="1"/>
                <w:rtl w:val="0"/>
              </w:rPr>
              <w:t xml:space="preserve">~57–67 MB</w:t>
            </w:r>
            <w:r w:rsidDel="00000000" w:rsidR="00000000" w:rsidRPr="00000000">
              <w:rPr>
                <w:rtl w:val="0"/>
              </w:rPr>
            </w:r>
          </w:p>
        </w:tc>
        <w:tc>
          <w:tcPr/>
          <w:p w:rsidR="00000000" w:rsidDel="00000000" w:rsidP="00000000" w:rsidRDefault="00000000" w:rsidRPr="00000000" w14:paraId="000003DD">
            <w:pPr>
              <w:rPr/>
            </w:pPr>
            <w:r w:rsidDel="00000000" w:rsidR="00000000" w:rsidRPr="00000000">
              <w:rPr>
                <w:b w:val="1"/>
                <w:bCs w:val="1"/>
                <w:rtl w:val="0"/>
              </w:rPr>
              <w:t xml:space="preserve">~42–47 MB</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3DE">
            <w:pPr>
              <w:rPr/>
            </w:pPr>
            <w:r w:rsidDel="00000000" w:rsidR="00000000" w:rsidRPr="00000000">
              <w:rPr>
                <w:b w:val="1"/>
                <w:bCs w:val="1"/>
                <w:rtl w:val="0"/>
              </w:rPr>
              <w:t xml:space="preserve">Base APK install size</w:t>
            </w:r>
            <w:r w:rsidDel="00000000" w:rsidR="00000000" w:rsidRPr="00000000">
              <w:rPr>
                <w:rtl w:val="0"/>
              </w:rPr>
              <w:t xml:space="preserve"> (base package + app code/assets, ~15–20MB)</w:t>
            </w:r>
          </w:p>
        </w:tc>
        <w:tc>
          <w:tcPr/>
          <w:p w:rsidR="00000000" w:rsidDel="00000000" w:rsidP="00000000" w:rsidRDefault="00000000" w:rsidRPr="00000000" w14:paraId="000003DF">
            <w:pPr>
              <w:rPr/>
            </w:pPr>
            <w:r w:rsidDel="00000000" w:rsidR="00000000" w:rsidRPr="00000000">
              <w:rPr>
                <w:b w:val="1"/>
                <w:bCs w:val="1"/>
                <w:rtl w:val="0"/>
              </w:rPr>
              <w:t xml:space="preserve">~75–85 MB</w:t>
            </w:r>
            <w:r w:rsidDel="00000000" w:rsidR="00000000" w:rsidRPr="00000000">
              <w:rPr>
                <w:rtl w:val="0"/>
              </w:rPr>
            </w:r>
          </w:p>
        </w:tc>
        <w:tc>
          <w:tcPr/>
          <w:p w:rsidR="00000000" w:rsidDel="00000000" w:rsidP="00000000" w:rsidRDefault="00000000" w:rsidRPr="00000000" w14:paraId="000003E0">
            <w:pPr>
              <w:rPr/>
            </w:pPr>
            <w:r w:rsidDel="00000000" w:rsidR="00000000" w:rsidRPr="00000000">
              <w:rPr>
                <w:b w:val="1"/>
                <w:bCs w:val="1"/>
                <w:rtl w:val="0"/>
              </w:rPr>
              <w:t xml:space="preserve">~58–65 MB</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3E1">
            <w:pPr>
              <w:rPr/>
            </w:pPr>
            <w:r w:rsidDel="00000000" w:rsidR="00000000" w:rsidRPr="00000000">
              <w:rPr>
                <w:b w:val="1"/>
                <w:bCs w:val="1"/>
                <w:rtl w:val="0"/>
              </w:rPr>
              <w:t xml:space="preserve">Complete app footprint</w:t>
            </w:r>
            <w:r w:rsidDel="00000000" w:rsidR="00000000" w:rsidRPr="00000000">
              <w:rPr>
                <w:rtl w:val="0"/>
              </w:rPr>
              <w:t xml:space="preserve"> (2 STT langs + 1 TTS lang, all on-demand packs loaded)</w:t>
            </w:r>
          </w:p>
        </w:tc>
        <w:tc>
          <w:tcPr/>
          <w:p w:rsidR="00000000" w:rsidDel="00000000" w:rsidP="00000000" w:rsidRDefault="00000000" w:rsidRPr="00000000" w14:paraId="000003E2">
            <w:pPr>
              <w:rPr/>
            </w:pPr>
            <w:r w:rsidDel="00000000" w:rsidR="00000000" w:rsidRPr="00000000">
              <w:rPr>
                <w:b w:val="1"/>
                <w:bCs w:val="1"/>
                <w:rtl w:val="0"/>
              </w:rPr>
              <w:t xml:space="preserve">~699–809 MB (~0.68–0.79 GB)</w:t>
            </w:r>
            <w:r w:rsidDel="00000000" w:rsidR="00000000" w:rsidRPr="00000000">
              <w:rPr>
                <w:rtl w:val="0"/>
              </w:rPr>
            </w:r>
          </w:p>
        </w:tc>
        <w:tc>
          <w:tcPr/>
          <w:p w:rsidR="00000000" w:rsidDel="00000000" w:rsidP="00000000" w:rsidRDefault="00000000" w:rsidRPr="00000000" w14:paraId="000003E3">
            <w:pPr>
              <w:rPr/>
            </w:pPr>
            <w:r w:rsidDel="00000000" w:rsidR="00000000" w:rsidRPr="00000000">
              <w:rPr>
                <w:b w:val="1"/>
                <w:bCs w:val="1"/>
                <w:rtl w:val="0"/>
              </w:rPr>
              <w:t xml:space="preserve">~555–665 MB (~0.54–0.65 GB)</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3E4">
            <w:pPr>
              <w:rPr/>
            </w:pPr>
            <w:r w:rsidDel="00000000" w:rsidR="00000000" w:rsidRPr="00000000">
              <w:rPr>
                <w:b w:val="1"/>
                <w:bCs w:val="1"/>
                <w:rtl w:val="0"/>
              </w:rPr>
              <w:t xml:space="preserve">Peak RAM usage</w:t>
            </w:r>
            <w:r w:rsidDel="00000000" w:rsidR="00000000" w:rsidRPr="00000000">
              <w:rPr>
                <w:rtl w:val="0"/>
              </w:rPr>
              <w:t xml:space="preserve"> (active pipeline: VAD+LID+ASR+MT+TTS concurrently running)</w:t>
            </w:r>
          </w:p>
        </w:tc>
        <w:tc>
          <w:tcPr/>
          <w:p w:rsidR="00000000" w:rsidDel="00000000" w:rsidP="00000000" w:rsidRDefault="00000000" w:rsidRPr="00000000" w14:paraId="000003E5">
            <w:pPr>
              <w:rPr/>
            </w:pPr>
            <w:r w:rsidDel="00000000" w:rsidR="00000000" w:rsidRPr="00000000">
              <w:rPr>
                <w:rtl w:val="0"/>
              </w:rPr>
              <w:t xml:space="preserve">~0.95–1.15 GB</w:t>
            </w:r>
          </w:p>
        </w:tc>
        <w:tc>
          <w:tcPr/>
          <w:p w:rsidR="00000000" w:rsidDel="00000000" w:rsidP="00000000" w:rsidRDefault="00000000" w:rsidRPr="00000000" w14:paraId="000003E6">
            <w:pPr>
              <w:rPr/>
            </w:pPr>
            <w:r w:rsidDel="00000000" w:rsidR="00000000" w:rsidRPr="00000000">
              <w:rPr>
                <w:rtl w:val="0"/>
              </w:rPr>
              <w:t xml:space="preserve">~0.62–0.77 GB</w:t>
            </w:r>
          </w:p>
        </w:tc>
      </w:tr>
      <w:tr>
        <w:trPr>
          <w:cantSplit w:val="0"/>
          <w:trHeight w:val="1085" w:hRule="atLeast"/>
          <w:tblHeader w:val="0"/>
        </w:trPr>
        <w:tc>
          <w:tcPr/>
          <w:p w:rsidR="00000000" w:rsidDel="00000000" w:rsidP="00000000" w:rsidRDefault="00000000" w:rsidRPr="00000000" w14:paraId="000003E7">
            <w:pPr>
              <w:rPr/>
            </w:pPr>
            <w:r w:rsidDel="00000000" w:rsidR="00000000" w:rsidRPr="00000000">
              <w:rPr>
                <w:b w:val="1"/>
                <w:bCs w:val="1"/>
                <w:rtl w:val="0"/>
              </w:rPr>
              <w:t xml:space="preserve">RAM usage during idle listening</w:t>
            </w:r>
            <w:r w:rsidDel="00000000" w:rsidR="00000000" w:rsidRPr="00000000">
              <w:rPr>
                <w:rtl w:val="0"/>
              </w:rPr>
              <w:t xml:space="preserve"> (VAD + LID resident; ASR/MT/TTS memory-mapped, not paged in)</w:t>
            </w:r>
          </w:p>
        </w:tc>
        <w:tc>
          <w:tcPr/>
          <w:p w:rsidR="00000000" w:rsidDel="00000000" w:rsidP="00000000" w:rsidRDefault="00000000" w:rsidRPr="00000000" w14:paraId="000003E8">
            <w:pPr>
              <w:rPr/>
            </w:pPr>
            <w:r w:rsidDel="00000000" w:rsidR="00000000" w:rsidRPr="00000000">
              <w:rPr>
                <w:rtl w:val="0"/>
              </w:rPr>
              <w:t xml:space="preserve">~100–120 MB</w:t>
            </w:r>
          </w:p>
        </w:tc>
        <w:tc>
          <w:tcPr/>
          <w:p w:rsidR="00000000" w:rsidDel="00000000" w:rsidP="00000000" w:rsidRDefault="00000000" w:rsidRPr="00000000" w14:paraId="000003E9">
            <w:pPr>
              <w:rPr/>
            </w:pPr>
            <w:r w:rsidDel="00000000" w:rsidR="00000000" w:rsidRPr="00000000">
              <w:rPr>
                <w:rtl w:val="0"/>
              </w:rPr>
              <w:t xml:space="preserve">~85–100 MB</w:t>
            </w:r>
          </w:p>
        </w:tc>
      </w:tr>
      <w:tr>
        <w:trPr>
          <w:cantSplit w:val="0"/>
          <w:trHeight w:val="1370" w:hRule="atLeast"/>
          <w:tblHeader w:val="0"/>
        </w:trPr>
        <w:tc>
          <w:tcPr/>
          <w:p w:rsidR="00000000" w:rsidDel="00000000" w:rsidP="00000000" w:rsidRDefault="00000000" w:rsidRPr="00000000" w14:paraId="000003EA">
            <w:pPr>
              <w:rPr/>
            </w:pPr>
            <w:r w:rsidDel="00000000" w:rsidR="00000000" w:rsidRPr="00000000">
              <w:rPr>
                <w:b w:val="1"/>
                <w:bCs w:val="1"/>
                <w:rtl w:val="0"/>
              </w:rPr>
              <w:t xml:space="preserve">CPU usage during idle listening</w:t>
            </w:r>
            <w:r w:rsidDel="00000000" w:rsidR="00000000" w:rsidRPr="00000000">
              <w:rPr>
                <w:rtl w:val="0"/>
              </w:rPr>
              <w:t xml:space="preserve"> (VAD-only, continuous)</w:t>
            </w:r>
          </w:p>
        </w:tc>
        <w:tc>
          <w:tcPr/>
          <w:p w:rsidR="00000000" w:rsidDel="00000000" w:rsidP="00000000" w:rsidRDefault="00000000" w:rsidRPr="00000000" w14:paraId="000003EB">
            <w:pPr>
              <w:rPr/>
            </w:pPr>
            <w:r w:rsidDel="00000000" w:rsidR="00000000" w:rsidRPr="00000000">
              <w:rPr>
                <w:rtl w:val="0"/>
              </w:rPr>
              <w:t xml:space="preserve">~1–3% (single core, partial NPU/DSP offload)</w:t>
            </w:r>
          </w:p>
        </w:tc>
        <w:tc>
          <w:tcPr/>
          <w:p w:rsidR="00000000" w:rsidDel="00000000" w:rsidP="00000000" w:rsidRDefault="00000000" w:rsidRPr="00000000" w14:paraId="000003EC">
            <w:pPr>
              <w:rPr/>
            </w:pPr>
            <w:r w:rsidDel="00000000" w:rsidR="00000000" w:rsidRPr="00000000">
              <w:rPr>
                <w:rtl w:val="0"/>
              </w:rPr>
              <w:t xml:space="preserve">~3–6% (CPU-only, still light since VAD is a tiny conv+GRU)</w:t>
            </w:r>
          </w:p>
        </w:tc>
      </w:tr>
      <w:tr>
        <w:trPr>
          <w:cantSplit w:val="0"/>
          <w:trHeight w:val="800" w:hRule="atLeast"/>
          <w:tblHeader w:val="0"/>
        </w:trPr>
        <w:tc>
          <w:tcPr/>
          <w:p w:rsidR="00000000" w:rsidDel="00000000" w:rsidP="00000000" w:rsidRDefault="00000000" w:rsidRPr="00000000" w14:paraId="000003ED">
            <w:pPr>
              <w:rPr/>
            </w:pPr>
            <w:r w:rsidDel="00000000" w:rsidR="00000000" w:rsidRPr="00000000">
              <w:rPr>
                <w:b w:val="1"/>
                <w:bCs w:val="1"/>
                <w:rtl w:val="0"/>
              </w:rPr>
              <w:t xml:space="preserve">Disk/Flash usage</w:t>
            </w:r>
            <w:r w:rsidDel="00000000" w:rsidR="00000000" w:rsidRPr="00000000">
              <w:rPr>
                <w:rtl w:val="0"/>
              </w:rPr>
              <w:t xml:space="preserve"> (same as complete app footprint above)</w:t>
            </w:r>
          </w:p>
        </w:tc>
        <w:tc>
          <w:tcPr/>
          <w:p w:rsidR="00000000" w:rsidDel="00000000" w:rsidP="00000000" w:rsidRDefault="00000000" w:rsidRPr="00000000" w14:paraId="000003EE">
            <w:pPr>
              <w:rPr/>
            </w:pPr>
            <w:r w:rsidDel="00000000" w:rsidR="00000000" w:rsidRPr="00000000">
              <w:rPr>
                <w:rtl w:val="0"/>
              </w:rPr>
              <w:t xml:space="preserve">~0.68–0.79 GB</w:t>
            </w:r>
          </w:p>
        </w:tc>
        <w:tc>
          <w:tcPr/>
          <w:p w:rsidR="00000000" w:rsidDel="00000000" w:rsidP="00000000" w:rsidRDefault="00000000" w:rsidRPr="00000000" w14:paraId="000003EF">
            <w:pPr>
              <w:rPr/>
            </w:pPr>
            <w:r w:rsidDel="00000000" w:rsidR="00000000" w:rsidRPr="00000000">
              <w:rPr>
                <w:rtl w:val="0"/>
              </w:rPr>
              <w:t xml:space="preserve">~0.54–0.65 GB</w:t>
            </w:r>
          </w:p>
        </w:tc>
      </w:tr>
      <w:tr>
        <w:trPr>
          <w:cantSplit w:val="0"/>
          <w:trHeight w:val="1655" w:hRule="atLeast"/>
          <w:tblHeader w:val="0"/>
        </w:trPr>
        <w:tc>
          <w:tcPr/>
          <w:p w:rsidR="00000000" w:rsidDel="00000000" w:rsidP="00000000" w:rsidRDefault="00000000" w:rsidRPr="00000000" w14:paraId="000003F0">
            <w:pPr>
              <w:rPr/>
            </w:pPr>
            <w:r w:rsidDel="00000000" w:rsidR="00000000" w:rsidRPr="00000000">
              <w:rPr>
                <w:b w:val="1"/>
                <w:bCs w:val="1"/>
                <w:rtl w:val="0"/>
              </w:rPr>
              <w:t xml:space="preserve">Code-switching support</w:t>
            </w:r>
            <w:r w:rsidDel="00000000" w:rsidR="00000000" w:rsidRPr="00000000">
              <w:rPr>
                <w:rtl w:val="0"/>
              </w:rPr>
            </w:r>
          </w:p>
        </w:tc>
        <w:tc>
          <w:tcPr/>
          <w:p w:rsidR="00000000" w:rsidDel="00000000" w:rsidP="00000000" w:rsidRDefault="00000000" w:rsidRPr="00000000" w14:paraId="000003F1">
            <w:pPr>
              <w:rPr/>
            </w:pPr>
            <w:r w:rsidDel="00000000" w:rsidR="00000000" w:rsidRPr="00000000">
              <w:rPr>
                <w:rtl w:val="0"/>
              </w:rPr>
              <w:t xml:space="preserve">Full — mid-sentence switching across all 2–3 selected languages</w:t>
            </w:r>
          </w:p>
        </w:tc>
        <w:tc>
          <w:tcPr/>
          <w:p w:rsidR="00000000" w:rsidDel="00000000" w:rsidP="00000000" w:rsidRDefault="00000000" w:rsidRPr="00000000" w14:paraId="000003F2">
            <w:pPr>
              <w:rPr/>
            </w:pPr>
            <w:r w:rsidDel="00000000" w:rsidR="00000000" w:rsidRPr="00000000">
              <w:rPr>
                <w:rtl w:val="0"/>
              </w:rPr>
              <w:t xml:space="preserve">Supported for up to 2 languages (reduced from 3); automatic fallback to single-dominant-language mode if resource pressure is detected</w:t>
            </w:r>
          </w:p>
        </w:tc>
      </w:tr>
    </w:tbl>
    <w:p w:rsidR="00000000" w:rsidDel="00000000" w:rsidP="00000000" w:rsidRDefault="00000000" w:rsidRPr="00000000" w14:paraId="000003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4">
      <w:pPr>
        <w:pStyle w:val="Heading2"/>
        <w:spacing w:after="80" w:before="360" w:lineRule="auto"/>
        <w:rPr>
          <w:sz w:val="34"/>
          <w:szCs w:val="34"/>
        </w:rPr>
      </w:pPr>
      <w:bookmarkStart w:colFirst="0" w:colLast="0" w:name="_o3ek9ge994dh" w:id="46"/>
      <w:bookmarkEnd w:id="46"/>
      <w:r w:rsidDel="00000000" w:rsidR="00000000" w:rsidRPr="00000000">
        <w:rPr>
          <w:sz w:val="34"/>
          <w:szCs w:val="34"/>
          <w:rtl w:val="0"/>
        </w:rPr>
        <w:t xml:space="preserve">2. Accuracy</w:t>
      </w:r>
    </w:p>
    <w:tbl>
      <w:tblPr>
        <w:tblStyle w:val="Table30"/>
        <w:tblW w:w="9360.0" w:type="dxa"/>
        <w:jc w:val="left"/>
        <w:tblLayout w:type="fixed"/>
        <w:tblLook w:val="0600"/>
      </w:tblPr>
      <w:tblGrid>
        <w:gridCol w:w="3392.5741029641185"/>
        <w:gridCol w:w="4151.8876755070205"/>
        <w:gridCol w:w="1815.5382215288612"/>
        <w:tblGridChange w:id="0">
          <w:tblGrid>
            <w:gridCol w:w="3392.5741029641185"/>
            <w:gridCol w:w="4151.8876755070205"/>
            <w:gridCol w:w="1815.5382215288612"/>
          </w:tblGrid>
        </w:tblGridChange>
      </w:tblGrid>
      <w:tr>
        <w:trPr>
          <w:cantSplit w:val="0"/>
          <w:trHeight w:val="1085" w:hRule="atLeast"/>
          <w:tblHeader w:val="0"/>
        </w:trPr>
        <w:tc>
          <w:tcPr/>
          <w:p w:rsidR="00000000" w:rsidDel="00000000" w:rsidP="00000000" w:rsidRDefault="00000000" w:rsidRPr="00000000" w14:paraId="000003F5">
            <w:pPr>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3F6">
            <w:pPr>
              <w:jc w:val="center"/>
              <w:rPr/>
            </w:pPr>
            <w:r w:rsidDel="00000000" w:rsidR="00000000" w:rsidRPr="00000000">
              <w:rPr>
                <w:b w:val="1"/>
                <w:bCs w:val="1"/>
                <w:rtl w:val="0"/>
              </w:rPr>
              <w:t xml:space="preserve">High-End Device (INT8)</w:t>
            </w:r>
            <w:r w:rsidDel="00000000" w:rsidR="00000000" w:rsidRPr="00000000">
              <w:rPr>
                <w:rtl w:val="0"/>
              </w:rPr>
            </w:r>
          </w:p>
        </w:tc>
        <w:tc>
          <w:tcPr/>
          <w:p w:rsidR="00000000" w:rsidDel="00000000" w:rsidP="00000000" w:rsidRDefault="00000000" w:rsidRPr="00000000" w14:paraId="000003F7">
            <w:pPr>
              <w:jc w:val="center"/>
              <w:rPr/>
            </w:pPr>
            <w:r w:rsidDel="00000000" w:rsidR="00000000" w:rsidRPr="00000000">
              <w:rPr>
                <w:b w:val="1"/>
                <w:bCs w:val="1"/>
                <w:rtl w:val="0"/>
              </w:rPr>
              <w:t xml:space="preserve">Low-End Device (INT4 mixed)</w:t>
            </w:r>
            <w:r w:rsidDel="00000000" w:rsidR="00000000" w:rsidRPr="00000000">
              <w:rPr>
                <w:rtl w:val="0"/>
              </w:rPr>
            </w:r>
          </w:p>
        </w:tc>
      </w:tr>
      <w:tr>
        <w:trPr>
          <w:cantSplit w:val="0"/>
          <w:trHeight w:val="800" w:hRule="atLeast"/>
          <w:tblHeader w:val="0"/>
        </w:trPr>
        <w:tc>
          <w:tcPr/>
          <w:p w:rsidR="00000000" w:rsidDel="00000000" w:rsidP="00000000" w:rsidRDefault="00000000" w:rsidRPr="00000000" w14:paraId="000003F8">
            <w:pPr>
              <w:rPr/>
            </w:pPr>
            <w:r w:rsidDel="00000000" w:rsidR="00000000" w:rsidRPr="00000000">
              <w:rPr>
                <w:b w:val="1"/>
                <w:bCs w:val="1"/>
                <w:rtl w:val="0"/>
              </w:rPr>
              <w:t xml:space="preserve">STT WER — average case</w:t>
            </w:r>
            <w:r w:rsidDel="00000000" w:rsidR="00000000" w:rsidRPr="00000000">
              <w:rPr>
                <w:rtl w:val="0"/>
              </w:rPr>
              <w:t xml:space="preserve"> (22s audio, natural pauses)</w:t>
            </w:r>
          </w:p>
        </w:tc>
        <w:tc>
          <w:tcPr/>
          <w:p w:rsidR="00000000" w:rsidDel="00000000" w:rsidP="00000000" w:rsidRDefault="00000000" w:rsidRPr="00000000" w14:paraId="000003F9">
            <w:pPr>
              <w:rPr/>
            </w:pPr>
            <w:r w:rsidDel="00000000" w:rsidR="00000000" w:rsidRPr="00000000">
              <w:rPr>
                <w:rtl w:val="0"/>
              </w:rPr>
              <w:t xml:space="preserve">~15–18%</w:t>
            </w:r>
          </w:p>
        </w:tc>
        <w:tc>
          <w:tcPr/>
          <w:p w:rsidR="00000000" w:rsidDel="00000000" w:rsidP="00000000" w:rsidRDefault="00000000" w:rsidRPr="00000000" w14:paraId="000003FA">
            <w:pPr>
              <w:rPr/>
            </w:pPr>
            <w:r w:rsidDel="00000000" w:rsidR="00000000" w:rsidRPr="00000000">
              <w:rPr>
                <w:rtl w:val="0"/>
              </w:rPr>
              <w:t xml:space="preserve">~17–20%</w:t>
            </w:r>
          </w:p>
        </w:tc>
      </w:tr>
      <w:tr>
        <w:trPr>
          <w:cantSplit w:val="0"/>
          <w:trHeight w:val="1085" w:hRule="atLeast"/>
          <w:tblHeader w:val="0"/>
        </w:trPr>
        <w:tc>
          <w:tcPr/>
          <w:p w:rsidR="00000000" w:rsidDel="00000000" w:rsidP="00000000" w:rsidRDefault="00000000" w:rsidRPr="00000000" w14:paraId="000003FB">
            <w:pPr>
              <w:rPr/>
            </w:pPr>
            <w:r w:rsidDel="00000000" w:rsidR="00000000" w:rsidRPr="00000000">
              <w:rPr>
                <w:b w:val="1"/>
                <w:bCs w:val="1"/>
                <w:rtl w:val="0"/>
              </w:rPr>
              <w:t xml:space="preserve">STT WER — worst case</w:t>
            </w:r>
            <w:r w:rsidDel="00000000" w:rsidR="00000000" w:rsidRPr="00000000">
              <w:rPr>
                <w:rtl w:val="0"/>
              </w:rPr>
              <w:t xml:space="preserve"> (30s continuous speech, forced VAD cuts)</w:t>
            </w:r>
          </w:p>
        </w:tc>
        <w:tc>
          <w:tcPr/>
          <w:p w:rsidR="00000000" w:rsidDel="00000000" w:rsidP="00000000" w:rsidRDefault="00000000" w:rsidRPr="00000000" w14:paraId="000003FC">
            <w:pPr>
              <w:rPr/>
            </w:pPr>
            <w:r w:rsidDel="00000000" w:rsidR="00000000" w:rsidRPr="00000000">
              <w:rPr>
                <w:rtl w:val="0"/>
              </w:rPr>
              <w:t xml:space="preserve">~19–23%</w:t>
            </w:r>
          </w:p>
        </w:tc>
        <w:tc>
          <w:tcPr/>
          <w:p w:rsidR="00000000" w:rsidDel="00000000" w:rsidP="00000000" w:rsidRDefault="00000000" w:rsidRPr="00000000" w14:paraId="000003FD">
            <w:pPr>
              <w:rPr/>
            </w:pPr>
            <w:r w:rsidDel="00000000" w:rsidR="00000000" w:rsidRPr="00000000">
              <w:rPr>
                <w:rtl w:val="0"/>
              </w:rPr>
              <w:t xml:space="preserve">~21–26%</w:t>
            </w:r>
          </w:p>
        </w:tc>
      </w:tr>
      <w:tr>
        <w:trPr>
          <w:cantSplit w:val="0"/>
          <w:trHeight w:val="1085" w:hRule="atLeast"/>
          <w:tblHeader w:val="0"/>
        </w:trPr>
        <w:tc>
          <w:tcPr/>
          <w:p w:rsidR="00000000" w:rsidDel="00000000" w:rsidP="00000000" w:rsidRDefault="00000000" w:rsidRPr="00000000" w14:paraId="000003FE">
            <w:pPr>
              <w:rPr/>
            </w:pPr>
            <w:r w:rsidDel="00000000" w:rsidR="00000000" w:rsidRPr="00000000">
              <w:rPr>
                <w:b w:val="1"/>
                <w:bCs w:val="1"/>
                <w:rtl w:val="0"/>
              </w:rPr>
              <w:t xml:space="preserve">LID error rate</w:t>
            </w:r>
            <w:r w:rsidDel="00000000" w:rsidR="00000000" w:rsidRPr="00000000">
              <w:rPr>
                <w:rtl w:val="0"/>
              </w:rPr>
              <w:t xml:space="preserve"> (post-distillation, fewer confusable classes than general-purpose model)</w:t>
            </w:r>
          </w:p>
        </w:tc>
        <w:tc>
          <w:tcPr/>
          <w:p w:rsidR="00000000" w:rsidDel="00000000" w:rsidP="00000000" w:rsidRDefault="00000000" w:rsidRPr="00000000" w14:paraId="000003FF">
            <w:pPr>
              <w:rPr/>
            </w:pPr>
            <w:r w:rsidDel="00000000" w:rsidR="00000000" w:rsidRPr="00000000">
              <w:rPr>
                <w:b w:val="1"/>
                <w:bCs w:val="1"/>
                <w:rtl w:val="0"/>
              </w:rPr>
              <w:t xml:space="preserve">&lt;1%</w:t>
            </w:r>
            <w:r w:rsidDel="00000000" w:rsidR="00000000" w:rsidRPr="00000000">
              <w:rPr>
                <w:rtl w:val="0"/>
              </w:rPr>
              <w:t xml:space="preserve"> (projected improvement from distillation — fewer, more relevant classes to distinguish)</w:t>
            </w:r>
          </w:p>
        </w:tc>
        <w:tc>
          <w:tcPr/>
          <w:p w:rsidR="00000000" w:rsidDel="00000000" w:rsidP="00000000" w:rsidRDefault="00000000" w:rsidRPr="00000000" w14:paraId="00000400">
            <w:pPr>
              <w:rPr/>
            </w:pPr>
            <w:r w:rsidDel="00000000" w:rsidR="00000000" w:rsidRPr="00000000">
              <w:rPr>
                <w:b w:val="1"/>
                <w:bCs w:val="1"/>
                <w:rtl w:val="0"/>
              </w:rPr>
              <w:t xml:space="preserve">&lt;1.5%</w:t>
            </w:r>
            <w:r w:rsidDel="00000000" w:rsidR="00000000" w:rsidRPr="00000000">
              <w:rPr>
                <w:rtl w:val="0"/>
              </w:rPr>
            </w:r>
          </w:p>
        </w:tc>
      </w:tr>
      <w:tr>
        <w:trPr>
          <w:cantSplit w:val="0"/>
          <w:trHeight w:val="1940" w:hRule="atLeast"/>
          <w:tblHeader w:val="0"/>
        </w:trPr>
        <w:tc>
          <w:tcPr/>
          <w:p w:rsidR="00000000" w:rsidDel="00000000" w:rsidP="00000000" w:rsidRDefault="00000000" w:rsidRPr="00000000" w14:paraId="00000401">
            <w:pPr>
              <w:rPr/>
            </w:pPr>
            <w:r w:rsidDel="00000000" w:rsidR="00000000" w:rsidRPr="00000000">
              <w:rPr>
                <w:b w:val="1"/>
                <w:bCs w:val="1"/>
                <w:rtl w:val="0"/>
              </w:rPr>
              <w:t xml:space="preserve">TTS "WER" — round-trip intelligibility</w:t>
            </w:r>
            <w:r w:rsidDel="00000000" w:rsidR="00000000" w:rsidRPr="00000000">
              <w:rPr>
                <w:rtl w:val="0"/>
              </w:rPr>
              <w:t xml:space="preserve"> </w:t>
            </w:r>
            <w:r w:rsidDel="00000000" w:rsidR="00000000" w:rsidRPr="00000000">
              <w:rPr>
                <w:i w:val="1"/>
                <w:iCs w:val="1"/>
                <w:rtl w:val="0"/>
              </w:rPr>
              <w:t xml:space="preserve">(re-transcribe synthesized audio via ASR, compare to source text — standard proxy since TTS has no native WER)</w:t>
            </w:r>
            <w:r w:rsidDel="00000000" w:rsidR="00000000" w:rsidRPr="00000000">
              <w:rPr>
                <w:rtl w:val="0"/>
              </w:rPr>
            </w:r>
          </w:p>
        </w:tc>
        <w:tc>
          <w:tcPr/>
          <w:p w:rsidR="00000000" w:rsidDel="00000000" w:rsidP="00000000" w:rsidRDefault="00000000" w:rsidRPr="00000000" w14:paraId="00000402">
            <w:pPr>
              <w:rPr/>
            </w:pPr>
            <w:r w:rsidDel="00000000" w:rsidR="00000000" w:rsidRPr="00000000">
              <w:rPr>
                <w:rtl w:val="0"/>
              </w:rPr>
              <w:t xml:space="preserve">~5–9%</w:t>
            </w:r>
          </w:p>
        </w:tc>
        <w:tc>
          <w:tcPr/>
          <w:p w:rsidR="00000000" w:rsidDel="00000000" w:rsidP="00000000" w:rsidRDefault="00000000" w:rsidRPr="00000000" w14:paraId="00000403">
            <w:pPr>
              <w:rPr/>
            </w:pPr>
            <w:r w:rsidDel="00000000" w:rsidR="00000000" w:rsidRPr="00000000">
              <w:rPr>
                <w:rtl w:val="0"/>
              </w:rPr>
              <w:t xml:space="preserve">~8–13% (more vocoder artifacts at INT4)</w:t>
            </w:r>
          </w:p>
        </w:tc>
      </w:tr>
      <w:tr>
        <w:trPr>
          <w:cantSplit w:val="0"/>
          <w:trHeight w:val="1940" w:hRule="atLeast"/>
          <w:tblHeader w:val="0"/>
        </w:trPr>
        <w:tc>
          <w:tcPr/>
          <w:p w:rsidR="00000000" w:rsidDel="00000000" w:rsidP="00000000" w:rsidRDefault="00000000" w:rsidRPr="00000000" w14:paraId="00000404">
            <w:pPr>
              <w:rPr/>
            </w:pPr>
            <w:r w:rsidDel="00000000" w:rsidR="00000000" w:rsidRPr="00000000">
              <w:rPr>
                <w:b w:val="1"/>
                <w:bCs w:val="1"/>
                <w:rtl w:val="0"/>
              </w:rPr>
              <w:t xml:space="preserve">MT quality (SacreBLEU vs. FP32 oracle)</w:t>
            </w:r>
            <w:r w:rsidDel="00000000" w:rsidR="00000000" w:rsidRPr="00000000">
              <w:rPr>
                <w:rtl w:val="0"/>
              </w:rPr>
            </w:r>
          </w:p>
        </w:tc>
        <w:tc>
          <w:tcPr/>
          <w:p w:rsidR="00000000" w:rsidDel="00000000" w:rsidP="00000000" w:rsidRDefault="00000000" w:rsidRPr="00000000" w14:paraId="00000405">
            <w:pPr>
              <w:rPr/>
            </w:pPr>
            <w:r w:rsidDel="00000000" w:rsidR="00000000" w:rsidRPr="00000000">
              <w:rPr>
                <w:b w:val="1"/>
                <w:bCs w:val="1"/>
                <w:rtl w:val="0"/>
              </w:rPr>
              <w:t xml:space="preserve">87.13</w:t>
            </w:r>
            <w:r w:rsidDel="00000000" w:rsidR="00000000" w:rsidRPr="00000000">
              <w:rPr>
                <w:rtl w:val="0"/>
              </w:rPr>
              <w:t xml:space="preserve"> </w:t>
            </w:r>
            <w:r w:rsidDel="00000000" w:rsidR="00000000" w:rsidRPr="00000000">
              <w:rPr>
                <w:i w:val="1"/>
                <w:iCs w:val="1"/>
                <w:rtl w:val="0"/>
              </w:rPr>
              <w:t xml:space="preserve">(placeholder — inherited from the parent 320M checkpoint's own published benchmark, using the same evaluation methodology; not yet independently measured on the newly distilled checkpoint — see §6.3)</w:t>
            </w:r>
            <w:r w:rsidDel="00000000" w:rsidR="00000000" w:rsidRPr="00000000">
              <w:rPr>
                <w:rtl w:val="0"/>
              </w:rPr>
            </w:r>
          </w:p>
        </w:tc>
        <w:tc>
          <w:tcPr/>
          <w:p w:rsidR="00000000" w:rsidDel="00000000" w:rsidP="00000000" w:rsidRDefault="00000000" w:rsidRPr="00000000" w14:paraId="00000406">
            <w:pPr>
              <w:rPr/>
            </w:pPr>
            <w:r w:rsidDel="00000000" w:rsidR="00000000" w:rsidRPr="00000000">
              <w:rPr>
                <w:b w:val="1"/>
                <w:bCs w:val="1"/>
                <w:rtl w:val="0"/>
              </w:rPr>
              <w:t xml:space="preserve">87.13</w:t>
            </w:r>
            <w:r w:rsidDel="00000000" w:rsidR="00000000" w:rsidRPr="00000000">
              <w:rPr>
                <w:rtl w:val="0"/>
              </w:rPr>
              <w:t xml:space="preserve"> </w:t>
            </w:r>
            <w:r w:rsidDel="00000000" w:rsidR="00000000" w:rsidRPr="00000000">
              <w:rPr>
                <w:i w:val="1"/>
                <w:iCs w:val="1"/>
                <w:rtl w:val="0"/>
              </w:rPr>
              <w:t xml:space="preserve">(same placeholder)</w:t>
            </w:r>
            <w:r w:rsidDel="00000000" w:rsidR="00000000" w:rsidRPr="00000000">
              <w:rPr>
                <w:rtl w:val="0"/>
              </w:rPr>
            </w:r>
          </w:p>
        </w:tc>
      </w:tr>
      <w:tr>
        <w:trPr>
          <w:cantSplit w:val="0"/>
          <w:trHeight w:val="1085" w:hRule="atLeast"/>
          <w:tblHeader w:val="0"/>
        </w:trPr>
        <w:tc>
          <w:tcPr/>
          <w:p w:rsidR="00000000" w:rsidDel="00000000" w:rsidP="00000000" w:rsidRDefault="00000000" w:rsidRPr="00000000" w14:paraId="00000407">
            <w:pPr>
              <w:rPr/>
            </w:pPr>
            <w:r w:rsidDel="00000000" w:rsidR="00000000" w:rsidRPr="00000000">
              <w:rPr>
                <w:b w:val="1"/>
                <w:bCs w:val="1"/>
                <w:rtl w:val="0"/>
              </w:rPr>
              <w:t xml:space="preserve">MT quality — exact text match</w:t>
            </w:r>
            <w:r w:rsidDel="00000000" w:rsidR="00000000" w:rsidRPr="00000000">
              <w:rPr>
                <w:rtl w:val="0"/>
              </w:rPr>
            </w:r>
          </w:p>
        </w:tc>
        <w:tc>
          <w:tcPr/>
          <w:p w:rsidR="00000000" w:rsidDel="00000000" w:rsidP="00000000" w:rsidRDefault="00000000" w:rsidRPr="00000000" w14:paraId="00000408">
            <w:pPr>
              <w:rPr/>
            </w:pPr>
            <w:r w:rsidDel="00000000" w:rsidR="00000000" w:rsidRPr="00000000">
              <w:rPr>
                <w:b w:val="1"/>
                <w:bCs w:val="1"/>
                <w:rtl w:val="0"/>
              </w:rPr>
              <w:t xml:space="preserve">72.36%</w:t>
            </w:r>
            <w:r w:rsidDel="00000000" w:rsidR="00000000" w:rsidRPr="00000000">
              <w:rPr>
                <w:rtl w:val="0"/>
              </w:rPr>
              <w:t xml:space="preserve"> </w:t>
            </w:r>
            <w:r w:rsidDel="00000000" w:rsidR="00000000" w:rsidRPr="00000000">
              <w:rPr>
                <w:i w:val="1"/>
                <w:iCs w:val="1"/>
                <w:rtl w:val="0"/>
              </w:rPr>
              <w:t xml:space="preserve">(same placeholder basis as above)</w:t>
            </w:r>
            <w:r w:rsidDel="00000000" w:rsidR="00000000" w:rsidRPr="00000000">
              <w:rPr>
                <w:rtl w:val="0"/>
              </w:rPr>
            </w:r>
          </w:p>
        </w:tc>
        <w:tc>
          <w:tcPr/>
          <w:p w:rsidR="00000000" w:rsidDel="00000000" w:rsidP="00000000" w:rsidRDefault="00000000" w:rsidRPr="00000000" w14:paraId="00000409">
            <w:pPr>
              <w:rPr/>
            </w:pPr>
            <w:r w:rsidDel="00000000" w:rsidR="00000000" w:rsidRPr="00000000">
              <w:rPr>
                <w:b w:val="1"/>
                <w:bCs w:val="1"/>
                <w:rtl w:val="0"/>
              </w:rPr>
              <w:t xml:space="preserve">72.36%</w:t>
            </w:r>
            <w:r w:rsidDel="00000000" w:rsidR="00000000" w:rsidRPr="00000000">
              <w:rPr>
                <w:rtl w:val="0"/>
              </w:rPr>
              <w:t xml:space="preserve"> </w:t>
            </w:r>
            <w:r w:rsidDel="00000000" w:rsidR="00000000" w:rsidRPr="00000000">
              <w:rPr>
                <w:i w:val="1"/>
                <w:iCs w:val="1"/>
                <w:rtl w:val="0"/>
              </w:rPr>
              <w:t xml:space="preserve">(same placeholder basis as above)</w:t>
            </w:r>
            <w:r w:rsidDel="00000000" w:rsidR="00000000" w:rsidRPr="00000000">
              <w:rPr>
                <w:rtl w:val="0"/>
              </w:rPr>
            </w:r>
          </w:p>
        </w:tc>
      </w:tr>
    </w:tbl>
    <w:p w:rsidR="00000000" w:rsidDel="00000000" w:rsidP="00000000" w:rsidRDefault="00000000" w:rsidRPr="00000000" w14:paraId="0000040A">
      <w:pPr>
        <w:spacing w:after="240" w:before="240" w:lineRule="auto"/>
        <w:ind w:left="600" w:right="600" w:firstLine="0"/>
        <w:rPr/>
      </w:pPr>
      <w:r w:rsidDel="00000000" w:rsidR="00000000" w:rsidRPr="00000000">
        <w:rPr>
          <w:b w:val="1"/>
          <w:bCs w:val="1"/>
          <w:rtl w:val="0"/>
        </w:rPr>
        <w:t xml:space="preserve">Note on the TTS WER figures:</w:t>
      </w:r>
      <w:r w:rsidDel="00000000" w:rsidR="00000000" w:rsidRPr="00000000">
        <w:rPr>
          <w:rtl w:val="0"/>
        </w:rPr>
        <w:t xml:space="preserve"> unlike ASR WER (measured against natural noisy speech), TTS round-trip WER measures how well an ASR model can re-transcribe </w:t>
      </w:r>
      <w:r w:rsidDel="00000000" w:rsidR="00000000" w:rsidRPr="00000000">
        <w:rPr>
          <w:i w:val="1"/>
          <w:iCs w:val="1"/>
          <w:rtl w:val="0"/>
        </w:rPr>
        <w:t xml:space="preserve">clean synthetic</w:t>
      </w:r>
      <w:r w:rsidDel="00000000" w:rsidR="00000000" w:rsidRPr="00000000">
        <w:rPr>
          <w:rtl w:val="0"/>
        </w:rPr>
        <w:t xml:space="preserve"> speech — it's typically much lower than natural-speech ASR WER precisely because TTS output has no background noise or disfluency. Treat this as a useful sanity-check metric, not a direct comparison to the STT WER row above.</w:t>
      </w:r>
    </w:p>
    <w:p w:rsidR="00000000" w:rsidDel="00000000" w:rsidP="00000000" w:rsidRDefault="00000000" w:rsidRPr="00000000" w14:paraId="0000040B">
      <w:pPr>
        <w:spacing w:after="240" w:before="240" w:lineRule="auto"/>
        <w:ind w:left="600" w:right="600" w:firstLine="0"/>
        <w:rPr/>
      </w:pPr>
      <w:r w:rsidDel="00000000" w:rsidR="00000000" w:rsidRPr="00000000">
        <w:rPr>
          <w:b w:val="1"/>
          <w:bCs w:val="1"/>
          <w:rtl w:val="0"/>
        </w:rPr>
        <w:t xml:space="preserve">Why the MT quality figures reuse the parent checkpoint's numbers:</w:t>
      </w:r>
      <w:r w:rsidDel="00000000" w:rsidR="00000000" w:rsidRPr="00000000">
        <w:rPr>
          <w:rtl w:val="0"/>
        </w:rPr>
        <w:t xml:space="preserve"> the 320M model's SacreBLEU 87.13 / 72.36% exact-match figures are real, published, measured numbers — but they belong to that specific set of weights, not the not-yet-trained 10-language distillation. They're used here as the </w:t>
      </w:r>
      <w:r w:rsidDel="00000000" w:rsidR="00000000" w:rsidRPr="00000000">
        <w:rPr>
          <w:b w:val="1"/>
          <w:bCs w:val="1"/>
          <w:rtl w:val="0"/>
        </w:rPr>
        <w:t xml:space="preserve">working target/placeholder</w:t>
      </w:r>
      <w:r w:rsidDel="00000000" w:rsidR="00000000" w:rsidRPr="00000000">
        <w:rPr>
          <w:rtl w:val="0"/>
        </w:rPr>
        <w:t xml:space="preserve"> or slides need a number rather than "pending," on the assumption that a domain-restricted distillation (concentrating capacity on 10 languages instead of 22) should perform at least comparably. This must be replaced with a real measurement once the new checkpoint is distilled and benchmarked using the same methodology (see §6.3).</w:t>
      </w:r>
    </w:p>
    <w:p w:rsidR="00000000" w:rsidDel="00000000" w:rsidP="00000000" w:rsidRDefault="00000000" w:rsidRPr="00000000" w14:paraId="0000040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D">
      <w:pPr>
        <w:pStyle w:val="Heading2"/>
        <w:spacing w:after="80" w:before="360" w:lineRule="auto"/>
        <w:rPr>
          <w:sz w:val="34"/>
          <w:szCs w:val="34"/>
        </w:rPr>
      </w:pPr>
      <w:bookmarkStart w:colFirst="0" w:colLast="0" w:name="_q2yksaoeujpv" w:id="47"/>
      <w:bookmarkEnd w:id="47"/>
      <w:r w:rsidDel="00000000" w:rsidR="00000000" w:rsidRPr="00000000">
        <w:rPr>
          <w:sz w:val="34"/>
          <w:szCs w:val="34"/>
          <w:rtl w:val="0"/>
        </w:rPr>
        <w:t xml:space="preserve">3. Latency</w:t>
      </w:r>
    </w:p>
    <w:tbl>
      <w:tblPr>
        <w:tblStyle w:val="Table31"/>
        <w:tblW w:w="9360.0" w:type="dxa"/>
        <w:jc w:val="left"/>
        <w:tblLayout w:type="fixed"/>
        <w:tblLook w:val="0600"/>
      </w:tblPr>
      <w:tblGrid>
        <w:gridCol w:w="6040.747663551402"/>
        <w:gridCol w:w="1550.2803738317757"/>
        <w:gridCol w:w="1768.9719626168223"/>
        <w:tblGridChange w:id="0">
          <w:tblGrid>
            <w:gridCol w:w="6040.747663551402"/>
            <w:gridCol w:w="1550.2803738317757"/>
            <w:gridCol w:w="1768.9719626168223"/>
          </w:tblGrid>
        </w:tblGridChange>
      </w:tblGrid>
      <w:tr>
        <w:trPr>
          <w:cantSplit w:val="0"/>
          <w:trHeight w:val="1085" w:hRule="atLeast"/>
          <w:tblHeader w:val="0"/>
        </w:trPr>
        <w:tc>
          <w:tcPr/>
          <w:p w:rsidR="00000000" w:rsidDel="00000000" w:rsidP="00000000" w:rsidRDefault="00000000" w:rsidRPr="00000000" w14:paraId="0000040E">
            <w:pPr>
              <w:jc w:val="center"/>
              <w:rPr/>
            </w:pPr>
            <w:r w:rsidDel="00000000" w:rsidR="00000000" w:rsidRPr="00000000">
              <w:rPr>
                <w:b w:val="1"/>
                <w:bCs w:val="1"/>
                <w:rtl w:val="0"/>
              </w:rPr>
              <w:t xml:space="preserve">Metric</w:t>
            </w:r>
            <w:r w:rsidDel="00000000" w:rsidR="00000000" w:rsidRPr="00000000">
              <w:rPr>
                <w:rtl w:val="0"/>
              </w:rPr>
            </w:r>
          </w:p>
        </w:tc>
        <w:tc>
          <w:tcPr/>
          <w:p w:rsidR="00000000" w:rsidDel="00000000" w:rsidP="00000000" w:rsidRDefault="00000000" w:rsidRPr="00000000" w14:paraId="0000040F">
            <w:pPr>
              <w:jc w:val="center"/>
              <w:rPr/>
            </w:pPr>
            <w:r w:rsidDel="00000000" w:rsidR="00000000" w:rsidRPr="00000000">
              <w:rPr>
                <w:b w:val="1"/>
                <w:bCs w:val="1"/>
                <w:rtl w:val="0"/>
              </w:rPr>
              <w:t xml:space="preserve">High-End Device (INT8)</w:t>
            </w:r>
            <w:r w:rsidDel="00000000" w:rsidR="00000000" w:rsidRPr="00000000">
              <w:rPr>
                <w:rtl w:val="0"/>
              </w:rPr>
            </w:r>
          </w:p>
        </w:tc>
        <w:tc>
          <w:tcPr/>
          <w:p w:rsidR="00000000" w:rsidDel="00000000" w:rsidP="00000000" w:rsidRDefault="00000000" w:rsidRPr="00000000" w14:paraId="00000410">
            <w:pPr>
              <w:jc w:val="center"/>
              <w:rPr/>
            </w:pPr>
            <w:r w:rsidDel="00000000" w:rsidR="00000000" w:rsidRPr="00000000">
              <w:rPr>
                <w:b w:val="1"/>
                <w:bCs w:val="1"/>
                <w:rtl w:val="0"/>
              </w:rPr>
              <w:t xml:space="preserve">Low-End Device (INT4 mixed)</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411">
            <w:pPr>
              <w:rPr/>
            </w:pPr>
            <w:r w:rsidDel="00000000" w:rsidR="00000000" w:rsidRPr="00000000">
              <w:rPr>
                <w:b w:val="1"/>
                <w:bCs w:val="1"/>
                <w:rtl w:val="0"/>
              </w:rPr>
              <w:t xml:space="preserve">ASR RTF</w:t>
            </w:r>
            <w:r w:rsidDel="00000000" w:rsidR="00000000" w:rsidRPr="00000000">
              <w:rPr>
                <w:rtl w:val="0"/>
              </w:rPr>
              <w:t xml:space="preserve"> (Real-Time Factor, encoder+decode only)</w:t>
            </w:r>
          </w:p>
        </w:tc>
        <w:tc>
          <w:tcPr/>
          <w:p w:rsidR="00000000" w:rsidDel="00000000" w:rsidP="00000000" w:rsidRDefault="00000000" w:rsidRPr="00000000" w14:paraId="00000412">
            <w:pPr>
              <w:rPr/>
            </w:pPr>
            <w:r w:rsidDel="00000000" w:rsidR="00000000" w:rsidRPr="00000000">
              <w:rPr>
                <w:rtl w:val="0"/>
              </w:rPr>
              <w:t xml:space="preserve">~0.12–0.18</w:t>
            </w:r>
          </w:p>
        </w:tc>
        <w:tc>
          <w:tcPr/>
          <w:p w:rsidR="00000000" w:rsidDel="00000000" w:rsidP="00000000" w:rsidRDefault="00000000" w:rsidRPr="00000000" w14:paraId="00000413">
            <w:pPr>
              <w:rPr/>
            </w:pPr>
            <w:r w:rsidDel="00000000" w:rsidR="00000000" w:rsidRPr="00000000">
              <w:rPr>
                <w:rtl w:val="0"/>
              </w:rPr>
              <w:t xml:space="preserve">~0.28–0.40</w:t>
            </w:r>
          </w:p>
        </w:tc>
      </w:tr>
      <w:tr>
        <w:trPr>
          <w:cantSplit w:val="0"/>
          <w:trHeight w:val="800" w:hRule="atLeast"/>
          <w:tblHeader w:val="0"/>
        </w:trPr>
        <w:tc>
          <w:tcPr/>
          <w:p w:rsidR="00000000" w:rsidDel="00000000" w:rsidP="00000000" w:rsidRDefault="00000000" w:rsidRPr="00000000" w14:paraId="00000414">
            <w:pPr>
              <w:rPr/>
            </w:pPr>
            <w:r w:rsidDel="00000000" w:rsidR="00000000" w:rsidRPr="00000000">
              <w:rPr>
                <w:b w:val="1"/>
                <w:bCs w:val="1"/>
                <w:rtl w:val="0"/>
              </w:rPr>
              <w:t xml:space="preserve">STT completion latency — average case</w:t>
            </w:r>
            <w:r w:rsidDel="00000000" w:rsidR="00000000" w:rsidRPr="00000000">
              <w:rPr>
                <w:rFonts w:ascii="Arial Unicode MS" w:cs="Arial Unicode MS" w:eastAsia="Arial Unicode MS" w:hAnsi="Arial Unicode MS"/>
                <w:rtl w:val="0"/>
              </w:rPr>
              <w:t xml:space="preserve"> (time from last word spoken → text finalized, same-language)</w:t>
            </w:r>
          </w:p>
        </w:tc>
        <w:tc>
          <w:tcPr/>
          <w:p w:rsidR="00000000" w:rsidDel="00000000" w:rsidP="00000000" w:rsidRDefault="00000000" w:rsidRPr="00000000" w14:paraId="00000415">
            <w:pPr>
              <w:rPr/>
            </w:pPr>
            <w:r w:rsidDel="00000000" w:rsidR="00000000" w:rsidRPr="00000000">
              <w:rPr>
                <w:rtl w:val="0"/>
              </w:rPr>
              <w:t xml:space="preserve">~1.2 s</w:t>
            </w:r>
          </w:p>
        </w:tc>
        <w:tc>
          <w:tcPr/>
          <w:p w:rsidR="00000000" w:rsidDel="00000000" w:rsidP="00000000" w:rsidRDefault="00000000" w:rsidRPr="00000000" w14:paraId="00000416">
            <w:pPr>
              <w:rPr/>
            </w:pPr>
            <w:r w:rsidDel="00000000" w:rsidR="00000000" w:rsidRPr="00000000">
              <w:rPr>
                <w:rtl w:val="0"/>
              </w:rPr>
              <w:t xml:space="preserve">~2.7 s</w:t>
            </w:r>
          </w:p>
        </w:tc>
      </w:tr>
      <w:tr>
        <w:trPr>
          <w:cantSplit w:val="0"/>
          <w:trHeight w:val="800" w:hRule="atLeast"/>
          <w:tblHeader w:val="0"/>
        </w:trPr>
        <w:tc>
          <w:tcPr/>
          <w:p w:rsidR="00000000" w:rsidDel="00000000" w:rsidP="00000000" w:rsidRDefault="00000000" w:rsidRPr="00000000" w14:paraId="00000417">
            <w:pPr>
              <w:rPr/>
            </w:pPr>
            <w:r w:rsidDel="00000000" w:rsidR="00000000" w:rsidRPr="00000000">
              <w:rPr>
                <w:b w:val="1"/>
                <w:bCs w:val="1"/>
                <w:rtl w:val="0"/>
              </w:rPr>
              <w:t xml:space="preserve">STT completion latency — average case</w:t>
            </w:r>
            <w:r w:rsidDel="00000000" w:rsidR="00000000" w:rsidRPr="00000000">
              <w:rPr>
                <w:rtl w:val="0"/>
              </w:rPr>
              <w:t xml:space="preserve"> (cross-language, MT invoked)</w:t>
            </w:r>
          </w:p>
        </w:tc>
        <w:tc>
          <w:tcPr/>
          <w:p w:rsidR="00000000" w:rsidDel="00000000" w:rsidP="00000000" w:rsidRDefault="00000000" w:rsidRPr="00000000" w14:paraId="00000418">
            <w:pPr>
              <w:rPr/>
            </w:pPr>
            <w:r w:rsidDel="00000000" w:rsidR="00000000" w:rsidRPr="00000000">
              <w:rPr>
                <w:rtl w:val="0"/>
              </w:rPr>
              <w:t xml:space="preserve">~1.45–1.55 s</w:t>
            </w:r>
          </w:p>
        </w:tc>
        <w:tc>
          <w:tcPr/>
          <w:p w:rsidR="00000000" w:rsidDel="00000000" w:rsidP="00000000" w:rsidRDefault="00000000" w:rsidRPr="00000000" w14:paraId="00000419">
            <w:pPr>
              <w:rPr/>
            </w:pPr>
            <w:r w:rsidDel="00000000" w:rsidR="00000000" w:rsidRPr="00000000">
              <w:rPr>
                <w:rtl w:val="0"/>
              </w:rPr>
              <w:t xml:space="preserve">~2.8–2.9 s</w:t>
            </w:r>
          </w:p>
        </w:tc>
      </w:tr>
      <w:tr>
        <w:trPr>
          <w:cantSplit w:val="0"/>
          <w:trHeight w:val="800" w:hRule="atLeast"/>
          <w:tblHeader w:val="0"/>
        </w:trPr>
        <w:tc>
          <w:tcPr/>
          <w:p w:rsidR="00000000" w:rsidDel="00000000" w:rsidP="00000000" w:rsidRDefault="00000000" w:rsidRPr="00000000" w14:paraId="0000041A">
            <w:pPr>
              <w:rPr/>
            </w:pPr>
            <w:r w:rsidDel="00000000" w:rsidR="00000000" w:rsidRPr="00000000">
              <w:rPr>
                <w:b w:val="1"/>
                <w:bCs w:val="1"/>
                <w:rtl w:val="0"/>
              </w:rPr>
              <w:t xml:space="preserve">STT completion latency — worst case</w:t>
            </w:r>
            <w:r w:rsidDel="00000000" w:rsidR="00000000" w:rsidRPr="00000000">
              <w:rPr>
                <w:rtl w:val="0"/>
              </w:rPr>
              <w:t xml:space="preserve"> (30s continuous, same-language)</w:t>
            </w:r>
          </w:p>
        </w:tc>
        <w:tc>
          <w:tcPr/>
          <w:p w:rsidR="00000000" w:rsidDel="00000000" w:rsidP="00000000" w:rsidRDefault="00000000" w:rsidRPr="00000000" w14:paraId="0000041B">
            <w:pPr>
              <w:rPr/>
            </w:pPr>
            <w:r w:rsidDel="00000000" w:rsidR="00000000" w:rsidRPr="00000000">
              <w:rPr>
                <w:rtl w:val="0"/>
              </w:rPr>
              <w:t xml:space="preserve">~1.85 s</w:t>
            </w:r>
          </w:p>
        </w:tc>
        <w:tc>
          <w:tcPr/>
          <w:p w:rsidR="00000000" w:rsidDel="00000000" w:rsidP="00000000" w:rsidRDefault="00000000" w:rsidRPr="00000000" w14:paraId="0000041C">
            <w:pPr>
              <w:rPr/>
            </w:pPr>
            <w:r w:rsidDel="00000000" w:rsidR="00000000" w:rsidRPr="00000000">
              <w:rPr>
                <w:rtl w:val="0"/>
              </w:rPr>
              <w:t xml:space="preserve">~4.0 s</w:t>
            </w:r>
          </w:p>
        </w:tc>
      </w:tr>
      <w:tr>
        <w:trPr>
          <w:cantSplit w:val="0"/>
          <w:trHeight w:val="800" w:hRule="atLeast"/>
          <w:tblHeader w:val="0"/>
        </w:trPr>
        <w:tc>
          <w:tcPr/>
          <w:p w:rsidR="00000000" w:rsidDel="00000000" w:rsidP="00000000" w:rsidRDefault="00000000" w:rsidRPr="00000000" w14:paraId="0000041D">
            <w:pPr>
              <w:rPr/>
            </w:pPr>
            <w:r w:rsidDel="00000000" w:rsidR="00000000" w:rsidRPr="00000000">
              <w:rPr>
                <w:b w:val="1"/>
                <w:bCs w:val="1"/>
                <w:rtl w:val="0"/>
              </w:rPr>
              <w:t xml:space="preserve">STT completion latency — worst case</w:t>
            </w:r>
            <w:r w:rsidDel="00000000" w:rsidR="00000000" w:rsidRPr="00000000">
              <w:rPr>
                <w:rtl w:val="0"/>
              </w:rPr>
              <w:t xml:space="preserve"> (cross-language, MT invoked)</w:t>
            </w:r>
          </w:p>
        </w:tc>
        <w:tc>
          <w:tcPr/>
          <w:p w:rsidR="00000000" w:rsidDel="00000000" w:rsidP="00000000" w:rsidRDefault="00000000" w:rsidRPr="00000000" w14:paraId="0000041E">
            <w:pPr>
              <w:rPr/>
            </w:pPr>
            <w:r w:rsidDel="00000000" w:rsidR="00000000" w:rsidRPr="00000000">
              <w:rPr>
                <w:rtl w:val="0"/>
              </w:rPr>
              <w:t xml:space="preserve">~2.2–2.3 s</w:t>
            </w:r>
          </w:p>
        </w:tc>
        <w:tc>
          <w:tcPr/>
          <w:p w:rsidR="00000000" w:rsidDel="00000000" w:rsidP="00000000" w:rsidRDefault="00000000" w:rsidRPr="00000000" w14:paraId="0000041F">
            <w:pPr>
              <w:rPr/>
            </w:pPr>
            <w:r w:rsidDel="00000000" w:rsidR="00000000" w:rsidRPr="00000000">
              <w:rPr>
                <w:rtl w:val="0"/>
              </w:rPr>
              <w:t xml:space="preserve">~4.1–4.2 s</w:t>
            </w:r>
          </w:p>
        </w:tc>
      </w:tr>
      <w:tr>
        <w:trPr>
          <w:cantSplit w:val="0"/>
          <w:trHeight w:val="515" w:hRule="atLeast"/>
          <w:tblHeader w:val="0"/>
        </w:trPr>
        <w:tc>
          <w:tcPr/>
          <w:p w:rsidR="00000000" w:rsidDel="00000000" w:rsidP="00000000" w:rsidRDefault="00000000" w:rsidRPr="00000000" w14:paraId="00000420">
            <w:pPr>
              <w:rPr/>
            </w:pPr>
            <w:r w:rsidDel="00000000" w:rsidR="00000000" w:rsidRPr="00000000">
              <w:rPr>
                <w:b w:val="1"/>
                <w:bCs w:val="1"/>
                <w:rtl w:val="0"/>
              </w:rPr>
              <w:t xml:space="preserve">TTS RTF</w:t>
            </w:r>
            <w:r w:rsidDel="00000000" w:rsidR="00000000" w:rsidRPr="00000000">
              <w:rPr>
                <w:rtl w:val="0"/>
              </w:rPr>
            </w:r>
          </w:p>
        </w:tc>
        <w:tc>
          <w:tcPr/>
          <w:p w:rsidR="00000000" w:rsidDel="00000000" w:rsidP="00000000" w:rsidRDefault="00000000" w:rsidRPr="00000000" w14:paraId="00000421">
            <w:pPr>
              <w:rPr/>
            </w:pPr>
            <w:r w:rsidDel="00000000" w:rsidR="00000000" w:rsidRPr="00000000">
              <w:rPr>
                <w:rtl w:val="0"/>
              </w:rPr>
              <w:t xml:space="preserve">~0.06–0.12</w:t>
            </w:r>
          </w:p>
        </w:tc>
        <w:tc>
          <w:tcPr/>
          <w:p w:rsidR="00000000" w:rsidDel="00000000" w:rsidP="00000000" w:rsidRDefault="00000000" w:rsidRPr="00000000" w14:paraId="00000422">
            <w:pPr>
              <w:rPr/>
            </w:pPr>
            <w:r w:rsidDel="00000000" w:rsidR="00000000" w:rsidRPr="00000000">
              <w:rPr>
                <w:rtl w:val="0"/>
              </w:rPr>
              <w:t xml:space="preserve">~0.18–0.30</w:t>
            </w:r>
          </w:p>
        </w:tc>
      </w:tr>
      <w:tr>
        <w:trPr>
          <w:cantSplit w:val="0"/>
          <w:trHeight w:val="800" w:hRule="atLeast"/>
          <w:tblHeader w:val="0"/>
        </w:trPr>
        <w:tc>
          <w:tcPr/>
          <w:p w:rsidR="00000000" w:rsidDel="00000000" w:rsidP="00000000" w:rsidRDefault="00000000" w:rsidRPr="00000000" w14:paraId="00000423">
            <w:pPr>
              <w:rPr/>
            </w:pPr>
            <w:r w:rsidDel="00000000" w:rsidR="00000000" w:rsidRPr="00000000">
              <w:rPr>
                <w:b w:val="1"/>
                <w:bCs w:val="1"/>
                <w:rtl w:val="0"/>
              </w:rPr>
              <w:t xml:space="preserve">TTS latency</w:t>
            </w:r>
            <w:r w:rsidDel="00000000" w:rsidR="00000000" w:rsidRPr="00000000">
              <w:rPr>
                <w:rFonts w:ascii="Arial Unicode MS" w:cs="Arial Unicode MS" w:eastAsia="Arial Unicode MS" w:hAnsi="Arial Unicode MS"/>
                <w:rtl w:val="0"/>
              </w:rPr>
              <w:t xml:space="preserve"> (text received → audio starts playing, ~5.5s sentence)</w:t>
            </w:r>
          </w:p>
        </w:tc>
        <w:tc>
          <w:tcPr/>
          <w:p w:rsidR="00000000" w:rsidDel="00000000" w:rsidP="00000000" w:rsidRDefault="00000000" w:rsidRPr="00000000" w14:paraId="00000424">
            <w:pPr>
              <w:rPr/>
            </w:pPr>
            <w:r w:rsidDel="00000000" w:rsidR="00000000" w:rsidRPr="00000000">
              <w:rPr>
                <w:rtl w:val="0"/>
              </w:rPr>
              <w:t xml:space="preserve">~0.5 s</w:t>
            </w:r>
          </w:p>
        </w:tc>
        <w:tc>
          <w:tcPr/>
          <w:p w:rsidR="00000000" w:rsidDel="00000000" w:rsidP="00000000" w:rsidRDefault="00000000" w:rsidRPr="00000000" w14:paraId="00000425">
            <w:pPr>
              <w:rPr/>
            </w:pPr>
            <w:r w:rsidDel="00000000" w:rsidR="00000000" w:rsidRPr="00000000">
              <w:rPr>
                <w:rtl w:val="0"/>
              </w:rPr>
              <w:t xml:space="preserve">~1.3 s</w:t>
            </w:r>
          </w:p>
        </w:tc>
      </w:tr>
      <w:tr>
        <w:trPr>
          <w:cantSplit w:val="0"/>
          <w:trHeight w:val="1085" w:hRule="atLeast"/>
          <w:tblHeader w:val="0"/>
        </w:trPr>
        <w:tc>
          <w:tcPr/>
          <w:p w:rsidR="00000000" w:rsidDel="00000000" w:rsidP="00000000" w:rsidRDefault="00000000" w:rsidRPr="00000000" w14:paraId="00000426">
            <w:pPr>
              <w:rPr/>
            </w:pPr>
            <w:r w:rsidDel="00000000" w:rsidR="00000000" w:rsidRPr="00000000">
              <w:rPr>
                <w:b w:val="1"/>
                <w:bCs w:val="1"/>
                <w:rtl w:val="0"/>
              </w:rPr>
              <w:t xml:space="preserve">End-to-end round trip — average case</w:t>
            </w:r>
            <w:r w:rsidDel="00000000" w:rsidR="00000000" w:rsidRPr="00000000">
              <w:rPr>
                <w:rFonts w:ascii="Arial Unicode MS" w:cs="Arial Unicode MS" w:eastAsia="Arial Unicode MS" w:hAnsi="Arial Unicode MS"/>
                <w:rtl w:val="0"/>
              </w:rPr>
              <w:t xml:space="preserve"> (sentence spoken on Phone A → same sentence starts playing on Phone B, same device tier both ends)</w:t>
            </w:r>
          </w:p>
        </w:tc>
        <w:tc>
          <w:tcPr/>
          <w:p w:rsidR="00000000" w:rsidDel="00000000" w:rsidP="00000000" w:rsidRDefault="00000000" w:rsidRPr="00000000" w14:paraId="00000427">
            <w:pPr>
              <w:rPr/>
            </w:pPr>
            <w:r w:rsidDel="00000000" w:rsidR="00000000" w:rsidRPr="00000000">
              <w:rPr>
                <w:b w:val="1"/>
                <w:bCs w:val="1"/>
                <w:rtl w:val="0"/>
              </w:rPr>
              <w:t xml:space="preserve">~2.1 s</w:t>
            </w:r>
            <w:r w:rsidDel="00000000" w:rsidR="00000000" w:rsidRPr="00000000">
              <w:rPr>
                <w:rtl w:val="0"/>
              </w:rPr>
            </w:r>
          </w:p>
        </w:tc>
        <w:tc>
          <w:tcPr/>
          <w:p w:rsidR="00000000" w:rsidDel="00000000" w:rsidP="00000000" w:rsidRDefault="00000000" w:rsidRPr="00000000" w14:paraId="00000428">
            <w:pPr>
              <w:rPr/>
            </w:pPr>
            <w:r w:rsidDel="00000000" w:rsidR="00000000" w:rsidRPr="00000000">
              <w:rPr>
                <w:b w:val="1"/>
                <w:bCs w:val="1"/>
                <w:rtl w:val="0"/>
              </w:rPr>
              <w:t xml:space="preserve">~4.3–4.4 s</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429">
            <w:pPr>
              <w:rPr/>
            </w:pPr>
            <w:r w:rsidDel="00000000" w:rsidR="00000000" w:rsidRPr="00000000">
              <w:rPr>
                <w:b w:val="1"/>
                <w:bCs w:val="1"/>
                <w:rtl w:val="0"/>
              </w:rPr>
              <w:t xml:space="preserve">End-to-end round trip — worst case</w:t>
            </w:r>
            <w:r w:rsidDel="00000000" w:rsidR="00000000" w:rsidRPr="00000000">
              <w:rPr>
                <w:rtl w:val="0"/>
              </w:rPr>
            </w:r>
          </w:p>
        </w:tc>
        <w:tc>
          <w:tcPr/>
          <w:p w:rsidR="00000000" w:rsidDel="00000000" w:rsidP="00000000" w:rsidRDefault="00000000" w:rsidRPr="00000000" w14:paraId="0000042A">
            <w:pPr>
              <w:rPr/>
            </w:pPr>
            <w:r w:rsidDel="00000000" w:rsidR="00000000" w:rsidRPr="00000000">
              <w:rPr>
                <w:b w:val="1"/>
                <w:bCs w:val="1"/>
                <w:rtl w:val="0"/>
              </w:rPr>
              <w:t xml:space="preserve">~3.0–3.1 s</w:t>
            </w:r>
            <w:r w:rsidDel="00000000" w:rsidR="00000000" w:rsidRPr="00000000">
              <w:rPr>
                <w:rtl w:val="0"/>
              </w:rPr>
            </w:r>
          </w:p>
        </w:tc>
        <w:tc>
          <w:tcPr/>
          <w:p w:rsidR="00000000" w:rsidDel="00000000" w:rsidP="00000000" w:rsidRDefault="00000000" w:rsidRPr="00000000" w14:paraId="0000042B">
            <w:pPr>
              <w:rPr/>
            </w:pPr>
            <w:r w:rsidDel="00000000" w:rsidR="00000000" w:rsidRPr="00000000">
              <w:rPr>
                <w:b w:val="1"/>
                <w:bCs w:val="1"/>
                <w:rtl w:val="0"/>
              </w:rPr>
              <w:t xml:space="preserve">~6.0–6.1 s</w:t>
            </w:r>
            <w:r w:rsidDel="00000000" w:rsidR="00000000" w:rsidRPr="00000000">
              <w:rPr>
                <w:rtl w:val="0"/>
              </w:rPr>
            </w:r>
          </w:p>
        </w:tc>
      </w:tr>
    </w:tbl>
    <w:p w:rsidR="00000000" w:rsidDel="00000000" w:rsidP="00000000" w:rsidRDefault="00000000" w:rsidRPr="00000000" w14:paraId="0000042C">
      <w:pPr>
        <w:spacing w:after="240" w:before="240" w:lineRule="auto"/>
        <w:ind w:left="600" w:right="600" w:firstLine="0"/>
        <w:rPr/>
      </w:pPr>
      <w:r w:rsidDel="00000000" w:rsidR="00000000" w:rsidRPr="00000000">
        <w:rPr>
          <w:b w:val="1"/>
          <w:bCs w:val="1"/>
          <w:rtl w:val="0"/>
        </w:rPr>
        <w:t xml:space="preserve">Why cross-language latency improved slightly vs. earlier estimates:</w:t>
      </w:r>
      <w:r w:rsidDel="00000000" w:rsidR="00000000" w:rsidRPr="00000000">
        <w:rPr>
          <w:rtl w:val="0"/>
        </w:rPr>
        <w:t xml:space="preserve"> a fresh MT distillation targeting ~150–220M params (vs. the previously-assumed 320M checkpoint) is a smaller compute graph, so MT inference time itself should drop modestly. The reduction folded into the "cross-language" rows above (~0.1–0.15s faster) is a </w:t>
      </w:r>
      <w:r w:rsidDel="00000000" w:rsidR="00000000" w:rsidRPr="00000000">
        <w:rPr>
          <w:b w:val="1"/>
          <w:bCs w:val="1"/>
          <w:rtl w:val="0"/>
        </w:rPr>
        <w:t xml:space="preserve">projection based on parameter-count scaling</w:t>
      </w:r>
      <w:r w:rsidDel="00000000" w:rsidR="00000000" w:rsidRPr="00000000">
        <w:rPr>
          <w:rtl w:val="0"/>
        </w:rPr>
        <w:t xml:space="preserve">, not a measured result. LID's distilled backbone is not expected to meaningfully change latency, since it already runs in parallel with the (much larger) ASR encoder and was never the bottleneck stage.</w:t>
      </w:r>
    </w:p>
    <w:p w:rsidR="00000000" w:rsidDel="00000000" w:rsidP="00000000" w:rsidRDefault="00000000" w:rsidRPr="00000000" w14:paraId="0000042D">
      <w:pPr>
        <w:spacing w:after="240" w:before="240" w:lineRule="auto"/>
        <w:ind w:left="600" w:right="600" w:firstLine="0"/>
        <w:rPr/>
      </w:pPr>
      <w:r w:rsidDel="00000000" w:rsidR="00000000" w:rsidRPr="00000000">
        <w:rPr>
          <w:b w:val="1"/>
          <w:bCs w:val="1"/>
          <w:rtl w:val="0"/>
        </w:rPr>
        <w:t xml:space="preserve">Why these latency numbers are better than pre-compression pipeline estimates overall:</w:t>
      </w:r>
      <w:r w:rsidDel="00000000" w:rsidR="00000000" w:rsidRPr="00000000">
        <w:rPr>
          <w:rFonts w:ascii="Arial Unicode MS" w:cs="Arial Unicode MS" w:eastAsia="Arial Unicode MS" w:hAnsi="Arial Unicode MS"/>
          <w:rtl w:val="0"/>
        </w:rPr>
        <w:t xml:space="preserve"> the ASR encoder distillation (600M → 300M) and merged decode head shrink the actual compute graph, which directly cuts ASR RTF and end-to-end latency. Pre-compression estimates had low-end round-trip latency at 6.0–8.6s average / 7.1–10.0s worst-case; the compressed pipeline brings that down to ~4.3–4.4s average / ~6.0–6.1s worst-case.</w:t>
      </w:r>
    </w:p>
    <w:p w:rsidR="00000000" w:rsidDel="00000000" w:rsidP="00000000" w:rsidRDefault="00000000" w:rsidRPr="00000000" w14:paraId="0000042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F">
      <w:pPr>
        <w:pStyle w:val="Heading2"/>
        <w:spacing w:after="80" w:before="360" w:lineRule="auto"/>
        <w:rPr>
          <w:sz w:val="34"/>
          <w:szCs w:val="34"/>
        </w:rPr>
      </w:pPr>
      <w:bookmarkStart w:colFirst="0" w:colLast="0" w:name="_or3mhqmlzuks" w:id="48"/>
      <w:bookmarkEnd w:id="48"/>
      <w:r w:rsidDel="00000000" w:rsidR="00000000" w:rsidRPr="00000000">
        <w:rPr>
          <w:sz w:val="34"/>
          <w:szCs w:val="34"/>
          <w:rtl w:val="0"/>
        </w:rPr>
        <w:t xml:space="preserve">4. Summary Callouts (for slide use)</w:t>
      </w:r>
    </w:p>
    <w:tbl>
      <w:tblPr>
        <w:tblStyle w:val="Table32"/>
        <w:tblW w:w="9360.0" w:type="dxa"/>
        <w:jc w:val="left"/>
        <w:tblLayout w:type="fixed"/>
        <w:tblLook w:val="0600"/>
      </w:tblPr>
      <w:tblGrid>
        <w:gridCol w:w="2545.647425897036"/>
        <w:gridCol w:w="3407.176287051482"/>
        <w:gridCol w:w="3407.176287051482"/>
        <w:tblGridChange w:id="0">
          <w:tblGrid>
            <w:gridCol w:w="2545.647425897036"/>
            <w:gridCol w:w="3407.176287051482"/>
            <w:gridCol w:w="3407.176287051482"/>
          </w:tblGrid>
        </w:tblGridChange>
      </w:tblGrid>
      <w:tr>
        <w:trPr>
          <w:cantSplit w:val="0"/>
          <w:trHeight w:val="515" w:hRule="atLeast"/>
          <w:tblHeader w:val="0"/>
        </w:trPr>
        <w:tc>
          <w:tcPr/>
          <w:p w:rsidR="00000000" w:rsidDel="00000000" w:rsidP="00000000" w:rsidRDefault="00000000" w:rsidRPr="00000000" w14:paraId="00000430">
            <w:pPr>
              <w:jc w:val="center"/>
              <w:rPr/>
            </w:pPr>
            <w:r w:rsidDel="00000000" w:rsidR="00000000" w:rsidRPr="00000000">
              <w:rPr>
                <w:rtl w:val="0"/>
              </w:rPr>
            </w:r>
          </w:p>
        </w:tc>
        <w:tc>
          <w:tcPr/>
          <w:p w:rsidR="00000000" w:rsidDel="00000000" w:rsidP="00000000" w:rsidRDefault="00000000" w:rsidRPr="00000000" w14:paraId="00000431">
            <w:pPr>
              <w:jc w:val="center"/>
              <w:rPr/>
            </w:pPr>
            <w:r w:rsidDel="00000000" w:rsidR="00000000" w:rsidRPr="00000000">
              <w:rPr>
                <w:b w:val="1"/>
                <w:bCs w:val="1"/>
                <w:rtl w:val="0"/>
              </w:rPr>
              <w:t xml:space="preserve">High-End</w:t>
            </w:r>
            <w:r w:rsidDel="00000000" w:rsidR="00000000" w:rsidRPr="00000000">
              <w:rPr>
                <w:rtl w:val="0"/>
              </w:rPr>
            </w:r>
          </w:p>
        </w:tc>
        <w:tc>
          <w:tcPr/>
          <w:p w:rsidR="00000000" w:rsidDel="00000000" w:rsidP="00000000" w:rsidRDefault="00000000" w:rsidRPr="00000000" w14:paraId="00000432">
            <w:pPr>
              <w:jc w:val="center"/>
              <w:rPr/>
            </w:pPr>
            <w:r w:rsidDel="00000000" w:rsidR="00000000" w:rsidRPr="00000000">
              <w:rPr>
                <w:b w:val="1"/>
                <w:bCs w:val="1"/>
                <w:rtl w:val="0"/>
              </w:rPr>
              <w:t xml:space="preserve">Low-End</w:t>
            </w:r>
            <w:r w:rsidDel="00000000" w:rsidR="00000000" w:rsidRPr="00000000">
              <w:rPr>
                <w:rtl w:val="0"/>
              </w:rPr>
            </w:r>
          </w:p>
        </w:tc>
      </w:tr>
      <w:tr>
        <w:trPr>
          <w:cantSplit w:val="0"/>
          <w:trHeight w:val="515" w:hRule="atLeast"/>
          <w:tblHeader w:val="0"/>
        </w:trPr>
        <w:tc>
          <w:tcPr/>
          <w:p w:rsidR="00000000" w:rsidDel="00000000" w:rsidP="00000000" w:rsidRDefault="00000000" w:rsidRPr="00000000" w14:paraId="00000433">
            <w:pPr>
              <w:rPr/>
            </w:pPr>
            <w:r w:rsidDel="00000000" w:rsidR="00000000" w:rsidRPr="00000000">
              <w:rPr>
                <w:b w:val="1"/>
                <w:bCs w:val="1"/>
                <w:rtl w:val="0"/>
              </w:rPr>
              <w:t xml:space="preserve">Total footprint</w:t>
            </w:r>
            <w:r w:rsidDel="00000000" w:rsidR="00000000" w:rsidRPr="00000000">
              <w:rPr>
                <w:rtl w:val="0"/>
              </w:rPr>
            </w:r>
          </w:p>
        </w:tc>
        <w:tc>
          <w:tcPr/>
          <w:p w:rsidR="00000000" w:rsidDel="00000000" w:rsidP="00000000" w:rsidRDefault="00000000" w:rsidRPr="00000000" w14:paraId="00000434">
            <w:pPr>
              <w:rPr/>
            </w:pPr>
            <w:r w:rsidDel="00000000" w:rsidR="00000000" w:rsidRPr="00000000">
              <w:rPr>
                <w:rtl w:val="0"/>
              </w:rPr>
              <w:t xml:space="preserve">~0.68–0.79 GB</w:t>
            </w:r>
          </w:p>
        </w:tc>
        <w:tc>
          <w:tcPr/>
          <w:p w:rsidR="00000000" w:rsidDel="00000000" w:rsidP="00000000" w:rsidRDefault="00000000" w:rsidRPr="00000000" w14:paraId="00000435">
            <w:pPr>
              <w:rPr/>
            </w:pPr>
            <w:r w:rsidDel="00000000" w:rsidR="00000000" w:rsidRPr="00000000">
              <w:rPr>
                <w:rtl w:val="0"/>
              </w:rPr>
              <w:t xml:space="preserve">~0.54–0.65 GB</w:t>
            </w:r>
          </w:p>
        </w:tc>
      </w:tr>
      <w:tr>
        <w:trPr>
          <w:cantSplit w:val="0"/>
          <w:trHeight w:val="515" w:hRule="atLeast"/>
          <w:tblHeader w:val="0"/>
        </w:trPr>
        <w:tc>
          <w:tcPr/>
          <w:p w:rsidR="00000000" w:rsidDel="00000000" w:rsidP="00000000" w:rsidRDefault="00000000" w:rsidRPr="00000000" w14:paraId="00000436">
            <w:pPr>
              <w:rPr/>
            </w:pPr>
            <w:r w:rsidDel="00000000" w:rsidR="00000000" w:rsidRPr="00000000">
              <w:rPr>
                <w:b w:val="1"/>
                <w:bCs w:val="1"/>
                <w:rtl w:val="0"/>
              </w:rPr>
              <w:t xml:space="preserve">Idle CPU cost</w:t>
            </w:r>
            <w:r w:rsidDel="00000000" w:rsidR="00000000" w:rsidRPr="00000000">
              <w:rPr>
                <w:rtl w:val="0"/>
              </w:rPr>
            </w:r>
          </w:p>
        </w:tc>
        <w:tc>
          <w:tcPr/>
          <w:p w:rsidR="00000000" w:rsidDel="00000000" w:rsidP="00000000" w:rsidRDefault="00000000" w:rsidRPr="00000000" w14:paraId="00000437">
            <w:pPr>
              <w:rPr/>
            </w:pPr>
            <w:r w:rsidDel="00000000" w:rsidR="00000000" w:rsidRPr="00000000">
              <w:rPr>
                <w:rtl w:val="0"/>
              </w:rPr>
              <w:t xml:space="preserve">~1–3%</w:t>
            </w:r>
          </w:p>
        </w:tc>
        <w:tc>
          <w:tcPr/>
          <w:p w:rsidR="00000000" w:rsidDel="00000000" w:rsidP="00000000" w:rsidRDefault="00000000" w:rsidRPr="00000000" w14:paraId="00000438">
            <w:pPr>
              <w:rPr/>
            </w:pPr>
            <w:r w:rsidDel="00000000" w:rsidR="00000000" w:rsidRPr="00000000">
              <w:rPr>
                <w:rtl w:val="0"/>
              </w:rPr>
              <w:t xml:space="preserve">~3–6%</w:t>
            </w:r>
          </w:p>
        </w:tc>
      </w:tr>
      <w:tr>
        <w:trPr>
          <w:cantSplit w:val="0"/>
          <w:trHeight w:val="800" w:hRule="atLeast"/>
          <w:tblHeader w:val="0"/>
        </w:trPr>
        <w:tc>
          <w:tcPr/>
          <w:p w:rsidR="00000000" w:rsidDel="00000000" w:rsidP="00000000" w:rsidRDefault="00000000" w:rsidRPr="00000000" w14:paraId="00000439">
            <w:pPr>
              <w:rPr/>
            </w:pPr>
            <w:r w:rsidDel="00000000" w:rsidR="00000000" w:rsidRPr="00000000">
              <w:rPr>
                <w:b w:val="1"/>
                <w:bCs w:val="1"/>
                <w:rtl w:val="0"/>
              </w:rPr>
              <w:t xml:space="preserve">Avg round-trip voice latency</w:t>
            </w:r>
            <w:r w:rsidDel="00000000" w:rsidR="00000000" w:rsidRPr="00000000">
              <w:rPr>
                <w:rtl w:val="0"/>
              </w:rPr>
            </w:r>
          </w:p>
        </w:tc>
        <w:tc>
          <w:tcPr/>
          <w:p w:rsidR="00000000" w:rsidDel="00000000" w:rsidP="00000000" w:rsidRDefault="00000000" w:rsidRPr="00000000" w14:paraId="0000043A">
            <w:pPr>
              <w:rPr/>
            </w:pPr>
            <w:r w:rsidDel="00000000" w:rsidR="00000000" w:rsidRPr="00000000">
              <w:rPr>
                <w:rtl w:val="0"/>
              </w:rPr>
              <w:t xml:space="preserve">~2.1 s</w:t>
            </w:r>
          </w:p>
        </w:tc>
        <w:tc>
          <w:tcPr/>
          <w:p w:rsidR="00000000" w:rsidDel="00000000" w:rsidP="00000000" w:rsidRDefault="00000000" w:rsidRPr="00000000" w14:paraId="0000043B">
            <w:pPr>
              <w:rPr/>
            </w:pPr>
            <w:r w:rsidDel="00000000" w:rsidR="00000000" w:rsidRPr="00000000">
              <w:rPr>
                <w:rtl w:val="0"/>
              </w:rPr>
              <w:t xml:space="preserve">~4.3–4.4 s</w:t>
            </w:r>
          </w:p>
        </w:tc>
      </w:tr>
      <w:tr>
        <w:trPr>
          <w:cantSplit w:val="0"/>
          <w:trHeight w:val="515" w:hRule="atLeast"/>
          <w:tblHeader w:val="0"/>
        </w:trPr>
        <w:tc>
          <w:tcPr/>
          <w:p w:rsidR="00000000" w:rsidDel="00000000" w:rsidP="00000000" w:rsidRDefault="00000000" w:rsidRPr="00000000" w14:paraId="0000043C">
            <w:pPr>
              <w:rPr/>
            </w:pPr>
            <w:r w:rsidDel="00000000" w:rsidR="00000000" w:rsidRPr="00000000">
              <w:rPr>
                <w:b w:val="1"/>
                <w:bCs w:val="1"/>
                <w:rtl w:val="0"/>
              </w:rPr>
              <w:t xml:space="preserve">Blended STT WER</w:t>
            </w:r>
            <w:r w:rsidDel="00000000" w:rsidR="00000000" w:rsidRPr="00000000">
              <w:rPr>
                <w:rtl w:val="0"/>
              </w:rPr>
            </w:r>
          </w:p>
        </w:tc>
        <w:tc>
          <w:tcPr/>
          <w:p w:rsidR="00000000" w:rsidDel="00000000" w:rsidP="00000000" w:rsidRDefault="00000000" w:rsidRPr="00000000" w14:paraId="0000043D">
            <w:pPr>
              <w:rPr/>
            </w:pPr>
            <w:r w:rsidDel="00000000" w:rsidR="00000000" w:rsidRPr="00000000">
              <w:rPr>
                <w:rtl w:val="0"/>
              </w:rPr>
              <w:t xml:space="preserve">~15–18%</w:t>
            </w:r>
          </w:p>
        </w:tc>
        <w:tc>
          <w:tcPr/>
          <w:p w:rsidR="00000000" w:rsidDel="00000000" w:rsidP="00000000" w:rsidRDefault="00000000" w:rsidRPr="00000000" w14:paraId="0000043E">
            <w:pPr>
              <w:rPr/>
            </w:pPr>
            <w:r w:rsidDel="00000000" w:rsidR="00000000" w:rsidRPr="00000000">
              <w:rPr>
                <w:rtl w:val="0"/>
              </w:rPr>
              <w:t xml:space="preserve">~17–20%</w:t>
            </w:r>
          </w:p>
        </w:tc>
      </w:tr>
      <w:tr>
        <w:trPr>
          <w:cantSplit w:val="0"/>
          <w:trHeight w:val="800" w:hRule="atLeast"/>
          <w:tblHeader w:val="0"/>
        </w:trPr>
        <w:tc>
          <w:tcPr/>
          <w:p w:rsidR="00000000" w:rsidDel="00000000" w:rsidP="00000000" w:rsidRDefault="00000000" w:rsidRPr="00000000" w14:paraId="0000043F">
            <w:pPr>
              <w:rPr/>
            </w:pPr>
            <w:r w:rsidDel="00000000" w:rsidR="00000000" w:rsidRPr="00000000">
              <w:rPr>
                <w:b w:val="1"/>
                <w:bCs w:val="1"/>
                <w:rtl w:val="0"/>
              </w:rPr>
              <w:t xml:space="preserve">MT quality</w:t>
            </w:r>
            <w:r w:rsidDel="00000000" w:rsidR="00000000" w:rsidRPr="00000000">
              <w:rPr>
                <w:rtl w:val="0"/>
              </w:rPr>
            </w:r>
          </w:p>
        </w:tc>
        <w:tc>
          <w:tcPr/>
          <w:p w:rsidR="00000000" w:rsidDel="00000000" w:rsidP="00000000" w:rsidRDefault="00000000" w:rsidRPr="00000000" w14:paraId="00000440">
            <w:pPr>
              <w:rPr/>
            </w:pPr>
            <w:r w:rsidDel="00000000" w:rsidR="00000000" w:rsidRPr="00000000">
              <w:rPr>
                <w:rtl w:val="0"/>
              </w:rPr>
              <w:t xml:space="preserve">SacreBLEU 87.13 </w:t>
            </w:r>
            <w:r w:rsidDel="00000000" w:rsidR="00000000" w:rsidRPr="00000000">
              <w:rPr>
                <w:i w:val="1"/>
                <w:iCs w:val="1"/>
                <w:rtl w:val="0"/>
              </w:rPr>
              <w:t xml:space="preserve">(placeholder, see §6.3)</w:t>
            </w:r>
            <w:r w:rsidDel="00000000" w:rsidR="00000000" w:rsidRPr="00000000">
              <w:rPr>
                <w:rtl w:val="0"/>
              </w:rPr>
            </w:r>
          </w:p>
        </w:tc>
        <w:tc>
          <w:tcPr/>
          <w:p w:rsidR="00000000" w:rsidDel="00000000" w:rsidP="00000000" w:rsidRDefault="00000000" w:rsidRPr="00000000" w14:paraId="00000441">
            <w:pPr>
              <w:rPr/>
            </w:pPr>
            <w:r w:rsidDel="00000000" w:rsidR="00000000" w:rsidRPr="00000000">
              <w:rPr>
                <w:rtl w:val="0"/>
              </w:rPr>
              <w:t xml:space="preserve">SacreBLEU 87.13 </w:t>
            </w:r>
            <w:r w:rsidDel="00000000" w:rsidR="00000000" w:rsidRPr="00000000">
              <w:rPr>
                <w:i w:val="1"/>
                <w:iCs w:val="1"/>
                <w:rtl w:val="0"/>
              </w:rPr>
              <w:t xml:space="preserve">(placeholder, see §6.3)</w:t>
            </w:r>
            <w:r w:rsidDel="00000000" w:rsidR="00000000" w:rsidRPr="00000000">
              <w:rPr>
                <w:rtl w:val="0"/>
              </w:rPr>
            </w:r>
          </w:p>
        </w:tc>
      </w:tr>
    </w:tbl>
    <w:p w:rsidR="00000000" w:rsidDel="00000000" w:rsidP="00000000" w:rsidRDefault="00000000" w:rsidRPr="00000000" w14:paraId="000004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spacing w:after="80" w:before="360" w:lineRule="auto"/>
        <w:rPr>
          <w:sz w:val="34"/>
          <w:szCs w:val="34"/>
        </w:rPr>
      </w:pPr>
      <w:bookmarkStart w:colFirst="0" w:colLast="0" w:name="_vw9z6jf3e3xf" w:id="49"/>
      <w:bookmarkEnd w:id="49"/>
      <w:r w:rsidDel="00000000" w:rsidR="00000000" w:rsidRPr="00000000">
        <w:rPr>
          <w:sz w:val="34"/>
          <w:szCs w:val="34"/>
          <w:rtl w:val="0"/>
        </w:rPr>
        <w:t xml:space="preserve">5. What Changed From the Published Checkpoints</w:t>
      </w:r>
    </w:p>
    <w:p w:rsidR="00000000" w:rsidDel="00000000" w:rsidP="00000000" w:rsidRDefault="00000000" w:rsidRPr="00000000" w14:paraId="00000444">
      <w:pPr>
        <w:spacing w:after="240" w:before="240" w:lineRule="auto"/>
        <w:rPr/>
      </w:pPr>
      <w:r w:rsidDel="00000000" w:rsidR="00000000" w:rsidRPr="00000000">
        <w:rPr>
          <w:rtl w:val="0"/>
        </w:rPr>
        <w:t xml:space="preserve">Neither the published </w:t>
      </w:r>
      <w:r w:rsidDel="00000000" w:rsidR="00000000" w:rsidRPr="00000000">
        <w:rPr>
          <w:rFonts w:ascii="Roboto Mono" w:cs="Roboto Mono" w:eastAsia="Roboto Mono" w:hAnsi="Roboto Mono"/>
          <w:color w:val="188038"/>
          <w:rtl w:val="0"/>
        </w:rPr>
        <w:t xml:space="preserve">hari31416/indictrans2-indic-indic-dist-320M-ONNX-int8</w:t>
      </w:r>
      <w:r w:rsidDel="00000000" w:rsidR="00000000" w:rsidRPr="00000000">
        <w:rPr>
          <w:rtl w:val="0"/>
        </w:rPr>
        <w:t xml:space="preserve"> (22-language MT) nor the general-purpose TitaNet-LID checkpoint is the target model in this table anymore. Both have been replaced by fresh distillations restricted to the 10 target languages, which are expected to be smaller (see §6 and §7 for why) but </w:t>
      </w:r>
      <w:r w:rsidDel="00000000" w:rsidR="00000000" w:rsidRPr="00000000">
        <w:rPr>
          <w:b w:val="1"/>
          <w:bCs w:val="1"/>
          <w:rtl w:val="0"/>
        </w:rPr>
        <w:t xml:space="preserve">have no real benchmark yet on their own weights</w:t>
      </w:r>
      <w:r w:rsidDel="00000000" w:rsidR="00000000" w:rsidRPr="00000000">
        <w:rPr>
          <w:rtl w:val="0"/>
        </w:rPr>
        <w:t xml:space="preserve"> — MT quality above borrows the parent checkpoint's real numbers as a placeholder; LID accuracy above is a projected improvement, not a measurement.</w:t>
      </w:r>
    </w:p>
    <w:p w:rsidR="00000000" w:rsidDel="00000000" w:rsidP="00000000" w:rsidRDefault="00000000" w:rsidRPr="00000000" w14:paraId="000004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6">
      <w:pPr>
        <w:pStyle w:val="Heading2"/>
        <w:spacing w:after="80" w:before="360" w:lineRule="auto"/>
        <w:rPr>
          <w:sz w:val="34"/>
          <w:szCs w:val="34"/>
        </w:rPr>
      </w:pPr>
      <w:bookmarkStart w:colFirst="0" w:colLast="0" w:name="_78sye6liizsp" w:id="50"/>
      <w:bookmarkEnd w:id="50"/>
      <w:r w:rsidDel="00000000" w:rsidR="00000000" w:rsidRPr="00000000">
        <w:rPr>
          <w:sz w:val="34"/>
          <w:szCs w:val="34"/>
          <w:rtl w:val="0"/>
        </w:rPr>
        <w:t xml:space="preserve">6. MT Distillation Methodology (for implementation)</w:t>
      </w:r>
    </w:p>
    <w:p w:rsidR="00000000" w:rsidDel="00000000" w:rsidP="00000000" w:rsidRDefault="00000000" w:rsidRPr="00000000" w14:paraId="00000447">
      <w:pPr>
        <w:pStyle w:val="Heading3"/>
        <w:spacing w:after="80" w:before="280" w:lineRule="auto"/>
        <w:rPr>
          <w:sz w:val="26"/>
          <w:szCs w:val="26"/>
        </w:rPr>
      </w:pPr>
      <w:bookmarkStart w:colFirst="0" w:colLast="0" w:name="_5syc2j1klnqr" w:id="51"/>
      <w:bookmarkEnd w:id="51"/>
      <w:r w:rsidDel="00000000" w:rsidR="00000000" w:rsidRPr="00000000">
        <w:rPr>
          <w:sz w:val="26"/>
          <w:szCs w:val="26"/>
          <w:rtl w:val="0"/>
        </w:rPr>
        <w:t xml:space="preserve">6.1 Why this is smaller than vocabulary pruning alone</w:t>
      </w:r>
    </w:p>
    <w:p w:rsidR="00000000" w:rsidDel="00000000" w:rsidP="00000000" w:rsidRDefault="00000000" w:rsidRPr="00000000" w14:paraId="00000448">
      <w:pPr>
        <w:spacing w:after="240" w:before="240" w:lineRule="auto"/>
        <w:rPr/>
      </w:pPr>
      <w:r w:rsidDel="00000000" w:rsidR="00000000" w:rsidRPr="00000000">
        <w:rPr>
          <w:rtl w:val="0"/>
        </w:rPr>
        <w:t xml:space="preserve">The 320M reference checkpoint was distilled to cover </w:t>
      </w:r>
      <w:r w:rsidDel="00000000" w:rsidR="00000000" w:rsidRPr="00000000">
        <w:rPr>
          <w:b w:val="1"/>
          <w:bCs w:val="1"/>
          <w:rtl w:val="0"/>
        </w:rPr>
        <w:t xml:space="preserve">22 languages</w:t>
      </w:r>
      <w:r w:rsidDel="00000000" w:rsidR="00000000" w:rsidRPr="00000000">
        <w:rPr>
          <w:rtl w:val="0"/>
        </w:rPr>
        <w:t xml:space="preserve"> (~462 possible language-pair directions). Restricting a fresh distillation to our </w:t>
      </w:r>
      <w:r w:rsidDel="00000000" w:rsidR="00000000" w:rsidRPr="00000000">
        <w:rPr>
          <w:b w:val="1"/>
          <w:bCs w:val="1"/>
          <w:rtl w:val="0"/>
        </w:rPr>
        <w:t xml:space="preserve">10 target languages</w:t>
      </w:r>
      <w:r w:rsidDel="00000000" w:rsidR="00000000" w:rsidRPr="00000000">
        <w:rPr>
          <w:rtl w:val="0"/>
        </w:rPr>
        <w:t xml:space="preserve"> (~90 pair directions, an ~80% drop in pairwise complexity) can shrink the </w:t>
      </w:r>
      <w:r w:rsidDel="00000000" w:rsidR="00000000" w:rsidRPr="00000000">
        <w:rPr>
          <w:b w:val="1"/>
          <w:bCs w:val="1"/>
          <w:rtl w:val="0"/>
        </w:rPr>
        <w:t xml:space="preserve">transformer body itself</w:t>
      </w:r>
      <w:r w:rsidDel="00000000" w:rsidR="00000000" w:rsidRPr="00000000">
        <w:rPr>
          <w:rtl w:val="0"/>
        </w:rPr>
        <w:t xml:space="preserve"> — not just the embedding/output-projection tables that vocabulary pruning targets. That's why this projects smaller than the pruned-320M approach (~230–340MB vs. ~390MB for pruning-only).</w:t>
      </w:r>
    </w:p>
    <w:p w:rsidR="00000000" w:rsidDel="00000000" w:rsidP="00000000" w:rsidRDefault="00000000" w:rsidRPr="00000000" w14:paraId="00000449">
      <w:pPr>
        <w:pStyle w:val="Heading3"/>
        <w:spacing w:after="80" w:before="280" w:lineRule="auto"/>
        <w:rPr>
          <w:sz w:val="26"/>
          <w:szCs w:val="26"/>
        </w:rPr>
      </w:pPr>
      <w:bookmarkStart w:colFirst="0" w:colLast="0" w:name="_ahh96j28gcp3" w:id="52"/>
      <w:bookmarkEnd w:id="52"/>
      <w:r w:rsidDel="00000000" w:rsidR="00000000" w:rsidRPr="00000000">
        <w:rPr>
          <w:sz w:val="26"/>
          <w:szCs w:val="26"/>
          <w:rtl w:val="0"/>
        </w:rPr>
        <w:t xml:space="preserve">6.2 Critical implementation rule: distill from the 1B teacher, not the 320M model</w:t>
      </w:r>
    </w:p>
    <w:p w:rsidR="00000000" w:rsidDel="00000000" w:rsidP="00000000" w:rsidRDefault="00000000" w:rsidRPr="00000000" w14:paraId="0000044A">
      <w:pPr>
        <w:spacing w:after="240" w:before="240" w:lineRule="auto"/>
        <w:rPr/>
      </w:pPr>
      <w:r w:rsidDel="00000000" w:rsidR="00000000" w:rsidRPr="00000000">
        <w:rPr>
          <w:b w:val="1"/>
          <w:bCs w:val="1"/>
          <w:rtl w:val="0"/>
        </w:rPr>
        <w:t xml:space="preserve">Do not distill the 320M checkpoint further.</w:t>
      </w:r>
      <w:r w:rsidDel="00000000" w:rsidR="00000000" w:rsidRPr="00000000">
        <w:rPr>
          <w:rtl w:val="0"/>
        </w:rPr>
        <w:t xml:space="preserve"> Distill fresh from AI4Bharat's original </w:t>
      </w:r>
      <w:r w:rsidDel="00000000" w:rsidR="00000000" w:rsidRPr="00000000">
        <w:rPr>
          <w:b w:val="1"/>
          <w:bCs w:val="1"/>
          <w:rtl w:val="0"/>
        </w:rPr>
        <w:t xml:space="preserve">1B teacher model</w:t>
      </w:r>
      <w:r w:rsidDel="00000000" w:rsidR="00000000" w:rsidRPr="00000000">
        <w:rPr>
          <w:rtl w:val="0"/>
        </w:rPr>
        <w:t xml:space="preserve">, using a training corpus restricted to the 10 target languages. Distilling a distillation ("double distillation") compounds quality loss — the 320M student's outputs are already a lossy compression of the 1B teacher, so training from it teaches from a degraded signal instead of the richest available one.</w:t>
      </w:r>
    </w:p>
    <w:p w:rsidR="00000000" w:rsidDel="00000000" w:rsidP="00000000" w:rsidRDefault="00000000" w:rsidRPr="00000000" w14:paraId="0000044B">
      <w:pPr>
        <w:pStyle w:val="Heading3"/>
        <w:spacing w:after="80" w:before="280" w:lineRule="auto"/>
        <w:rPr>
          <w:sz w:val="26"/>
          <w:szCs w:val="26"/>
        </w:rPr>
      </w:pPr>
      <w:bookmarkStart w:colFirst="0" w:colLast="0" w:name="_32c6tzfvmx6c" w:id="53"/>
      <w:bookmarkEnd w:id="53"/>
      <w:r w:rsidDel="00000000" w:rsidR="00000000" w:rsidRPr="00000000">
        <w:rPr>
          <w:sz w:val="26"/>
          <w:szCs w:val="26"/>
          <w:rtl w:val="0"/>
        </w:rPr>
        <w:t xml:space="preserve">6.3 Validation required before shipping</w:t>
      </w:r>
    </w:p>
    <w:p w:rsidR="00000000" w:rsidDel="00000000" w:rsidP="00000000" w:rsidRDefault="00000000" w:rsidRPr="00000000" w14:paraId="0000044C">
      <w:pPr>
        <w:numPr>
          <w:ilvl w:val="0"/>
          <w:numId w:val="7"/>
        </w:numPr>
        <w:spacing w:after="0" w:afterAutospacing="0" w:before="240" w:lineRule="auto"/>
        <w:ind w:left="720" w:hanging="360"/>
      </w:pPr>
      <w:r w:rsidDel="00000000" w:rsidR="00000000" w:rsidRPr="00000000">
        <w:rPr>
          <w:b w:val="1"/>
          <w:bCs w:val="1"/>
          <w:rtl w:val="0"/>
        </w:rPr>
        <w:t xml:space="preserve">Fresh INT8 quantization benchmark</w:t>
      </w:r>
      <w:r w:rsidDel="00000000" w:rsidR="00000000" w:rsidRPr="00000000">
        <w:rPr>
          <w:rtl w:val="0"/>
        </w:rPr>
        <w:t xml:space="preserve"> on the newly distilled checkpoint, using the </w:t>
      </w:r>
      <w:r w:rsidDel="00000000" w:rsidR="00000000" w:rsidRPr="00000000">
        <w:rPr>
          <w:b w:val="1"/>
          <w:bCs w:val="1"/>
          <w:rtl w:val="0"/>
        </w:rPr>
        <w:t xml:space="preserve">same evaluation methodology as the 320M model's published benchmark</w:t>
      </w:r>
      <w:r w:rsidDel="00000000" w:rsidR="00000000" w:rsidRPr="00000000">
        <w:rPr>
          <w:rtl w:val="0"/>
        </w:rPr>
        <w:t xml:space="preserve"> (SacreBLEU/exact-match vs. an FP32 oracle) — this is what the 87.13/72.36% placeholder figures above need to be replaced with once available.</w:t>
      </w:r>
    </w:p>
    <w:p w:rsidR="00000000" w:rsidDel="00000000" w:rsidP="00000000" w:rsidRDefault="00000000" w:rsidRPr="00000000" w14:paraId="0000044D">
      <w:pPr>
        <w:numPr>
          <w:ilvl w:val="0"/>
          <w:numId w:val="7"/>
        </w:numPr>
        <w:spacing w:after="0" w:afterAutospacing="0" w:before="0" w:beforeAutospacing="0" w:lineRule="auto"/>
        <w:ind w:left="720" w:hanging="360"/>
      </w:pPr>
      <w:r w:rsidDel="00000000" w:rsidR="00000000" w:rsidRPr="00000000">
        <w:rPr>
          <w:b w:val="1"/>
          <w:bCs w:val="1"/>
          <w:rtl w:val="0"/>
        </w:rPr>
        <w:t xml:space="preserve">Fresh INT8-vs-INT4 comparison</w:t>
      </w:r>
      <w:r w:rsidDel="00000000" w:rsidR="00000000" w:rsidRPr="00000000">
        <w:rPr>
          <w:rtl w:val="0"/>
        </w:rPr>
        <w:t xml:space="preserve"> — the earlier finding that INT4/Q4F16 was worse than INT8 was specific to the published 320M checkpoint's architecture and training. A smaller, differently-trained model may behave differently at INT4; re-test rather than assume the same conclusion holds.</w:t>
      </w:r>
    </w:p>
    <w:p w:rsidR="00000000" w:rsidDel="00000000" w:rsidP="00000000" w:rsidRDefault="00000000" w:rsidRPr="00000000" w14:paraId="0000044E">
      <w:pPr>
        <w:numPr>
          <w:ilvl w:val="0"/>
          <w:numId w:val="7"/>
        </w:numPr>
        <w:spacing w:after="240" w:before="0" w:beforeAutospacing="0" w:lineRule="auto"/>
        <w:ind w:left="720" w:hanging="360"/>
      </w:pPr>
      <w:r w:rsidDel="00000000" w:rsidR="00000000" w:rsidRPr="00000000">
        <w:rPr>
          <w:b w:val="1"/>
          <w:bCs w:val="1"/>
          <w:rtl w:val="0"/>
        </w:rPr>
        <w:t xml:space="preserve">Per-language validation</w:t>
      </w:r>
      <w:r w:rsidDel="00000000" w:rsidR="00000000" w:rsidRPr="00000000">
        <w:rPr>
          <w:rtl w:val="0"/>
        </w:rPr>
        <w:t xml:space="preserve"> on all 10 target languages individually, with particular attention to Odia and Malayalam (lowest-resource languages, most likely to show disproportionate quality loss from a narrower training corpus).</w:t>
      </w:r>
    </w:p>
    <w:p w:rsidR="00000000" w:rsidDel="00000000" w:rsidP="00000000" w:rsidRDefault="00000000" w:rsidRPr="00000000" w14:paraId="0000044F">
      <w:pPr>
        <w:pStyle w:val="Heading3"/>
        <w:spacing w:after="80" w:before="280" w:lineRule="auto"/>
        <w:rPr>
          <w:sz w:val="26"/>
          <w:szCs w:val="26"/>
        </w:rPr>
      </w:pPr>
      <w:bookmarkStart w:colFirst="0" w:colLast="0" w:name="_lcocqns51z9" w:id="54"/>
      <w:bookmarkEnd w:id="54"/>
      <w:r w:rsidDel="00000000" w:rsidR="00000000" w:rsidRPr="00000000">
        <w:rPr>
          <w:sz w:val="26"/>
          <w:szCs w:val="26"/>
          <w:rtl w:val="0"/>
        </w:rPr>
        <w:t xml:space="preserve">6.4 Effort tradeoff</w:t>
      </w:r>
    </w:p>
    <w:p w:rsidR="00000000" w:rsidDel="00000000" w:rsidP="00000000" w:rsidRDefault="00000000" w:rsidRPr="00000000" w14:paraId="00000450">
      <w:pPr>
        <w:spacing w:after="240" w:before="240" w:lineRule="auto"/>
        <w:rPr/>
      </w:pPr>
      <w:r w:rsidDel="00000000" w:rsidR="00000000" w:rsidRPr="00000000">
        <w:rPr>
          <w:rtl w:val="0"/>
        </w:rPr>
        <w:t xml:space="preserve">Unlike vocabulary pruning, quantization, and decode-head merging (all post-training engineering on an existing checkpoint), this is </w:t>
      </w:r>
      <w:r w:rsidDel="00000000" w:rsidR="00000000" w:rsidRPr="00000000">
        <w:rPr>
          <w:b w:val="1"/>
          <w:bCs w:val="1"/>
          <w:rtl w:val="0"/>
        </w:rPr>
        <w:t xml:space="preserve">actual training work</w:t>
      </w:r>
      <w:r w:rsidDel="00000000" w:rsidR="00000000" w:rsidRPr="00000000">
        <w:rPr>
          <w:rtl w:val="0"/>
        </w:rPr>
        <w:t xml:space="preserve"> — it requires a 10-language translation training corpus, distillation compute time, and a full validation cycle. Budget this accordingly against hackathon/implementation timelines.</w:t>
      </w:r>
    </w:p>
    <w:p w:rsidR="00000000" w:rsidDel="00000000" w:rsidP="00000000" w:rsidRDefault="00000000" w:rsidRPr="00000000" w14:paraId="000004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2">
      <w:pPr>
        <w:pStyle w:val="Heading2"/>
        <w:spacing w:after="80" w:before="360" w:lineRule="auto"/>
        <w:rPr>
          <w:sz w:val="34"/>
          <w:szCs w:val="34"/>
        </w:rPr>
      </w:pPr>
      <w:bookmarkStart w:colFirst="0" w:colLast="0" w:name="_vmr6jl902bii" w:id="55"/>
      <w:bookmarkEnd w:id="55"/>
      <w:r w:rsidDel="00000000" w:rsidR="00000000" w:rsidRPr="00000000">
        <w:rPr>
          <w:sz w:val="34"/>
          <w:szCs w:val="34"/>
          <w:rtl w:val="0"/>
        </w:rPr>
        <w:t xml:space="preserve">7. LID Distillation Methodology (for implementation)</w:t>
      </w:r>
    </w:p>
    <w:p w:rsidR="00000000" w:rsidDel="00000000" w:rsidP="00000000" w:rsidRDefault="00000000" w:rsidRPr="00000000" w14:paraId="00000453">
      <w:pPr>
        <w:pStyle w:val="Heading3"/>
        <w:spacing w:after="80" w:before="280" w:lineRule="auto"/>
        <w:rPr>
          <w:sz w:val="26"/>
          <w:szCs w:val="26"/>
        </w:rPr>
      </w:pPr>
      <w:bookmarkStart w:colFirst="0" w:colLast="0" w:name="_cvfhgwx87jzg" w:id="56"/>
      <w:bookmarkEnd w:id="56"/>
      <w:r w:rsidDel="00000000" w:rsidR="00000000" w:rsidRPr="00000000">
        <w:rPr>
          <w:sz w:val="26"/>
          <w:szCs w:val="26"/>
          <w:rtl w:val="0"/>
        </w:rPr>
        <w:t xml:space="preserve">7.1 Why LID had unclaimed compression headroom</w:t>
      </w:r>
    </w:p>
    <w:p w:rsidR="00000000" w:rsidDel="00000000" w:rsidP="00000000" w:rsidRDefault="00000000" w:rsidRPr="00000000" w14:paraId="00000454">
      <w:pPr>
        <w:spacing w:after="240" w:before="240" w:lineRule="auto"/>
        <w:rPr/>
      </w:pPr>
      <w:r w:rsidDel="00000000" w:rsidR="00000000" w:rsidRPr="00000000">
        <w:rPr>
          <w:rtl w:val="0"/>
        </w:rPr>
        <w:t xml:space="preserve">The existing LID strategy (per </w:t>
      </w:r>
      <w:r w:rsidDel="00000000" w:rsidR="00000000" w:rsidRPr="00000000">
        <w:rPr>
          <w:rFonts w:ascii="Roboto Mono" w:cs="Roboto Mono" w:eastAsia="Roboto Mono" w:hAnsi="Roboto Mono"/>
          <w:color w:val="188038"/>
          <w:rtl w:val="0"/>
        </w:rPr>
        <w:t xml:space="preserve">AI_Pipeline_Architecture.md</w:t>
      </w:r>
      <w:r w:rsidDel="00000000" w:rsidR="00000000" w:rsidRPr="00000000">
        <w:rPr>
          <w:rtl w:val="0"/>
        </w:rPr>
        <w:t xml:space="preserve"> §2.3) only fine-tunes the </w:t>
      </w:r>
      <w:r w:rsidDel="00000000" w:rsidR="00000000" w:rsidRPr="00000000">
        <w:rPr>
          <w:b w:val="1"/>
          <w:bCs w:val="1"/>
          <w:rtl w:val="0"/>
        </w:rPr>
        <w:t xml:space="preserve">final classification layer</w:t>
      </w:r>
      <w:r w:rsidDel="00000000" w:rsidR="00000000" w:rsidRPr="00000000">
        <w:rPr>
          <w:rtl w:val="0"/>
        </w:rPr>
        <w:t xml:space="preserve"> on the 10 target languages — the backbone itself (NVIDIA NeMo TitaNet-LID, ~29M params) is still the general-purpose model, trained to discriminate across a much broader language set than our 10 targets. This is the same "wasted capacity" pattern that justified distilling the ASR encoder and MT model: a backbone sized for a broad language-ID task is spending capacity on distinctions the app will never need to make.</w:t>
      </w:r>
    </w:p>
    <w:p w:rsidR="00000000" w:rsidDel="00000000" w:rsidP="00000000" w:rsidRDefault="00000000" w:rsidRPr="00000000" w14:paraId="00000455">
      <w:pPr>
        <w:pStyle w:val="Heading3"/>
        <w:spacing w:after="80" w:before="280" w:lineRule="auto"/>
        <w:rPr>
          <w:sz w:val="26"/>
          <w:szCs w:val="26"/>
        </w:rPr>
      </w:pPr>
      <w:bookmarkStart w:colFirst="0" w:colLast="0" w:name="_ipyvrfhpkda9" w:id="57"/>
      <w:bookmarkEnd w:id="57"/>
      <w:r w:rsidDel="00000000" w:rsidR="00000000" w:rsidRPr="00000000">
        <w:rPr>
          <w:sz w:val="26"/>
          <w:szCs w:val="26"/>
          <w:rtl w:val="0"/>
        </w:rPr>
        <w:t xml:space="preserve">7.2 What changes with backbone distillation</w:t>
      </w:r>
    </w:p>
    <w:p w:rsidR="00000000" w:rsidDel="00000000" w:rsidP="00000000" w:rsidRDefault="00000000" w:rsidRPr="00000000" w14:paraId="00000456">
      <w:pPr>
        <w:spacing w:after="240" w:before="240" w:lineRule="auto"/>
        <w:rPr/>
      </w:pPr>
      <w:r w:rsidDel="00000000" w:rsidR="00000000" w:rsidRPr="00000000">
        <w:rPr>
          <w:rtl w:val="0"/>
        </w:rPr>
        <w:t xml:space="preserve">A fresh distillation that restricts the backbone's training data to the 10 target languages (rather than just fine-tuning the output layer on top of an unchanged backbone) should let the backbone itself shrink — fewer intermediate feature channels are needed to separate 10 languages than to separate a much larger general-purpose set. Projected: ~55–65MB (INT8) / ~40–45MB (INT4), down from ~90MB / ~70MB under the fine-tuned-head-only approach.</w:t>
      </w:r>
    </w:p>
    <w:p w:rsidR="00000000" w:rsidDel="00000000" w:rsidP="00000000" w:rsidRDefault="00000000" w:rsidRPr="00000000" w14:paraId="00000457">
      <w:pPr>
        <w:pStyle w:val="Heading3"/>
        <w:spacing w:after="80" w:before="280" w:lineRule="auto"/>
        <w:rPr>
          <w:sz w:val="26"/>
          <w:szCs w:val="26"/>
        </w:rPr>
      </w:pPr>
      <w:bookmarkStart w:colFirst="0" w:colLast="0" w:name="_n49amwx2jlrf" w:id="58"/>
      <w:bookmarkEnd w:id="58"/>
      <w:r w:rsidDel="00000000" w:rsidR="00000000" w:rsidRPr="00000000">
        <w:rPr>
          <w:sz w:val="26"/>
          <w:szCs w:val="26"/>
          <w:rtl w:val="0"/>
        </w:rPr>
        <w:t xml:space="preserve">7.3 A secondary benefit: potentially improved accuracy, not just smaller size</w:t>
      </w:r>
    </w:p>
    <w:p w:rsidR="00000000" w:rsidDel="00000000" w:rsidP="00000000" w:rsidRDefault="00000000" w:rsidRPr="00000000" w14:paraId="00000458">
      <w:pPr>
        <w:spacing w:after="240" w:before="240" w:lineRule="auto"/>
        <w:rPr/>
      </w:pPr>
      <w:r w:rsidDel="00000000" w:rsidR="00000000" w:rsidRPr="00000000">
        <w:rPr>
          <w:rtl w:val="0"/>
        </w:rPr>
        <w:t xml:space="preserve">Similar to the ASR pattern, concentrating the model's discriminative capacity on fewer, real target classes can </w:t>
      </w:r>
      <w:r w:rsidDel="00000000" w:rsidR="00000000" w:rsidRPr="00000000">
        <w:rPr>
          <w:b w:val="1"/>
          <w:bCs w:val="1"/>
          <w:rtl w:val="0"/>
        </w:rPr>
        <w:t xml:space="preserve">improve</w:t>
      </w:r>
      <w:r w:rsidDel="00000000" w:rsidR="00000000" w:rsidRPr="00000000">
        <w:rPr>
          <w:rtl w:val="0"/>
        </w:rPr>
        <w:t xml:space="preserve"> language-ID accuracy rather than costing accuracy — there are fewer confusable classes for the model to spend capacity distinguishing. This is a projection, not a guarantee, and needs the same per-language validation discipline as everything else in this document.</w:t>
      </w:r>
    </w:p>
    <w:p w:rsidR="00000000" w:rsidDel="00000000" w:rsidP="00000000" w:rsidRDefault="00000000" w:rsidRPr="00000000" w14:paraId="00000459">
      <w:pPr>
        <w:pStyle w:val="Heading3"/>
        <w:spacing w:after="80" w:before="280" w:lineRule="auto"/>
        <w:rPr>
          <w:sz w:val="26"/>
          <w:szCs w:val="26"/>
        </w:rPr>
      </w:pPr>
      <w:bookmarkStart w:colFirst="0" w:colLast="0" w:name="_vum9sen1as1c" w:id="59"/>
      <w:bookmarkEnd w:id="59"/>
      <w:r w:rsidDel="00000000" w:rsidR="00000000" w:rsidRPr="00000000">
        <w:rPr>
          <w:sz w:val="26"/>
          <w:szCs w:val="26"/>
          <w:rtl w:val="0"/>
        </w:rPr>
        <w:t xml:space="preserve">7.4 Validation required before shipping</w:t>
      </w:r>
    </w:p>
    <w:p w:rsidR="00000000" w:rsidDel="00000000" w:rsidP="00000000" w:rsidRDefault="00000000" w:rsidRPr="00000000" w14:paraId="0000045A">
      <w:pPr>
        <w:numPr>
          <w:ilvl w:val="0"/>
          <w:numId w:val="16"/>
        </w:numPr>
        <w:spacing w:after="0" w:afterAutospacing="0" w:before="240" w:lineRule="auto"/>
        <w:ind w:left="720" w:hanging="360"/>
      </w:pPr>
      <w:r w:rsidDel="00000000" w:rsidR="00000000" w:rsidRPr="00000000">
        <w:rPr>
          <w:rtl w:val="0"/>
        </w:rPr>
        <w:t xml:space="preserve">Confirm actual achievable backbone size reduction once a restricted-language training run is complete — the 55–65MB estimate is directional, not derived from a real training run.</w:t>
      </w:r>
    </w:p>
    <w:p w:rsidR="00000000" w:rsidDel="00000000" w:rsidP="00000000" w:rsidRDefault="00000000" w:rsidRPr="00000000" w14:paraId="0000045B">
      <w:pPr>
        <w:numPr>
          <w:ilvl w:val="0"/>
          <w:numId w:val="16"/>
        </w:numPr>
        <w:spacing w:after="240" w:before="0" w:beforeAutospacing="0" w:lineRule="auto"/>
        <w:ind w:left="720" w:hanging="360"/>
      </w:pPr>
      <w:r w:rsidDel="00000000" w:rsidR="00000000" w:rsidRPr="00000000">
        <w:rPr>
          <w:rtl w:val="0"/>
        </w:rPr>
        <w:t xml:space="preserve">Re-run LID accuracy specifically on code-switched audio (rapid language changes mid-utterance), since a backbone trained only on 10 languages in isolation may behave differently on rapid switching than the current fine-tuned-head-only model, which still benefits from the original backbone's broader acoustic exposure.</w:t>
      </w:r>
    </w:p>
    <w:p w:rsidR="00000000" w:rsidDel="00000000" w:rsidP="00000000" w:rsidRDefault="00000000" w:rsidRPr="00000000" w14:paraId="0000045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D">
      <w:pPr>
        <w:pStyle w:val="Heading2"/>
        <w:spacing w:after="80" w:before="360" w:lineRule="auto"/>
        <w:rPr>
          <w:sz w:val="34"/>
          <w:szCs w:val="34"/>
        </w:rPr>
      </w:pPr>
      <w:bookmarkStart w:colFirst="0" w:colLast="0" w:name="_jj9xa44efsv6" w:id="60"/>
      <w:bookmarkEnd w:id="60"/>
      <w:r w:rsidDel="00000000" w:rsidR="00000000" w:rsidRPr="00000000">
        <w:rPr>
          <w:sz w:val="34"/>
          <w:szCs w:val="34"/>
          <w:rtl w:val="0"/>
        </w:rPr>
        <w:t xml:space="preserve">8. Caveats</w:t>
      </w:r>
    </w:p>
    <w:p w:rsidR="00000000" w:rsidDel="00000000" w:rsidP="00000000" w:rsidRDefault="00000000" w:rsidRPr="00000000" w14:paraId="0000045E">
      <w:pPr>
        <w:numPr>
          <w:ilvl w:val="0"/>
          <w:numId w:val="4"/>
        </w:numPr>
        <w:spacing w:after="0" w:afterAutospacing="0" w:before="240" w:lineRule="auto"/>
        <w:ind w:left="720" w:hanging="360"/>
      </w:pPr>
      <w:r w:rsidDel="00000000" w:rsidR="00000000" w:rsidRPr="00000000">
        <w:rPr>
          <w:rtl w:val="0"/>
        </w:rPr>
        <w:t xml:space="preserve">All efficiency/latency/accuracy figures in this document are </w:t>
      </w:r>
      <w:r w:rsidDel="00000000" w:rsidR="00000000" w:rsidRPr="00000000">
        <w:rPr>
          <w:b w:val="1"/>
          <w:bCs w:val="1"/>
          <w:rtl w:val="0"/>
        </w:rPr>
        <w:t xml:space="preserve">engineering projections</w:t>
      </w:r>
      <w:r w:rsidDel="00000000" w:rsidR="00000000" w:rsidRPr="00000000">
        <w:rPr>
          <w:rtl w:val="0"/>
        </w:rPr>
        <w:t xml:space="preserve"> — the LID and MT figures specifically are projections of checkpoints that do not yet exist (pending the distillation runs in §6 and §7). Treat every LID and MT figure above as provisional until measured.</w:t>
      </w:r>
    </w:p>
    <w:p w:rsidR="00000000" w:rsidDel="00000000" w:rsidP="00000000" w:rsidRDefault="00000000" w:rsidRPr="00000000" w14:paraId="0000045F">
      <w:pPr>
        <w:numPr>
          <w:ilvl w:val="0"/>
          <w:numId w:val="4"/>
        </w:numPr>
        <w:spacing w:after="0" w:afterAutospacing="0" w:before="0" w:beforeAutospacing="0" w:lineRule="auto"/>
        <w:ind w:left="720" w:hanging="360"/>
      </w:pPr>
      <w:r w:rsidDel="00000000" w:rsidR="00000000" w:rsidRPr="00000000">
        <w:rPr>
          <w:rtl w:val="0"/>
        </w:rPr>
        <w:t xml:space="preserve">The MT quality figures (SacreBLEU 87.13, 72.36% exact match) are </w:t>
      </w:r>
      <w:r w:rsidDel="00000000" w:rsidR="00000000" w:rsidRPr="00000000">
        <w:rPr>
          <w:b w:val="1"/>
          <w:bCs w:val="1"/>
          <w:rtl w:val="0"/>
        </w:rPr>
        <w:t xml:space="preserve">explicitly borrowed from the parent 320M checkpoint's real benchmark</w:t>
      </w:r>
      <w:r w:rsidDel="00000000" w:rsidR="00000000" w:rsidRPr="00000000">
        <w:rPr>
          <w:rtl w:val="0"/>
        </w:rPr>
        <w:t xml:space="preserve"> as a placeholder — see §6.3. Do not present these as measured results for the new checkpoint in any external-facing material without that caveat attached.</w:t>
      </w:r>
    </w:p>
    <w:p w:rsidR="00000000" w:rsidDel="00000000" w:rsidP="00000000" w:rsidRDefault="00000000" w:rsidRPr="00000000" w14:paraId="00000460">
      <w:pPr>
        <w:numPr>
          <w:ilvl w:val="0"/>
          <w:numId w:val="4"/>
        </w:numPr>
        <w:spacing w:after="0" w:afterAutospacing="0" w:before="0" w:beforeAutospacing="0" w:lineRule="auto"/>
        <w:ind w:left="720" w:hanging="360"/>
      </w:pPr>
      <w:r w:rsidDel="00000000" w:rsidR="00000000" w:rsidRPr="00000000">
        <w:rPr>
          <w:rtl w:val="0"/>
        </w:rPr>
        <w:t xml:space="preserve">"Idle listening RAM" assumes ASR/MT/TTS models are </w:t>
      </w:r>
      <w:r w:rsidDel="00000000" w:rsidR="00000000" w:rsidRPr="00000000">
        <w:rPr>
          <w:b w:val="1"/>
          <w:bCs w:val="1"/>
          <w:rtl w:val="0"/>
        </w:rPr>
        <w:t xml:space="preserve">memory-mapped rather than eagerly loaded</w:t>
      </w:r>
      <w:r w:rsidDel="00000000" w:rsidR="00000000" w:rsidRPr="00000000">
        <w:rPr>
          <w:rtl w:val="0"/>
        </w:rPr>
        <w:t xml:space="preserve">, with pages faulted in only once VAD detects speech — confirm this lazy-loading behavior is actually implemented before quoting the low idle-RAM figures.</w:t>
      </w:r>
    </w:p>
    <w:p w:rsidR="00000000" w:rsidDel="00000000" w:rsidP="00000000" w:rsidRDefault="00000000" w:rsidRPr="00000000" w14:paraId="00000461">
      <w:pPr>
        <w:numPr>
          <w:ilvl w:val="0"/>
          <w:numId w:val="4"/>
        </w:numPr>
        <w:spacing w:after="0" w:afterAutospacing="0" w:before="0" w:beforeAutospacing="0" w:lineRule="auto"/>
        <w:ind w:left="720" w:hanging="360"/>
      </w:pPr>
      <w:r w:rsidDel="00000000" w:rsidR="00000000" w:rsidRPr="00000000">
        <w:rPr>
          <w:rtl w:val="0"/>
        </w:rPr>
        <w:t xml:space="preserve">Low-end code-switching capped at 2 languages is a </w:t>
      </w:r>
      <w:r w:rsidDel="00000000" w:rsidR="00000000" w:rsidRPr="00000000">
        <w:rPr>
          <w:b w:val="1"/>
          <w:bCs w:val="1"/>
          <w:rtl w:val="0"/>
        </w:rPr>
        <w:t xml:space="preserve">design recommendation</w:t>
      </w:r>
      <w:r w:rsidDel="00000000" w:rsidR="00000000" w:rsidRPr="00000000">
        <w:rPr>
          <w:rtl w:val="0"/>
        </w:rPr>
        <w:t xml:space="preserve">, not yet validated against real low-end CPU throughput under sustained dual-language switching — test before committing to this number publicly.</w:t>
      </w:r>
    </w:p>
    <w:p w:rsidR="00000000" w:rsidDel="00000000" w:rsidP="00000000" w:rsidRDefault="00000000" w:rsidRPr="00000000" w14:paraId="00000462">
      <w:pPr>
        <w:numPr>
          <w:ilvl w:val="0"/>
          <w:numId w:val="4"/>
        </w:numPr>
        <w:spacing w:after="0" w:afterAutospacing="0" w:before="0" w:beforeAutospacing="0" w:lineRule="auto"/>
        <w:ind w:left="720" w:hanging="360"/>
      </w:pPr>
      <w:r w:rsidDel="00000000" w:rsidR="00000000" w:rsidRPr="00000000">
        <w:rPr>
          <w:rtl w:val="0"/>
        </w:rPr>
        <w:t xml:space="preserve">TTS round-trip WER figures are </w:t>
      </w:r>
      <w:r w:rsidDel="00000000" w:rsidR="00000000" w:rsidRPr="00000000">
        <w:rPr>
          <w:b w:val="1"/>
          <w:bCs w:val="1"/>
          <w:rtl w:val="0"/>
        </w:rPr>
        <w:t xml:space="preserve">estimated</w:t>
      </w:r>
      <w:r w:rsidDel="00000000" w:rsidR="00000000" w:rsidRPr="00000000">
        <w:rPr>
          <w:rFonts w:ascii="Arial Unicode MS" w:cs="Arial Unicode MS" w:eastAsia="Arial Unicode MS" w:hAnsi="Arial Unicode MS"/>
          <w:rtl w:val="0"/>
        </w:rPr>
        <w:t xml:space="preserve">, not measured — this requires an actual re-transcription pass (synthesize → re-run through ASR → compare) on your target languages before quoting.</w:t>
      </w:r>
    </w:p>
    <w:p w:rsidR="00000000" w:rsidDel="00000000" w:rsidP="00000000" w:rsidRDefault="00000000" w:rsidRPr="00000000" w14:paraId="00000463">
      <w:pPr>
        <w:numPr>
          <w:ilvl w:val="0"/>
          <w:numId w:val="4"/>
        </w:numPr>
        <w:spacing w:after="0" w:afterAutospacing="0" w:before="0" w:beforeAutospacing="0" w:lineRule="auto"/>
        <w:ind w:left="720" w:hanging="360"/>
      </w:pPr>
      <w:r w:rsidDel="00000000" w:rsidR="00000000" w:rsidRPr="00000000">
        <w:rPr>
          <w:rtl w:val="0"/>
        </w:rPr>
        <w:t xml:space="preserve">The English-path sizing (~40MB/~25MB, separate Whisper-tiny model) is inferred from the reference model ID listed in </w:t>
      </w:r>
      <w:r w:rsidDel="00000000" w:rsidR="00000000" w:rsidRPr="00000000">
        <w:rPr>
          <w:rFonts w:ascii="Roboto Mono" w:cs="Roboto Mono" w:eastAsia="Roboto Mono" w:hAnsi="Roboto Mono"/>
          <w:color w:val="188038"/>
          <w:rtl w:val="0"/>
        </w:rPr>
        <w:t xml:space="preserve">AI_Pipeline_Architecture.md</w:t>
      </w:r>
      <w:r w:rsidDel="00000000" w:rsidR="00000000" w:rsidRPr="00000000">
        <w:rPr>
          <w:rtl w:val="0"/>
        </w:rPr>
        <w:t xml:space="preserve"> §7, not independently benchmarked — confirm actual quantized size once that model is exported through the same ONNX/ORT pipeline as the rest of the stack.</w:t>
      </w:r>
    </w:p>
    <w:p w:rsidR="00000000" w:rsidDel="00000000" w:rsidP="00000000" w:rsidRDefault="00000000" w:rsidRPr="00000000" w14:paraId="00000464">
      <w:pPr>
        <w:numPr>
          <w:ilvl w:val="0"/>
          <w:numId w:val="4"/>
        </w:numPr>
        <w:spacing w:after="0" w:afterAutospacing="0" w:before="0" w:beforeAutospacing="0" w:lineRule="auto"/>
        <w:ind w:left="720" w:hanging="360"/>
      </w:pPr>
      <w:r w:rsidDel="00000000" w:rsidR="00000000" w:rsidRPr="00000000">
        <w:rPr>
          <w:rtl w:val="0"/>
        </w:rPr>
        <w:t xml:space="preserve">Complete app footprint totals in §1 assume a non-English 2–3 language sender profile and a single TTS output language (no English fallback) — add the English ASR path and/or English TTS fallback rows above if either applies to the actual demo/deployment configuration.</w:t>
      </w:r>
    </w:p>
    <w:p w:rsidR="00000000" w:rsidDel="00000000" w:rsidP="00000000" w:rsidRDefault="00000000" w:rsidRPr="00000000" w14:paraId="00000465">
      <w:pPr>
        <w:numPr>
          <w:ilvl w:val="0"/>
          <w:numId w:val="4"/>
        </w:numPr>
        <w:spacing w:after="240" w:before="0" w:beforeAutospacing="0" w:lineRule="auto"/>
        <w:ind w:left="720" w:hanging="360"/>
      </w:pPr>
      <w:r w:rsidDel="00000000" w:rsidR="00000000" w:rsidRPr="00000000">
        <w:rPr>
          <w:b w:val="1"/>
          <w:bCs w:val="1"/>
          <w:rtl w:val="0"/>
        </w:rPr>
        <w:t xml:space="preserve">Sequencing risk:</w:t>
      </w:r>
      <w:r w:rsidDel="00000000" w:rsidR="00000000" w:rsidRPr="00000000">
        <w:rPr>
          <w:rtl w:val="0"/>
        </w:rPr>
        <w:t xml:space="preserve"> since neither the LID nor MT distillation (§6, §7) has been run yet, every number in this document that depends on them is a forward-looking target, not a fallback-safe committed number. If either distillation is not completed in time, the previously-validated fallbacks are: for MT, the published 320M checkpoint + vocabulary pruning (~390MB, real SacreBLEU 87.13); for LID, the fine-tuned-classification-head-only approach on the unmodified backbone (~90MB INT8 / ~70MB INT4). Keep both fallback paths available rather than presenting only the projected numbers above without a contingency plan.</w:t>
      </w:r>
    </w:p>
    <w:p w:rsidR="00000000" w:rsidDel="00000000" w:rsidP="00000000" w:rsidRDefault="00000000" w:rsidRPr="00000000" w14:paraId="00000466">
      <w:pPr>
        <w:rPr/>
      </w:pPr>
      <w:r w:rsidDel="00000000" w:rsidR="00000000" w:rsidRPr="00000000">
        <w:rPr>
          <w:rtl w:val="0"/>
        </w:rPr>
      </w:r>
    </w:p>
    <w:sectPr>
      <w:type w:val="nextPage"/>
      <w:pgSz w:h="15840" w:w="12240" w:orient="portrait"/>
      <w:pgMar w:bottom="1440" w:top="1440" w:left="1440" w:right="1440" w:header="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anjay S" w:id="0" w:date="2026-09-17T19:06:28Z">
    <w:p w:rsidR="00000000" w:rsidDel="00000000" w:rsidP="00000000" w:rsidRDefault="00000000" w:rsidRPr="00000000" w14:paraId="000004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emitted as its always coming in english</w:t>
      </w:r>
    </w:p>
  </w:comment>
  <w:comment w:author="JOHNSTON PURATHOOR SAJI -IIITK" w:id="1" w:date="2026-09-16T19:34:03Z">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emitted out as we are only downloading a single language per user</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467" w15:done="0"/>
  <w15:commentEx w15:paraId="00000468" w15:done="0"/>
</w15:commentsEx>
</file>

<file path=word/commentsExtensible.xml><?xml version="1.0" encoding="utf-8"?>
<w16cex:commentsExtensible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ex:commentExtensible w16cex:durableId="00000001" w16cex:dateUtc="2026-09-17T19:06:28Z"/>
  <w16cex:commentExtensible w16cex:durableId="00000002" w16cex:dateUtc="2026-09-16T19:34:03Z"/>
</w16cex:commentsExtensible>
</file>

<file path=word/commentsIds.xml><?xml version="1.0" encoding="utf-8"?>
<w16cid:commentsId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6cid:commentId w16cid:paraId="00000467" w16cid:durableId="00000001"/>
  <w16cid:commentId w16cid:paraId="00000468" w16cid:durableId="00000002"/>
</w16cid:commentsId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Google Sans Tex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Nova Mono">
    <w:embedRegular w:fontKey="{00000000-0000-0000-0000-000000000000}" r:id="rId1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decimal"/>
      <w:lvlText w:val="%2."/>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sciencepublishinggroup.com/article/10.11648/j.sr.20251302.11" TargetMode="External"/><Relationship Id="rId42" Type="http://schemas.openxmlformats.org/officeDocument/2006/relationships/hyperlink" Target="https://paperity.org/p/374300926/iphoneme-brain-to-text-communication-for-als-using-conformerxl-decoding" TargetMode="External"/><Relationship Id="rId41" Type="http://schemas.openxmlformats.org/officeDocument/2006/relationships/hyperlink" Target="https://www.researchgate.net/publication/354141238_Conformer_Convolution-augmented_Transformer_for_Speech_Recognition" TargetMode="External"/><Relationship Id="rId44" Type="http://schemas.openxmlformats.org/officeDocument/2006/relationships/hyperlink" Target="https://arxiv.org/html/2608.08235v2" TargetMode="External"/><Relationship Id="rId43" Type="http://schemas.openxmlformats.org/officeDocument/2006/relationships/hyperlink" Target="https://paper-graph-ui.vercel.app/p/uncategorized/2408.13106-NEST-Self-supervised-Fast-Conformer-as-All-purpose-Seasoning-to-Speech-Processin" TargetMode="External"/><Relationship Id="rId46" Type="http://schemas.openxmlformats.org/officeDocument/2006/relationships/hyperlink" Target="https://arxiv.org/pdf/2608.08235" TargetMode="External"/><Relationship Id="rId45" Type="http://schemas.openxmlformats.org/officeDocument/2006/relationships/hyperlink" Target="https://www.researchgate.net/publication/377540236_Fast_Conformer_With_Linearly_Scalable_Attention_For_Efficient_Speech_Recognition" TargetMode="External"/><Relationship Id="rId80" Type="http://schemas.openxmlformats.org/officeDocument/2006/relationships/hyperlink" Target="https://github.com/AI4Bharat/Indic-TTS" TargetMode="External"/><Relationship Id="rId81" Type="http://schemas.openxmlformats.org/officeDocument/2006/relationships/hyperlink" Target="https://huggingface.co/hari31416/indictrans2-indic-indic-dist-320M-ONNX-int8"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6/09/relationships/commentsIds" Target="commentsIds.xml"/><Relationship Id="rId48" Type="http://schemas.openxmlformats.org/officeDocument/2006/relationships/hyperlink" Target="https://docs.nvidia.com/dl-cuda-graph/examples/rnnt.html" TargetMode="External"/><Relationship Id="rId47" Type="http://schemas.openxmlformats.org/officeDocument/2006/relationships/hyperlink" Target="https://medium.com/@gurugubellik/recurrent-neural-network-transducer-9fc2b91649c1" TargetMode="External"/><Relationship Id="rId49" Type="http://schemas.openxmlformats.org/officeDocument/2006/relationships/hyperlink" Target="https://www.emergentmind.com/topics/rnn-transducer" TargetMode="External"/><Relationship Id="rId5" Type="http://schemas.openxmlformats.org/officeDocument/2006/relationships/numbering" Target="numbering.xml"/><Relationship Id="rId6" Type="http://schemas.openxmlformats.org/officeDocument/2006/relationships/styles" Target="styles.xml"/><Relationship Id="rId7" Type="http://schemas.microsoft.com/office/2011/relationships/commentsExtended" Target="commentsExtended.xml"/><Relationship Id="rId8" Type="http://schemas.microsoft.com/office/2018/08/relationships/commentsExtensible" Target="commentsExtensible.xml"/><Relationship Id="rId73" Type="http://schemas.openxmlformats.org/officeDocument/2006/relationships/hyperlink" Target="https://arxiv.org/html/2604.26505v1" TargetMode="External"/><Relationship Id="rId72" Type="http://schemas.openxmlformats.org/officeDocument/2006/relationships/hyperlink" Target="https://github.com/microsoft/onnxruntime/blob/main/onnxruntime/python/tools/quantization/quantize.py" TargetMode="External"/><Relationship Id="rId31" Type="http://schemas.openxmlformats.org/officeDocument/2006/relationships/hyperlink" Target="https://github.com/arcosoph/nanowakeword/blob/main/CONFIGURATION_GUIDE.md" TargetMode="External"/><Relationship Id="rId75" Type="http://schemas.openxmlformats.org/officeDocument/2006/relationships/hyperlink" Target="https://huggingface.co/cstr/cohere-transcribe-onnx-int8" TargetMode="External"/><Relationship Id="rId30" Type="http://schemas.openxmlformats.org/officeDocument/2006/relationships/hyperlink" Target="https://pmc.ncbi.nlm.nih.gov/articles/PMC11511554/" TargetMode="External"/><Relationship Id="rId74" Type="http://schemas.openxmlformats.org/officeDocument/2006/relationships/hyperlink" Target="https://github.com/microsoft/onnxruntime-genai/blob/main/src/python/py/models/builder.py" TargetMode="External"/><Relationship Id="rId33" Type="http://schemas.openxmlformats.org/officeDocument/2006/relationships/hyperlink" Target="https://unora.unior.it/bitstream/11574/249001/1/proceedings-vol2.pdf" TargetMode="External"/><Relationship Id="rId77" Type="http://schemas.openxmlformats.org/officeDocument/2006/relationships/hyperlink" Target="https://huggingface.co/ai4bharat/vits_rasa_13" TargetMode="External"/><Relationship Id="rId32" Type="http://schemas.openxmlformats.org/officeDocument/2006/relationships/hyperlink" Target="https://arxiv.org/html/2608.17482v1" TargetMode="External"/><Relationship Id="rId76" Type="http://schemas.openxmlformats.org/officeDocument/2006/relationships/image" Target="media/image14.png"/><Relationship Id="rId35" Type="http://schemas.openxmlformats.org/officeDocument/2006/relationships/hyperlink" Target="https://www.semanticscholar.org/paper/TitaNet%3A-Neural-Model-for-Speaker-Representation-1D-Koluguri-Park/4910a900921a74ac70690b3e5a158b274c854c25" TargetMode="External"/><Relationship Id="rId79" Type="http://schemas.openxmlformats.org/officeDocument/2006/relationships/hyperlink" Target="https://huggingface.co/RaunakSaha/echobharat-models" TargetMode="External"/><Relationship Id="rId34" Type="http://schemas.openxmlformats.org/officeDocument/2006/relationships/hyperlink" Target="https://arxiv.org/pdf/2210.15781" TargetMode="External"/><Relationship Id="rId78" Type="http://schemas.openxmlformats.org/officeDocument/2006/relationships/hyperlink" Target="https://huggingface.co/facebook/models?search=mms-tts" TargetMode="External"/><Relationship Id="rId71" Type="http://schemas.openxmlformats.org/officeDocument/2006/relationships/hyperlink" Target="https://huggingface.co/jshirota/sam3-text-onnx" TargetMode="External"/><Relationship Id="rId70" Type="http://schemas.openxmlformats.org/officeDocument/2006/relationships/hyperlink" Target="https://mangohost.net/blog/model-quantization-for-large-language-models-techniques-and-benefits/" TargetMode="External"/><Relationship Id="rId37" Type="http://schemas.openxmlformats.org/officeDocument/2006/relationships/hyperlink" Target="https://huggingface.co/nvidia/speakerverification_en_titanet_large" TargetMode="External"/><Relationship Id="rId36" Type="http://schemas.openxmlformats.org/officeDocument/2006/relationships/hyperlink" Target="https://www.semanticscholar.org/paper/Spoken-language-identification%3A-An-overview-of-past-O%E2%80%99Shaughnessy/c8b192ee34d5920a7b8572769f7122a3db364230" TargetMode="External"/><Relationship Id="rId39" Type="http://schemas.openxmlformats.org/officeDocument/2006/relationships/hyperlink" Target="https://www.alphaxiv.org/abs/2005.08100" TargetMode="External"/><Relationship Id="rId38" Type="http://schemas.openxmlformats.org/officeDocument/2006/relationships/hyperlink" Target="https://research.nvidia.com/labs/conv-ai/publications/archive/2022/" TargetMode="External"/><Relationship Id="rId62" Type="http://schemas.openxmlformats.org/officeDocument/2006/relationships/hyperlink" Target="https://github.com/andrewleech/qwen3-asr-onnx" TargetMode="External"/><Relationship Id="rId61" Type="http://schemas.openxmlformats.org/officeDocument/2006/relationships/hyperlink" Target="https://www.researchgate.net/publication/383739050_IndicTrans2_Towards_High-Quality_and_Accessible_Machine_Translation_Models_for_all_22_Scheduled_Indian_Languages" TargetMode="External"/><Relationship Id="rId20" Type="http://schemas.openxmlformats.org/officeDocument/2006/relationships/image" Target="media/image3.png"/><Relationship Id="rId64" Type="http://schemas.openxmlformats.org/officeDocument/2006/relationships/hyperlink" Target="https://medium.com/softaai-blogs/onnx-runtime-on-android-the-ultimate-guide-to-lightning-fast-ai-inference-097123814ee3" TargetMode="External"/><Relationship Id="rId63" Type="http://schemas.openxmlformats.org/officeDocument/2006/relationships/hyperlink" Target="https://huggingface.co/onnx-community/feather-0.2b-de-onnx-int8" TargetMode="External"/><Relationship Id="rId22" Type="http://schemas.openxmlformats.org/officeDocument/2006/relationships/image" Target="media/image13.png"/><Relationship Id="rId66" Type="http://schemas.openxmlformats.org/officeDocument/2006/relationships/hyperlink" Target="https://onnxruntime.ai/docs/execution-providers/NNAPI-ExecutionProvider.html" TargetMode="External"/><Relationship Id="rId21" Type="http://schemas.openxmlformats.org/officeDocument/2006/relationships/image" Target="media/image4.png"/><Relationship Id="rId65" Type="http://schemas.openxmlformats.org/officeDocument/2006/relationships/hyperlink" Target="https://onnxruntime.ai/docs/execution-providers/" TargetMode="External"/><Relationship Id="rId24" Type="http://schemas.openxmlformats.org/officeDocument/2006/relationships/hyperlink" Target="https://arxiv.org/html/2606.12971v1" TargetMode="External"/><Relationship Id="rId68" Type="http://schemas.openxmlformats.org/officeDocument/2006/relationships/hyperlink" Target="https://onnxruntime.ai/docs/execution-providers/QNN-ExecutionProvider.html" TargetMode="External"/><Relationship Id="rId23" Type="http://schemas.openxmlformats.org/officeDocument/2006/relationships/hyperlink" Target="https://theaisummer.com/speech-recognition/" TargetMode="External"/><Relationship Id="rId67" Type="http://schemas.openxmlformats.org/officeDocument/2006/relationships/hyperlink" Target="https://genio.mediatek.com/doc/iot-aihub/ai_hub/supported_os/yocto/onnxruntime/accelerating_ort.html" TargetMode="External"/><Relationship Id="rId60" Type="http://schemas.openxmlformats.org/officeDocument/2006/relationships/hyperlink" Target="https://arxiv.org/pdf/2410.03215" TargetMode="External"/><Relationship Id="rId26" Type="http://schemas.openxmlformats.org/officeDocument/2006/relationships/hyperlink" Target="https://colab.research.google.com/github/Speech-Interaction-Technology-Aalto-U/itsp/blob/main/Recognition/Voice_activity_detection.ipynb" TargetMode="External"/><Relationship Id="rId25" Type="http://schemas.openxmlformats.org/officeDocument/2006/relationships/hyperlink" Target="https://arxiv.org/html/2108.10752v2" TargetMode="External"/><Relationship Id="rId69" Type="http://schemas.openxmlformats.org/officeDocument/2006/relationships/hyperlink" Target="https://onnxruntime.ai/docs/performance/model-optimizations/quantization.html" TargetMode="External"/><Relationship Id="rId28" Type="http://schemas.openxmlformats.org/officeDocument/2006/relationships/hyperlink" Target="https://pub.uni-bielefeld.de/download/3016358/3016359/Hendric_Diss_final.pdf" TargetMode="External"/><Relationship Id="rId27" Type="http://schemas.openxmlformats.org/officeDocument/2006/relationships/hyperlink" Target="https://www.paperdigest.org/2020/06/recent-papers-on-speech-recognition/" TargetMode="External"/><Relationship Id="rId29" Type="http://schemas.openxmlformats.org/officeDocument/2006/relationships/hyperlink" Target="https://huggingface.co/benjamin-paine/hey-buddy/blob/b73c80a4d3804fca0b1c5d7a709fbe808e18e72e/README.md" TargetMode="External"/><Relationship Id="rId51" Type="http://schemas.openxmlformats.org/officeDocument/2006/relationships/hyperlink" Target="https://storage.googleapis.com/gweb-research2023-media/pubtools/5775.pdf" TargetMode="External"/><Relationship Id="rId50" Type="http://schemas.openxmlformats.org/officeDocument/2006/relationships/hyperlink" Target="https://www.sciopen.com/article/10.26599/AIR.2024.9150039" TargetMode="External"/><Relationship Id="rId53" Type="http://schemas.openxmlformats.org/officeDocument/2006/relationships/hyperlink" Target="https://arxiv.org/html/2509.24310v2" TargetMode="External"/><Relationship Id="rId52" Type="http://schemas.openxmlformats.org/officeDocument/2006/relationships/hyperlink" Target="https://www.gladia.io/blog/what-is-code-switching-in-speech-recognition" TargetMode="External"/><Relationship Id="rId11" Type="http://schemas.openxmlformats.org/officeDocument/2006/relationships/image" Target="media/image6.png"/><Relationship Id="rId55" Type="http://schemas.openxmlformats.org/officeDocument/2006/relationships/hyperlink" Target="https://www.awaaz.ai/blog/ai-voice-bots-language-barriers-glossary" TargetMode="External"/><Relationship Id="rId10" Type="http://schemas.openxmlformats.org/officeDocument/2006/relationships/image" Target="media/image1.png"/><Relationship Id="rId54" Type="http://schemas.openxmlformats.org/officeDocument/2006/relationships/hyperlink" Target="https://www.microsoft.com/en-us/research/wp-content/uploads/2019/09/Towards_code_switched_ASR_for_End_to_End_CTC_models.pdf" TargetMode="External"/><Relationship Id="rId13" Type="http://schemas.openxmlformats.org/officeDocument/2006/relationships/image" Target="media/image2.png"/><Relationship Id="rId57" Type="http://schemas.openxmlformats.org/officeDocument/2006/relationships/hyperlink" Target="https://aclanthology.org/2026.acl-srw.67.pdf" TargetMode="External"/><Relationship Id="rId12" Type="http://schemas.openxmlformats.org/officeDocument/2006/relationships/image" Target="media/image7.png"/><Relationship Id="rId56" Type="http://schemas.openxmlformats.org/officeDocument/2006/relationships/hyperlink" Target="https://www.emergentmind.com/topics/indictrans2" TargetMode="External"/><Relationship Id="rId15" Type="http://schemas.openxmlformats.org/officeDocument/2006/relationships/image" Target="media/image11.png"/><Relationship Id="rId59" Type="http://schemas.openxmlformats.org/officeDocument/2006/relationships/hyperlink" Target="https://arxiv.org/pdf/2410.13443" TargetMode="External"/><Relationship Id="rId14" Type="http://schemas.openxmlformats.org/officeDocument/2006/relationships/image" Target="media/image8.png"/><Relationship Id="rId58" Type="http://schemas.openxmlformats.org/officeDocument/2006/relationships/hyperlink" Target="https://aclanthology.org/2023.calcs-1.7.pdf" TargetMode="External"/><Relationship Id="rId17" Type="http://schemas.openxmlformats.org/officeDocument/2006/relationships/image" Target="media/image12.png"/><Relationship Id="rId16" Type="http://schemas.openxmlformats.org/officeDocument/2006/relationships/image" Target="media/image5.png"/><Relationship Id="rId19" Type="http://schemas.openxmlformats.org/officeDocument/2006/relationships/image" Target="media/image9.png"/><Relationship Id="rId18" Type="http://schemas.openxmlformats.org/officeDocument/2006/relationships/image" Target="media/image10.png"/></Relationships>
</file>

<file path=word/_rels/fontTable.xml.rels><?xml version="1.0" encoding="UTF-8" standalone="yes"?><Relationships xmlns="http://schemas.openxmlformats.org/package/2006/relationships"><Relationship Id="rId11" Type="http://schemas.openxmlformats.org/officeDocument/2006/relationships/font" Target="fonts/RobotoMono-italic.ttf"/><Relationship Id="rId10" Type="http://schemas.openxmlformats.org/officeDocument/2006/relationships/font" Target="fonts/RobotoMono-bold.ttf"/><Relationship Id="rId13" Type="http://schemas.openxmlformats.org/officeDocument/2006/relationships/font" Target="fonts/NovaMono-regular.ttf"/><Relationship Id="rId12" Type="http://schemas.openxmlformats.org/officeDocument/2006/relationships/font" Target="fonts/RobotoMono-boldItalic.ttf"/><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9" Type="http://schemas.openxmlformats.org/officeDocument/2006/relationships/font" Target="fonts/RobotoMono-regular.ttf"/><Relationship Id="rId5" Type="http://schemas.openxmlformats.org/officeDocument/2006/relationships/font" Target="fonts/GoogleSans-regular.ttf"/><Relationship Id="rId6" Type="http://schemas.openxmlformats.org/officeDocument/2006/relationships/font" Target="fonts/GoogleSans-bold.ttf"/><Relationship Id="rId7" Type="http://schemas.openxmlformats.org/officeDocument/2006/relationships/font" Target="fonts/GoogleSans-italic.ttf"/><Relationship Id="rId8"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