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 Price Prediction and Investment Recommendation System</w:t>
      </w:r>
    </w:p>
    <w:p>
      <w:r>
        <w:t>Prepared by: Sanjay Deva</w:t>
      </w:r>
    </w:p>
    <w:p>
      <w:r>
        <w:t>Department: BE CSE (AI &amp; ML)</w:t>
      </w:r>
    </w:p>
    <w:p>
      <w:pPr>
        <w:pStyle w:val="Heading1"/>
      </w:pPr>
      <w:r>
        <w:t>Abstract</w:t>
      </w:r>
    </w:p>
    <w:p>
      <w:r>
        <w:t>This project develops a machine learning based stock price prediction and investment recommendation system using Yahoo Finance data, technical indicators, XGBoost, FastAPI and Streamlit.</w:t>
      </w:r>
    </w:p>
    <w:p>
      <w:pPr>
        <w:pStyle w:val="Heading1"/>
      </w:pPr>
      <w:r>
        <w:t>Problem Statement</w:t>
      </w:r>
    </w:p>
    <w:p>
      <w:r>
        <w:t>Investors often face challenges in making data-driven investment decisions due to market volatility. This project forecasts stock prices and generates recommendations.</w:t>
      </w:r>
    </w:p>
    <w:p>
      <w:pPr>
        <w:pStyle w:val="Heading1"/>
      </w:pPr>
      <w:r>
        <w:t>Objectives</w:t>
      </w:r>
    </w:p>
    <w:p>
      <w:r>
        <w:t>Predict next-day stock prices, analyze trends, provide Buy/Hold/Sell signals, assess risk, and visualize results.</w:t>
      </w:r>
    </w:p>
    <w:p>
      <w:pPr>
        <w:pStyle w:val="Heading1"/>
      </w:pPr>
      <w:r>
        <w:t>Dataset</w:t>
      </w:r>
    </w:p>
    <w:p>
      <w:r>
        <w:t>Stocks: Reliance, HDFC Bank, TCS. Features include Open, High, Low, Close, Volume, RSI, MACD, SMA_20, EMA_20. Target: Next_Day_Close.</w:t>
      </w:r>
    </w:p>
    <w:p>
      <w:pPr>
        <w:pStyle w:val="Heading1"/>
      </w:pPr>
      <w:r>
        <w:t>System Architecture</w:t>
      </w:r>
    </w:p>
    <w:p>
      <w:r>
        <w:t>Yahoo Finance → Data Collection → Feature Engineering → XGBoost Model → FastAPI → Streamlit Dashboard.</w:t>
      </w:r>
    </w:p>
    <w:p>
      <w:pPr>
        <w:pStyle w:val="Heading1"/>
      </w:pPr>
      <w:r>
        <w:t>Technologies Used</w:t>
      </w:r>
    </w:p>
    <w:p>
      <w:r>
        <w:t>Python, Pandas, NumPy, Scikit-Learn, XGBoost, FastAPI, Streamlit, Plotly, yFinance, TA.</w:t>
      </w:r>
    </w:p>
    <w:p>
      <w:pPr>
        <w:pStyle w:val="Heading1"/>
      </w:pPr>
      <w:r>
        <w:t>Feature Engineering</w:t>
      </w:r>
    </w:p>
    <w:p>
      <w:r>
        <w:t>RSI, MACD, SMA and EMA are used to improve prediction performance.</w:t>
      </w:r>
    </w:p>
    <w:p>
      <w:pPr>
        <w:pStyle w:val="Heading1"/>
      </w:pPr>
      <w:r>
        <w:t>Machine Learning Model</w:t>
      </w:r>
    </w:p>
    <w:p>
      <w:r>
        <w:t>XGBoost Regressor predicts next-day stock closing prices.</w:t>
      </w:r>
    </w:p>
    <w:p>
      <w:pPr>
        <w:pStyle w:val="Heading1"/>
      </w:pPr>
      <w:r>
        <w:t>Performance Metrics</w:t>
      </w:r>
    </w:p>
    <w:p>
      <w:r>
        <w:t>MAE and R² Score are used to evaluate the model.</w:t>
      </w:r>
    </w:p>
    <w:p>
      <w:pPr>
        <w:pStyle w:val="Heading1"/>
      </w:pPr>
      <w:r>
        <w:t>FastAPI Backend</w:t>
      </w:r>
    </w:p>
    <w:p>
      <w:r>
        <w:t>REST API endpoints provide stock predictions and recommendations.</w:t>
      </w:r>
    </w:p>
    <w:p>
      <w:pPr>
        <w:pStyle w:val="Heading1"/>
      </w:pPr>
      <w:r>
        <w:t>Streamlit Dashboard</w:t>
      </w:r>
    </w:p>
    <w:p>
      <w:r>
        <w:t>Candlestick charts, RSI, MACD, risk analysis and prediction interface.</w:t>
      </w:r>
    </w:p>
    <w:p>
      <w:pPr>
        <w:pStyle w:val="Heading1"/>
      </w:pPr>
      <w:r>
        <w:t>Results</w:t>
      </w:r>
    </w:p>
    <w:p>
      <w:r>
        <w:t>The model achieved strong prediction performance and generated actionable recommendations.</w:t>
      </w:r>
    </w:p>
    <w:p>
      <w:pPr>
        <w:pStyle w:val="Heading1"/>
      </w:pPr>
      <w:r>
        <w:t>Future Scope</w:t>
      </w:r>
    </w:p>
    <w:p>
      <w:r>
        <w:t>LSTM, GRU, sentiment analysis, real-time market data and cloud deployment.</w:t>
      </w:r>
    </w:p>
    <w:p>
      <w:pPr>
        <w:pStyle w:val="Heading1"/>
      </w:pPr>
      <w:r>
        <w:t>Conclusion</w:t>
      </w:r>
    </w:p>
    <w:p>
      <w:r>
        <w:t>The system demonstrates AI-powered stock prediction and investment recommendation capabilities.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