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5727" w14:textId="1E6C0B07" w:rsidR="00D9021C" w:rsidRDefault="00D9021C" w:rsidP="00446F8C">
      <w:pPr>
        <w:pStyle w:val="Heading1"/>
        <w:tabs>
          <w:tab w:val="left" w:pos="459"/>
        </w:tabs>
        <w:spacing w:before="81"/>
      </w:pPr>
    </w:p>
    <w:p w14:paraId="02BC64C3" w14:textId="77777777" w:rsidR="00D9021C" w:rsidRDefault="00F92E80">
      <w:pPr>
        <w:pStyle w:val="Heading1"/>
        <w:numPr>
          <w:ilvl w:val="0"/>
          <w:numId w:val="2"/>
        </w:numPr>
        <w:tabs>
          <w:tab w:val="left" w:pos="459"/>
        </w:tabs>
        <w:ind w:left="459" w:hanging="359"/>
      </w:pPr>
      <w:r>
        <w:t>S</w:t>
      </w:r>
      <w:r>
        <w:t>COPE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4"/>
        </w:rPr>
        <w:t>WORK</w:t>
      </w:r>
    </w:p>
    <w:p w14:paraId="10724E68" w14:textId="77777777" w:rsidR="00D9021C" w:rsidRDefault="00D9021C">
      <w:pPr>
        <w:pStyle w:val="BodyText"/>
        <w:spacing w:before="40"/>
        <w:ind w:left="0"/>
        <w:rPr>
          <w:b/>
        </w:rPr>
      </w:pPr>
    </w:p>
    <w:p w14:paraId="0C369CCA" w14:textId="77777777" w:rsidR="00D9021C" w:rsidRDefault="00F92E80">
      <w:pPr>
        <w:pStyle w:val="Heading2"/>
        <w:numPr>
          <w:ilvl w:val="1"/>
          <w:numId w:val="2"/>
        </w:numPr>
        <w:tabs>
          <w:tab w:val="left" w:pos="459"/>
        </w:tabs>
        <w:ind w:left="459" w:hanging="359"/>
      </w:pPr>
      <w:r>
        <w:rPr>
          <w:spacing w:val="-2"/>
        </w:rPr>
        <w:t>PROJECT</w:t>
      </w:r>
      <w:r>
        <w:rPr>
          <w:spacing w:val="-10"/>
        </w:rPr>
        <w:t xml:space="preserve"> </w:t>
      </w:r>
      <w:r>
        <w:rPr>
          <w:spacing w:val="-2"/>
        </w:rPr>
        <w:t>TASKS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OBJECTIVES</w:t>
      </w:r>
    </w:p>
    <w:p w14:paraId="2629B3EC" w14:textId="77777777" w:rsidR="00D9021C" w:rsidRDefault="00D9021C">
      <w:pPr>
        <w:pStyle w:val="BodyText"/>
        <w:spacing w:before="41"/>
        <w:ind w:left="0"/>
      </w:pPr>
    </w:p>
    <w:p w14:paraId="28E8239A" w14:textId="77777777" w:rsidR="00D9021C" w:rsidRDefault="00F92E80">
      <w:pPr>
        <w:pStyle w:val="BodyText"/>
        <w:spacing w:line="259" w:lineRule="auto"/>
        <w:ind w:left="460" w:right="244"/>
      </w:pPr>
      <w:r>
        <w:t>This</w:t>
      </w:r>
      <w:r>
        <w:rPr>
          <w:spacing w:val="-3"/>
        </w:rPr>
        <w:t xml:space="preserve"> </w:t>
      </w:r>
      <w:r>
        <w:t>RFP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statewide</w:t>
      </w:r>
      <w:r>
        <w:rPr>
          <w:spacing w:val="-4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characterization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representative</w:t>
      </w:r>
      <w:r>
        <w:rPr>
          <w:spacing w:val="-6"/>
        </w:rPr>
        <w:t xml:space="preserve"> </w:t>
      </w:r>
      <w:r>
        <w:t>samples taken and analyzed during two seasons, characterized by county and waste generation area, source of waste, and waste types.</w:t>
      </w:r>
    </w:p>
    <w:p w14:paraId="6CAA8DA1" w14:textId="77777777" w:rsidR="00D9021C" w:rsidRDefault="00D9021C">
      <w:pPr>
        <w:pStyle w:val="BodyText"/>
        <w:spacing w:before="19"/>
        <w:ind w:left="0"/>
      </w:pPr>
    </w:p>
    <w:p w14:paraId="66084CA7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t>TASK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COMMUNICATION</w:t>
      </w:r>
    </w:p>
    <w:p w14:paraId="08D08CBF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before="81" w:line="259" w:lineRule="auto"/>
        <w:ind w:right="1153"/>
      </w:pPr>
      <w:r>
        <w:t>Conduct</w:t>
      </w:r>
      <w:r>
        <w:rPr>
          <w:spacing w:val="-5"/>
        </w:rPr>
        <w:t xml:space="preserve"> </w:t>
      </w:r>
      <w:r>
        <w:t>kick-off</w:t>
      </w:r>
      <w:r>
        <w:rPr>
          <w:spacing w:val="-6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on-going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BSMM </w:t>
      </w:r>
      <w:r>
        <w:rPr>
          <w:spacing w:val="-2"/>
        </w:rPr>
        <w:t>representatives.</w:t>
      </w:r>
    </w:p>
    <w:p w14:paraId="43B42AAB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1"/>
        </w:tabs>
        <w:spacing w:before="1"/>
        <w:ind w:left="1251" w:hanging="359"/>
      </w:pPr>
      <w:r>
        <w:t>Collaborate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BSMM</w:t>
      </w:r>
      <w:r>
        <w:rPr>
          <w:spacing w:val="-6"/>
        </w:rPr>
        <w:t xml:space="preserve"> </w:t>
      </w:r>
      <w:r>
        <w:t>representatives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collection,</w:t>
      </w:r>
      <w:r>
        <w:rPr>
          <w:spacing w:val="-6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findings.</w:t>
      </w:r>
    </w:p>
    <w:p w14:paraId="71D5AD32" w14:textId="77777777" w:rsidR="00D9021C" w:rsidRDefault="00D9021C">
      <w:pPr>
        <w:pStyle w:val="BodyText"/>
        <w:spacing w:before="39"/>
        <w:ind w:left="0"/>
      </w:pPr>
    </w:p>
    <w:p w14:paraId="2D625785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t>TASK</w:t>
      </w:r>
      <w:r>
        <w:rPr>
          <w:spacing w:val="-10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rPr>
          <w:spacing w:val="-2"/>
        </w:rPr>
        <w:t>DESIGN</w:t>
      </w:r>
    </w:p>
    <w:p w14:paraId="30C442A3" w14:textId="77777777" w:rsidR="00D9021C" w:rsidRDefault="00D9021C">
      <w:pPr>
        <w:pStyle w:val="BodyText"/>
        <w:spacing w:before="41"/>
        <w:ind w:left="0"/>
      </w:pPr>
    </w:p>
    <w:p w14:paraId="6CB36ABB" w14:textId="4ECAD3A8" w:rsidR="00D9021C" w:rsidRDefault="00F92E80" w:rsidP="00794DF2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line="256" w:lineRule="auto"/>
        <w:ind w:right="675"/>
        <w:jc w:val="both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ASTM</w:t>
      </w:r>
      <w:r>
        <w:rPr>
          <w:spacing w:val="-2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5231-92</w:t>
      </w:r>
      <w:r>
        <w:rPr>
          <w:spacing w:val="-5"/>
        </w:rPr>
        <w:t xml:space="preserve"> </w:t>
      </w:r>
      <w:r>
        <w:t>(2016)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 xml:space="preserve">and number of waste transfer and disposal sites throughout Nevada, spaced over </w:t>
      </w:r>
      <w:r w:rsidR="00794DF2">
        <w:t xml:space="preserve">(2) </w:t>
      </w:r>
      <w:r>
        <w:t>two</w:t>
      </w:r>
      <w:r w:rsidR="00794DF2">
        <w:t xml:space="preserve"> </w:t>
      </w:r>
      <w:r>
        <w:t>seasons.</w:t>
      </w:r>
      <w:r w:rsidRPr="00794DF2">
        <w:rPr>
          <w:spacing w:val="-9"/>
        </w:rPr>
        <w:t xml:space="preserve"> </w:t>
      </w:r>
      <w:r>
        <w:t>The</w:t>
      </w:r>
      <w:r w:rsidRPr="00794DF2">
        <w:rPr>
          <w:spacing w:val="-5"/>
        </w:rPr>
        <w:t xml:space="preserve"> </w:t>
      </w:r>
      <w:r>
        <w:t>sampling</w:t>
      </w:r>
      <w:r w:rsidRPr="00794DF2">
        <w:rPr>
          <w:spacing w:val="-2"/>
        </w:rPr>
        <w:t xml:space="preserve"> </w:t>
      </w:r>
      <w:r>
        <w:t>will</w:t>
      </w:r>
      <w:r w:rsidRPr="00794DF2">
        <w:rPr>
          <w:spacing w:val="-4"/>
        </w:rPr>
        <w:t xml:space="preserve"> </w:t>
      </w:r>
      <w:r>
        <w:t>be</w:t>
      </w:r>
      <w:r w:rsidRPr="00794DF2">
        <w:rPr>
          <w:spacing w:val="-2"/>
        </w:rPr>
        <w:t xml:space="preserve"> </w:t>
      </w:r>
      <w:r>
        <w:t>done</w:t>
      </w:r>
      <w:r w:rsidRPr="00794DF2">
        <w:rPr>
          <w:spacing w:val="-4"/>
        </w:rPr>
        <w:t xml:space="preserve"> </w:t>
      </w:r>
      <w:r>
        <w:t>at</w:t>
      </w:r>
      <w:r w:rsidRPr="00794DF2">
        <w:rPr>
          <w:spacing w:val="-5"/>
        </w:rPr>
        <w:t xml:space="preserve"> </w:t>
      </w:r>
      <w:r>
        <w:t>the</w:t>
      </w:r>
      <w:r w:rsidRPr="00794DF2">
        <w:rPr>
          <w:spacing w:val="-4"/>
        </w:rPr>
        <w:t xml:space="preserve"> </w:t>
      </w:r>
      <w:r>
        <w:t>same</w:t>
      </w:r>
      <w:r w:rsidRPr="00794DF2">
        <w:rPr>
          <w:spacing w:val="-2"/>
        </w:rPr>
        <w:t xml:space="preserve"> </w:t>
      </w:r>
      <w:r>
        <w:t>sites</w:t>
      </w:r>
      <w:r w:rsidRPr="00794DF2">
        <w:rPr>
          <w:spacing w:val="-4"/>
        </w:rPr>
        <w:t xml:space="preserve"> </w:t>
      </w:r>
      <w:r>
        <w:t>for</w:t>
      </w:r>
      <w:r w:rsidRPr="00794DF2">
        <w:rPr>
          <w:spacing w:val="-2"/>
        </w:rPr>
        <w:t xml:space="preserve"> </w:t>
      </w:r>
      <w:r>
        <w:t>each</w:t>
      </w:r>
      <w:r w:rsidRPr="00794DF2">
        <w:rPr>
          <w:spacing w:val="-2"/>
        </w:rPr>
        <w:t xml:space="preserve"> season.</w:t>
      </w:r>
    </w:p>
    <w:p w14:paraId="3A127375" w14:textId="77777777" w:rsidR="00D9021C" w:rsidRDefault="00F92E80" w:rsidP="00794DF2">
      <w:pPr>
        <w:pStyle w:val="ListParagraph"/>
        <w:numPr>
          <w:ilvl w:val="3"/>
          <w:numId w:val="2"/>
        </w:numPr>
        <w:tabs>
          <w:tab w:val="left" w:pos="1251"/>
        </w:tabs>
        <w:spacing w:before="21"/>
        <w:ind w:left="1251" w:hanging="359"/>
        <w:jc w:val="both"/>
      </w:pPr>
      <w:r>
        <w:t>P</w:t>
      </w:r>
      <w:r>
        <w:t>repare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NDEP.</w:t>
      </w:r>
    </w:p>
    <w:p w14:paraId="70E41C27" w14:textId="77777777" w:rsidR="00D9021C" w:rsidRDefault="00F92E80" w:rsidP="00794DF2">
      <w:pPr>
        <w:pStyle w:val="ListParagraph"/>
        <w:numPr>
          <w:ilvl w:val="3"/>
          <w:numId w:val="2"/>
        </w:numPr>
        <w:tabs>
          <w:tab w:val="left" w:pos="1252"/>
        </w:tabs>
        <w:spacing w:before="21" w:line="259" w:lineRule="auto"/>
        <w:ind w:right="518"/>
        <w:jc w:val="both"/>
      </w:pPr>
      <w:r>
        <w:t>The following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transfer and</w:t>
      </w:r>
      <w:r>
        <w:rPr>
          <w:spacing w:val="-1"/>
        </w:rPr>
        <w:t xml:space="preserve"> </w:t>
      </w:r>
      <w:r>
        <w:t>disposal site areas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included in this</w:t>
      </w:r>
      <w:r>
        <w:rPr>
          <w:spacing w:val="-1"/>
        </w:rPr>
        <w:t xml:space="preserve"> </w:t>
      </w:r>
      <w:r>
        <w:t>study: Reno Metropolitan</w:t>
      </w:r>
      <w:r>
        <w:rPr>
          <w:spacing w:val="-1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(includes</w:t>
      </w:r>
      <w:r>
        <w:rPr>
          <w:spacing w:val="-4"/>
        </w:rPr>
        <w:t xml:space="preserve"> </w:t>
      </w:r>
      <w:r>
        <w:t>Washoe, Storey,</w:t>
      </w:r>
      <w:r>
        <w:rPr>
          <w:spacing w:val="-2"/>
        </w:rPr>
        <w:t xml:space="preserve"> </w:t>
      </w:r>
      <w:r>
        <w:t>Carson City, Douglas,</w:t>
      </w:r>
      <w:r>
        <w:rPr>
          <w:spacing w:val="-2"/>
        </w:rPr>
        <w:t xml:space="preserve"> </w:t>
      </w:r>
      <w:r>
        <w:t>and Lyon counties),</w:t>
      </w:r>
      <w:r>
        <w:rPr>
          <w:spacing w:val="-6"/>
        </w:rPr>
        <w:t xml:space="preserve"> </w:t>
      </w:r>
      <w:r>
        <w:t>I-80</w:t>
      </w:r>
      <w:r>
        <w:rPr>
          <w:spacing w:val="-3"/>
        </w:rPr>
        <w:t xml:space="preserve"> </w:t>
      </w:r>
      <w:r>
        <w:t>Corridor</w:t>
      </w:r>
      <w:r>
        <w:rPr>
          <w:spacing w:val="-3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Pershing,</w:t>
      </w:r>
      <w:r>
        <w:rPr>
          <w:spacing w:val="-3"/>
        </w:rPr>
        <w:t xml:space="preserve"> </w:t>
      </w:r>
      <w:r>
        <w:t>Humboldt,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Elko</w:t>
      </w:r>
      <w:r>
        <w:rPr>
          <w:spacing w:val="-3"/>
        </w:rPr>
        <w:t xml:space="preserve"> </w:t>
      </w:r>
      <w:r>
        <w:t>counties),</w:t>
      </w:r>
      <w:r>
        <w:rPr>
          <w:spacing w:val="-3"/>
        </w:rPr>
        <w:t xml:space="preserve"> </w:t>
      </w:r>
      <w:r>
        <w:t>HWY</w:t>
      </w:r>
      <w:r>
        <w:rPr>
          <w:spacing w:val="-14"/>
        </w:rPr>
        <w:t xml:space="preserve"> </w:t>
      </w:r>
      <w:r>
        <w:t>50 Corridor (includes Churchill, Lander, Eureka, and White Pine counties), HWY 6 Corridor (includes Mineral, Esmeralda, and Nye (Northern) counties), Las Vegas</w:t>
      </w:r>
    </w:p>
    <w:p w14:paraId="7A18FD66" w14:textId="77777777" w:rsidR="00D9021C" w:rsidRDefault="00F92E80" w:rsidP="00794DF2">
      <w:pPr>
        <w:pStyle w:val="BodyText"/>
        <w:spacing w:line="251" w:lineRule="exact"/>
        <w:jc w:val="both"/>
      </w:pPr>
      <w:r>
        <w:t>Metropolitan</w:t>
      </w:r>
      <w:r>
        <w:rPr>
          <w:spacing w:val="-1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(includes</w:t>
      </w:r>
      <w:r>
        <w:rPr>
          <w:spacing w:val="-4"/>
        </w:rPr>
        <w:t xml:space="preserve"> </w:t>
      </w:r>
      <w:r>
        <w:t>Nye</w:t>
      </w:r>
      <w:r>
        <w:rPr>
          <w:spacing w:val="-4"/>
        </w:rPr>
        <w:t xml:space="preserve"> </w:t>
      </w:r>
      <w:r>
        <w:t>(Southern),</w:t>
      </w:r>
      <w:r>
        <w:rPr>
          <w:spacing w:val="-4"/>
        </w:rPr>
        <w:t xml:space="preserve"> </w:t>
      </w:r>
      <w:r>
        <w:t>Lincoln,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Clark</w:t>
      </w:r>
      <w:r>
        <w:rPr>
          <w:spacing w:val="-4"/>
        </w:rPr>
        <w:t xml:space="preserve"> </w:t>
      </w:r>
      <w:r>
        <w:rPr>
          <w:spacing w:val="-2"/>
        </w:rPr>
        <w:t>counties).</w:t>
      </w:r>
    </w:p>
    <w:p w14:paraId="2BBE2E5D" w14:textId="5626A6AD" w:rsidR="00D9021C" w:rsidRDefault="00F92E80" w:rsidP="00794DF2">
      <w:pPr>
        <w:pStyle w:val="ListParagraph"/>
        <w:numPr>
          <w:ilvl w:val="3"/>
          <w:numId w:val="2"/>
        </w:numPr>
        <w:tabs>
          <w:tab w:val="left" w:pos="1250"/>
        </w:tabs>
        <w:spacing w:before="20"/>
        <w:ind w:left="1250" w:hanging="358"/>
        <w:jc w:val="both"/>
      </w:pPr>
      <w:r>
        <w:t>Contractor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collaborate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NDEP</w:t>
      </w:r>
      <w:r>
        <w:rPr>
          <w:spacing w:val="-1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NDEP</w:t>
      </w:r>
      <w:r>
        <w:rPr>
          <w:spacing w:val="-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2"/>
        </w:rPr>
        <w:t>review</w:t>
      </w:r>
      <w:r w:rsidR="00794DF2">
        <w:rPr>
          <w:spacing w:val="-2"/>
        </w:rPr>
        <w:t>,</w:t>
      </w:r>
    </w:p>
    <w:p w14:paraId="3A056673" w14:textId="77777777" w:rsidR="00D9021C" w:rsidRDefault="00F92E80" w:rsidP="00794DF2">
      <w:pPr>
        <w:pStyle w:val="BodyText"/>
        <w:spacing w:before="21" w:line="259" w:lineRule="auto"/>
        <w:ind w:right="92"/>
        <w:jc w:val="both"/>
      </w:pPr>
      <w:r>
        <w:t>selected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surveying.</w:t>
      </w:r>
      <w:r>
        <w:rPr>
          <w:spacing w:val="-3"/>
        </w:rPr>
        <w:t xml:space="preserve"> </w:t>
      </w:r>
      <w:r>
        <w:t>NDEP</w:t>
      </w:r>
      <w:r>
        <w:rPr>
          <w:spacing w:val="-1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information for these facilities to the awarded Contractor.</w:t>
      </w:r>
    </w:p>
    <w:p w14:paraId="7C381A3F" w14:textId="77777777" w:rsidR="00D9021C" w:rsidRDefault="00F92E80" w:rsidP="00794DF2">
      <w:pPr>
        <w:pStyle w:val="ListParagraph"/>
        <w:numPr>
          <w:ilvl w:val="3"/>
          <w:numId w:val="2"/>
        </w:numPr>
        <w:tabs>
          <w:tab w:val="left" w:pos="1252"/>
        </w:tabs>
        <w:spacing w:line="259" w:lineRule="auto"/>
        <w:ind w:right="647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(generator)</w:t>
      </w:r>
      <w:r>
        <w:rPr>
          <w:spacing w:val="-2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evaluated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 study: residential waste, commercial waste, and self-hauled waste.</w:t>
      </w:r>
    </w:p>
    <w:p w14:paraId="0F53E63D" w14:textId="77777777" w:rsidR="00D9021C" w:rsidRDefault="00F92E80" w:rsidP="00794DF2">
      <w:pPr>
        <w:pStyle w:val="ListParagraph"/>
        <w:numPr>
          <w:ilvl w:val="3"/>
          <w:numId w:val="2"/>
        </w:numPr>
        <w:tabs>
          <w:tab w:val="left" w:pos="1252"/>
        </w:tabs>
        <w:spacing w:line="259" w:lineRule="auto"/>
        <w:ind w:right="334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seasons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study:</w:t>
      </w:r>
      <w:r>
        <w:rPr>
          <w:spacing w:val="-1"/>
        </w:rPr>
        <w:t xml:space="preserve"> </w:t>
      </w:r>
      <w:r>
        <w:t>Season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(Spring) March 2025 - May 2025 and Season 2 of 2 (Fall) September 2025</w:t>
      </w:r>
      <w:r>
        <w:rPr>
          <w:spacing w:val="-1"/>
        </w:rPr>
        <w:t xml:space="preserve"> </w:t>
      </w:r>
      <w:r>
        <w:t>to November 2025.</w:t>
      </w:r>
    </w:p>
    <w:p w14:paraId="20B475AC" w14:textId="77777777" w:rsidR="00D9021C" w:rsidRDefault="00F92E80" w:rsidP="00794DF2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line="259" w:lineRule="auto"/>
        <w:ind w:right="218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study. Contractor will work with NDEP to refine this list:</w:t>
      </w:r>
    </w:p>
    <w:p w14:paraId="46131436" w14:textId="77777777" w:rsidR="00D9021C" w:rsidRDefault="00D9021C">
      <w:pPr>
        <w:pStyle w:val="BodyText"/>
        <w:spacing w:before="41"/>
        <w:ind w:left="0"/>
        <w:rPr>
          <w:sz w:val="20"/>
        </w:rPr>
      </w:pPr>
    </w:p>
    <w:tbl>
      <w:tblPr>
        <w:tblW w:w="0" w:type="auto"/>
        <w:tblInd w:w="1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3"/>
        <w:gridCol w:w="4107"/>
      </w:tblGrid>
      <w:tr w:rsidR="00D9021C" w14:paraId="40D3E6BD" w14:textId="77777777">
        <w:trPr>
          <w:trHeight w:val="251"/>
        </w:trPr>
        <w:tc>
          <w:tcPr>
            <w:tcW w:w="3733" w:type="dxa"/>
          </w:tcPr>
          <w:p w14:paraId="64FB3574" w14:textId="77777777" w:rsidR="00D9021C" w:rsidRDefault="00F92E8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Material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Component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Category</w:t>
            </w:r>
          </w:p>
        </w:tc>
        <w:tc>
          <w:tcPr>
            <w:tcW w:w="4107" w:type="dxa"/>
          </w:tcPr>
          <w:p w14:paraId="143E9B2E" w14:textId="77777777" w:rsidR="00D9021C" w:rsidRDefault="00F92E8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Subcategory</w:t>
            </w:r>
          </w:p>
        </w:tc>
      </w:tr>
      <w:tr w:rsidR="00D9021C" w14:paraId="1F8AAB01" w14:textId="77777777">
        <w:trPr>
          <w:trHeight w:val="1518"/>
        </w:trPr>
        <w:tc>
          <w:tcPr>
            <w:tcW w:w="3733" w:type="dxa"/>
          </w:tcPr>
          <w:p w14:paraId="1C47AEE3" w14:textId="77777777" w:rsidR="00D9021C" w:rsidRDefault="00F92E80">
            <w:pPr>
              <w:pStyle w:val="TableParagraph"/>
              <w:spacing w:line="251" w:lineRule="exact"/>
            </w:pPr>
            <w:r>
              <w:rPr>
                <w:spacing w:val="-2"/>
              </w:rPr>
              <w:t>Paper</w:t>
            </w:r>
          </w:p>
        </w:tc>
        <w:tc>
          <w:tcPr>
            <w:tcW w:w="4107" w:type="dxa"/>
          </w:tcPr>
          <w:p w14:paraId="050D0639" w14:textId="6DBDB70B" w:rsidR="00D9021C" w:rsidRDefault="00F92E80">
            <w:pPr>
              <w:pStyle w:val="TableParagraph"/>
            </w:pPr>
            <w:r>
              <w:t>Newsprint,</w:t>
            </w:r>
            <w:r>
              <w:rPr>
                <w:spacing w:val="-14"/>
              </w:rPr>
              <w:t xml:space="preserve"> </w:t>
            </w:r>
            <w:r>
              <w:t>office</w:t>
            </w:r>
            <w:r>
              <w:rPr>
                <w:spacing w:val="-14"/>
              </w:rPr>
              <w:t xml:space="preserve"> </w:t>
            </w:r>
            <w:r>
              <w:t>paper,</w:t>
            </w:r>
            <w:r>
              <w:rPr>
                <w:spacing w:val="-14"/>
              </w:rPr>
              <w:t xml:space="preserve"> </w:t>
            </w:r>
            <w:r>
              <w:t>computer</w:t>
            </w:r>
            <w:r>
              <w:rPr>
                <w:spacing w:val="-13"/>
              </w:rPr>
              <w:t xml:space="preserve"> </w:t>
            </w:r>
            <w:r>
              <w:t>paper, magazines/catalogs,</w:t>
            </w:r>
            <w:r>
              <w:rPr>
                <w:spacing w:val="-10"/>
              </w:rPr>
              <w:t xml:space="preserve"> </w:t>
            </w:r>
            <w:r>
              <w:t>glossy</w:t>
            </w:r>
            <w:r>
              <w:rPr>
                <w:spacing w:val="-11"/>
              </w:rPr>
              <w:t xml:space="preserve"> </w:t>
            </w:r>
            <w:r>
              <w:t>paper,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wax</w:t>
            </w:r>
          </w:p>
          <w:p w14:paraId="5FB45E52" w14:textId="77777777" w:rsidR="00D9021C" w:rsidRDefault="00F92E80">
            <w:pPr>
              <w:pStyle w:val="TableParagraph"/>
            </w:pPr>
            <w:r>
              <w:t>paper,</w:t>
            </w:r>
            <w:r>
              <w:rPr>
                <w:spacing w:val="-14"/>
              </w:rPr>
              <w:t xml:space="preserve"> </w:t>
            </w:r>
            <w:r>
              <w:t>compostable</w:t>
            </w:r>
            <w:r>
              <w:rPr>
                <w:spacing w:val="-13"/>
              </w:rPr>
              <w:t xml:space="preserve"> </w:t>
            </w:r>
            <w:r>
              <w:t>paper,</w:t>
            </w:r>
            <w:r>
              <w:rPr>
                <w:spacing w:val="-14"/>
              </w:rPr>
              <w:t xml:space="preserve"> </w:t>
            </w:r>
            <w:r>
              <w:t>books,</w:t>
            </w:r>
            <w:r>
              <w:rPr>
                <w:spacing w:val="-11"/>
              </w:rPr>
              <w:t xml:space="preserve"> </w:t>
            </w:r>
            <w:r>
              <w:t>uncoated OCC, coated OCC, cartons (Aseptic/gable</w:t>
            </w:r>
          </w:p>
          <w:p w14:paraId="259350AC" w14:textId="77777777" w:rsidR="00D9021C" w:rsidRDefault="00F92E80">
            <w:pPr>
              <w:pStyle w:val="TableParagraph"/>
              <w:spacing w:line="252" w:lineRule="exact"/>
            </w:pPr>
            <w:r>
              <w:t>top</w:t>
            </w:r>
            <w:r>
              <w:rPr>
                <w:spacing w:val="-7"/>
              </w:rPr>
              <w:t xml:space="preserve"> </w:t>
            </w:r>
            <w:r>
              <w:t>containers),</w:t>
            </w:r>
            <w:r>
              <w:rPr>
                <w:spacing w:val="-10"/>
              </w:rPr>
              <w:t xml:space="preserve"> </w:t>
            </w:r>
            <w:r>
              <w:t>mixed</w:t>
            </w:r>
            <w:r>
              <w:rPr>
                <w:spacing w:val="-7"/>
              </w:rPr>
              <w:t xml:space="preserve"> </w:t>
            </w:r>
            <w:r>
              <w:t>paper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recyclable, other paper</w:t>
            </w:r>
          </w:p>
        </w:tc>
      </w:tr>
      <w:tr w:rsidR="00D9021C" w14:paraId="0BFF6563" w14:textId="77777777">
        <w:trPr>
          <w:trHeight w:val="2023"/>
        </w:trPr>
        <w:tc>
          <w:tcPr>
            <w:tcW w:w="3733" w:type="dxa"/>
          </w:tcPr>
          <w:p w14:paraId="25CF1B02" w14:textId="77777777" w:rsidR="00D9021C" w:rsidRDefault="00F92E80">
            <w:pPr>
              <w:pStyle w:val="TableParagraph"/>
              <w:spacing w:line="251" w:lineRule="exact"/>
            </w:pPr>
            <w:r>
              <w:rPr>
                <w:spacing w:val="-2"/>
              </w:rPr>
              <w:t>Plastic</w:t>
            </w:r>
          </w:p>
        </w:tc>
        <w:tc>
          <w:tcPr>
            <w:tcW w:w="4107" w:type="dxa"/>
          </w:tcPr>
          <w:p w14:paraId="154BE6CF" w14:textId="77777777" w:rsidR="00D9021C" w:rsidRDefault="00F92E80">
            <w:pPr>
              <w:pStyle w:val="TableParagraph"/>
            </w:pPr>
            <w:r>
              <w:t>PET (#1) Bottles, PET (#1) non-bottles, Natural</w:t>
            </w:r>
            <w:r>
              <w:rPr>
                <w:spacing w:val="-7"/>
              </w:rPr>
              <w:t xml:space="preserve"> </w:t>
            </w:r>
            <w:r>
              <w:t>HDPE</w:t>
            </w:r>
            <w:r>
              <w:rPr>
                <w:spacing w:val="-8"/>
              </w:rPr>
              <w:t xml:space="preserve"> </w:t>
            </w:r>
            <w:r>
              <w:t>(#2)</w:t>
            </w:r>
            <w:r>
              <w:rPr>
                <w:spacing w:val="-7"/>
              </w:rPr>
              <w:t xml:space="preserve"> </w:t>
            </w:r>
            <w:r>
              <w:t>bottles,</w:t>
            </w:r>
            <w:r>
              <w:rPr>
                <w:spacing w:val="-9"/>
              </w:rPr>
              <w:t xml:space="preserve"> </w:t>
            </w:r>
            <w:r>
              <w:t>Colored</w:t>
            </w:r>
            <w:r>
              <w:rPr>
                <w:spacing w:val="-7"/>
              </w:rPr>
              <w:t xml:space="preserve"> </w:t>
            </w:r>
            <w:r>
              <w:t>HDPE (#2) bottles, PP (#5) packaging, PS Foam</w:t>
            </w:r>
          </w:p>
          <w:p w14:paraId="1BE246D4" w14:textId="77777777" w:rsidR="00D9021C" w:rsidRDefault="00F92E80">
            <w:pPr>
              <w:pStyle w:val="TableParagraph"/>
            </w:pPr>
            <w:r>
              <w:t>(#6),</w:t>
            </w:r>
            <w:r>
              <w:rPr>
                <w:spacing w:val="-9"/>
              </w:rPr>
              <w:t xml:space="preserve"> </w:t>
            </w:r>
            <w:r>
              <w:t>Plastic</w:t>
            </w:r>
            <w:r>
              <w:rPr>
                <w:spacing w:val="-9"/>
              </w:rPr>
              <w:t xml:space="preserve"> </w:t>
            </w:r>
            <w:r>
              <w:t>grocery/retrial</w:t>
            </w:r>
            <w:r>
              <w:rPr>
                <w:spacing w:val="-11"/>
              </w:rPr>
              <w:t xml:space="preserve"> </w:t>
            </w:r>
            <w:r>
              <w:t>bags,</w:t>
            </w:r>
            <w:r>
              <w:rPr>
                <w:spacing w:val="-9"/>
              </w:rPr>
              <w:t xml:space="preserve"> </w:t>
            </w:r>
            <w:r>
              <w:t>Packaging film plastic, Other (#3, #4, #6, #7)</w:t>
            </w:r>
          </w:p>
          <w:p w14:paraId="52C3EC43" w14:textId="77777777" w:rsidR="00D9021C" w:rsidRDefault="00F92E80">
            <w:pPr>
              <w:pStyle w:val="TableParagraph"/>
            </w:pPr>
            <w:r>
              <w:t>packaging, Bulky rigid plastics, Plastic garbage</w:t>
            </w:r>
            <w:r>
              <w:rPr>
                <w:spacing w:val="-9"/>
              </w:rPr>
              <w:t xml:space="preserve"> </w:t>
            </w:r>
            <w:r>
              <w:t>bags,</w:t>
            </w:r>
            <w:r>
              <w:rPr>
                <w:spacing w:val="-9"/>
              </w:rPr>
              <w:t xml:space="preserve"> </w:t>
            </w:r>
            <w:r>
              <w:t>Compostable</w:t>
            </w:r>
            <w:r>
              <w:rPr>
                <w:spacing w:val="-11"/>
              </w:rPr>
              <w:t xml:space="preserve"> </w:t>
            </w:r>
            <w:r>
              <w:t>plastics,</w:t>
            </w:r>
            <w:r>
              <w:rPr>
                <w:spacing w:val="-9"/>
              </w:rPr>
              <w:t xml:space="preserve"> </w:t>
            </w:r>
            <w:r>
              <w:t>Other</w:t>
            </w:r>
          </w:p>
          <w:p w14:paraId="414B977D" w14:textId="77777777" w:rsidR="00D9021C" w:rsidRDefault="00F92E80">
            <w:pPr>
              <w:pStyle w:val="TableParagraph"/>
              <w:spacing w:line="233" w:lineRule="exact"/>
            </w:pPr>
            <w:r>
              <w:rPr>
                <w:spacing w:val="-2"/>
              </w:rPr>
              <w:t>plastics</w:t>
            </w:r>
          </w:p>
        </w:tc>
      </w:tr>
      <w:tr w:rsidR="00D9021C" w14:paraId="18EEB672" w14:textId="77777777">
        <w:trPr>
          <w:trHeight w:val="760"/>
        </w:trPr>
        <w:tc>
          <w:tcPr>
            <w:tcW w:w="3733" w:type="dxa"/>
          </w:tcPr>
          <w:p w14:paraId="5FE14BAC" w14:textId="77777777" w:rsidR="00D9021C" w:rsidRDefault="00F92E80">
            <w:pPr>
              <w:pStyle w:val="TableParagraph"/>
              <w:spacing w:line="251" w:lineRule="exact"/>
            </w:pPr>
            <w:r>
              <w:rPr>
                <w:spacing w:val="-2"/>
              </w:rPr>
              <w:lastRenderedPageBreak/>
              <w:t>Glass</w:t>
            </w:r>
          </w:p>
        </w:tc>
        <w:tc>
          <w:tcPr>
            <w:tcW w:w="4107" w:type="dxa"/>
          </w:tcPr>
          <w:p w14:paraId="6120F4FA" w14:textId="77777777" w:rsidR="00D9021C" w:rsidRDefault="00F92E80">
            <w:pPr>
              <w:pStyle w:val="TableParagraph"/>
            </w:pPr>
            <w:r>
              <w:t>Clear</w:t>
            </w:r>
            <w:r>
              <w:rPr>
                <w:spacing w:val="-10"/>
              </w:rPr>
              <w:t xml:space="preserve"> </w:t>
            </w:r>
            <w:r>
              <w:t>Containers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Beverage,</w:t>
            </w:r>
            <w:r>
              <w:rPr>
                <w:spacing w:val="-8"/>
              </w:rPr>
              <w:t xml:space="preserve"> </w:t>
            </w:r>
            <w:r>
              <w:t>Colored containers – Beverage, Glass food</w:t>
            </w:r>
          </w:p>
          <w:p w14:paraId="4862FF73" w14:textId="77777777" w:rsidR="00D9021C" w:rsidRDefault="00F92E80">
            <w:pPr>
              <w:pStyle w:val="TableParagraph"/>
              <w:spacing w:line="236" w:lineRule="exact"/>
            </w:pPr>
            <w:r>
              <w:t>containers,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Other</w:t>
            </w:r>
          </w:p>
        </w:tc>
      </w:tr>
      <w:tr w:rsidR="00D9021C" w14:paraId="7A083410" w14:textId="77777777">
        <w:trPr>
          <w:trHeight w:val="1012"/>
        </w:trPr>
        <w:tc>
          <w:tcPr>
            <w:tcW w:w="3733" w:type="dxa"/>
          </w:tcPr>
          <w:p w14:paraId="18D9FAD3" w14:textId="77777777" w:rsidR="00D9021C" w:rsidRDefault="00F92E80">
            <w:pPr>
              <w:pStyle w:val="TableParagraph"/>
              <w:spacing w:line="251" w:lineRule="exact"/>
            </w:pPr>
            <w:r>
              <w:rPr>
                <w:spacing w:val="-2"/>
              </w:rPr>
              <w:t>Metal</w:t>
            </w:r>
          </w:p>
        </w:tc>
        <w:tc>
          <w:tcPr>
            <w:tcW w:w="4107" w:type="dxa"/>
          </w:tcPr>
          <w:p w14:paraId="7D782819" w14:textId="77777777" w:rsidR="00D9021C" w:rsidRDefault="00F92E80">
            <w:pPr>
              <w:pStyle w:val="TableParagraph"/>
              <w:ind w:right="155"/>
              <w:jc w:val="both"/>
            </w:pPr>
            <w:r>
              <w:t>Aluminum</w:t>
            </w:r>
            <w:r>
              <w:rPr>
                <w:spacing w:val="-14"/>
              </w:rPr>
              <w:t xml:space="preserve"> </w:t>
            </w:r>
            <w:r>
              <w:t>cans,</w:t>
            </w:r>
            <w:r>
              <w:rPr>
                <w:spacing w:val="-14"/>
              </w:rPr>
              <w:t xml:space="preserve"> </w:t>
            </w:r>
            <w:r>
              <w:t>Aluminum</w:t>
            </w:r>
            <w:r>
              <w:rPr>
                <w:spacing w:val="-14"/>
              </w:rPr>
              <w:t xml:space="preserve"> </w:t>
            </w:r>
            <w:r>
              <w:t>foil/containers, other aluminum, ferrous (“tin”) cans, other ferrous scrap, other non-ferrous metal,</w:t>
            </w:r>
          </w:p>
          <w:p w14:paraId="05A730CF" w14:textId="77777777" w:rsidR="00D9021C" w:rsidRDefault="00F92E80">
            <w:pPr>
              <w:pStyle w:val="TableParagraph"/>
              <w:spacing w:line="235" w:lineRule="exact"/>
              <w:jc w:val="both"/>
            </w:pPr>
            <w:r>
              <w:t>other</w:t>
            </w:r>
            <w:r>
              <w:rPr>
                <w:spacing w:val="-2"/>
              </w:rPr>
              <w:t xml:space="preserve"> metal</w:t>
            </w:r>
          </w:p>
        </w:tc>
      </w:tr>
      <w:tr w:rsidR="00D9021C" w14:paraId="7987D2CD" w14:textId="77777777">
        <w:trPr>
          <w:trHeight w:val="506"/>
        </w:trPr>
        <w:tc>
          <w:tcPr>
            <w:tcW w:w="3733" w:type="dxa"/>
          </w:tcPr>
          <w:p w14:paraId="6026153C" w14:textId="77777777" w:rsidR="00D9021C" w:rsidRDefault="00F92E80">
            <w:pPr>
              <w:pStyle w:val="TableParagraph"/>
              <w:spacing w:line="251" w:lineRule="exact"/>
            </w:pPr>
            <w:r>
              <w:rPr>
                <w:spacing w:val="-2"/>
              </w:rPr>
              <w:t>Organics</w:t>
            </w:r>
          </w:p>
        </w:tc>
        <w:tc>
          <w:tcPr>
            <w:tcW w:w="4107" w:type="dxa"/>
          </w:tcPr>
          <w:p w14:paraId="30098D8B" w14:textId="2BB79E51" w:rsidR="00D9021C" w:rsidRDefault="00F92E80">
            <w:pPr>
              <w:pStyle w:val="TableParagraph"/>
              <w:spacing w:line="254" w:lineRule="exact"/>
            </w:pPr>
            <w:r>
              <w:t>Mixed</w:t>
            </w:r>
            <w:r>
              <w:rPr>
                <w:spacing w:val="-6"/>
              </w:rPr>
              <w:t xml:space="preserve"> </w:t>
            </w:r>
            <w:r>
              <w:t>yard</w:t>
            </w:r>
            <w:r>
              <w:rPr>
                <w:spacing w:val="-6"/>
              </w:rPr>
              <w:t xml:space="preserve"> </w:t>
            </w:r>
            <w:r>
              <w:t>waste,</w:t>
            </w:r>
            <w:r>
              <w:rPr>
                <w:spacing w:val="-8"/>
              </w:rPr>
              <w:t xml:space="preserve"> </w:t>
            </w:r>
            <w:r>
              <w:t>pet</w:t>
            </w:r>
            <w:r>
              <w:rPr>
                <w:spacing w:val="-5"/>
              </w:rPr>
              <w:t xml:space="preserve"> </w:t>
            </w:r>
            <w:r>
              <w:t>waste,</w:t>
            </w:r>
            <w:r>
              <w:rPr>
                <w:spacing w:val="-6"/>
              </w:rPr>
              <w:t xml:space="preserve"> </w:t>
            </w:r>
            <w:r>
              <w:t>clean</w:t>
            </w:r>
            <w:r>
              <w:rPr>
                <w:spacing w:val="-6"/>
              </w:rPr>
              <w:t xml:space="preserve"> </w:t>
            </w:r>
            <w:r>
              <w:t xml:space="preserve">wood, vegetables, meat/fat/oil, </w:t>
            </w:r>
            <w:r w:rsidR="008C3819">
              <w:t>and other</w:t>
            </w:r>
            <w:r>
              <w:t xml:space="preserve"> organics</w:t>
            </w:r>
          </w:p>
        </w:tc>
      </w:tr>
      <w:tr w:rsidR="00D9021C" w14:paraId="4310AB42" w14:textId="77777777">
        <w:trPr>
          <w:trHeight w:val="1262"/>
        </w:trPr>
        <w:tc>
          <w:tcPr>
            <w:tcW w:w="3733" w:type="dxa"/>
          </w:tcPr>
          <w:p w14:paraId="6AAF0359" w14:textId="77777777" w:rsidR="00D9021C" w:rsidRDefault="00F92E80">
            <w:pPr>
              <w:pStyle w:val="TableParagraph"/>
              <w:spacing w:line="250" w:lineRule="exact"/>
            </w:pPr>
            <w:r>
              <w:t>Construction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Demolition</w:t>
            </w:r>
          </w:p>
        </w:tc>
        <w:tc>
          <w:tcPr>
            <w:tcW w:w="4107" w:type="dxa"/>
          </w:tcPr>
          <w:p w14:paraId="5720575B" w14:textId="77777777" w:rsidR="00D9021C" w:rsidRDefault="00F92E80">
            <w:pPr>
              <w:pStyle w:val="TableParagraph"/>
              <w:spacing w:line="242" w:lineRule="auto"/>
            </w:pPr>
            <w:r>
              <w:rPr>
                <w:spacing w:val="-2"/>
              </w:rPr>
              <w:t xml:space="preserve">Treated/painted/dimensional lumber, </w:t>
            </w:r>
            <w:r>
              <w:t>plywood/sheeted/engineered wood,</w:t>
            </w:r>
          </w:p>
          <w:p w14:paraId="0EC418BA" w14:textId="77777777" w:rsidR="00D9021C" w:rsidRDefault="00F92E80">
            <w:pPr>
              <w:pStyle w:val="TableParagraph"/>
            </w:pPr>
            <w:r>
              <w:t>drywall/gypsum</w:t>
            </w:r>
            <w:r>
              <w:rPr>
                <w:spacing w:val="-12"/>
              </w:rPr>
              <w:t xml:space="preserve"> </w:t>
            </w:r>
            <w:r>
              <w:t>board,</w:t>
            </w:r>
            <w:r>
              <w:rPr>
                <w:spacing w:val="-13"/>
              </w:rPr>
              <w:t xml:space="preserve"> </w:t>
            </w:r>
            <w:r>
              <w:t>pallet/crates,</w:t>
            </w:r>
            <w:r>
              <w:rPr>
                <w:spacing w:val="-13"/>
              </w:rPr>
              <w:t xml:space="preserve"> </w:t>
            </w:r>
            <w:r>
              <w:t>PVC pipe,</w:t>
            </w:r>
            <w:r>
              <w:rPr>
                <w:spacing w:val="-6"/>
              </w:rPr>
              <w:t xml:space="preserve"> </w:t>
            </w:r>
            <w:r>
              <w:t>insulation,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brick/concrete/pavement,</w:t>
            </w:r>
          </w:p>
          <w:p w14:paraId="13F542CF" w14:textId="77777777" w:rsidR="00D9021C" w:rsidRDefault="00F92E80">
            <w:pPr>
              <w:pStyle w:val="TableParagraph"/>
              <w:spacing w:line="233" w:lineRule="exact"/>
            </w:pPr>
            <w:r>
              <w:t>carpet/carpet</w:t>
            </w:r>
            <w:r>
              <w:rPr>
                <w:spacing w:val="-8"/>
              </w:rPr>
              <w:t xml:space="preserve"> </w:t>
            </w:r>
            <w:r>
              <w:t>padding,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C&amp;D</w:t>
            </w:r>
          </w:p>
        </w:tc>
      </w:tr>
      <w:tr w:rsidR="00D9021C" w14:paraId="1326E7E6" w14:textId="77777777">
        <w:trPr>
          <w:trHeight w:val="2025"/>
        </w:trPr>
        <w:tc>
          <w:tcPr>
            <w:tcW w:w="3733" w:type="dxa"/>
          </w:tcPr>
          <w:p w14:paraId="7186D552" w14:textId="77777777" w:rsidR="00D9021C" w:rsidRDefault="00F92E80">
            <w:pPr>
              <w:pStyle w:val="TableParagraph"/>
              <w:spacing w:line="251" w:lineRule="exact"/>
            </w:pPr>
            <w:r>
              <w:t>Consumer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Products</w:t>
            </w:r>
          </w:p>
        </w:tc>
        <w:tc>
          <w:tcPr>
            <w:tcW w:w="4107" w:type="dxa"/>
          </w:tcPr>
          <w:p w14:paraId="5CB29C87" w14:textId="77777777" w:rsidR="00D9021C" w:rsidRDefault="00F92E80">
            <w:pPr>
              <w:pStyle w:val="TableParagraph"/>
              <w:ind w:right="136"/>
            </w:pPr>
            <w:r>
              <w:t>TV</w:t>
            </w:r>
            <w:r>
              <w:rPr>
                <w:spacing w:val="-14"/>
              </w:rPr>
              <w:t xml:space="preserve"> </w:t>
            </w:r>
            <w:r>
              <w:t>–</w:t>
            </w:r>
            <w:r>
              <w:rPr>
                <w:spacing w:val="-14"/>
              </w:rPr>
              <w:t xml:space="preserve"> </w:t>
            </w:r>
            <w:r>
              <w:t>non-CRT,</w:t>
            </w:r>
            <w:r>
              <w:rPr>
                <w:spacing w:val="-14"/>
              </w:rPr>
              <w:t xml:space="preserve"> </w:t>
            </w:r>
            <w:r>
              <w:t>TV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14"/>
              </w:rPr>
              <w:t xml:space="preserve"> </w:t>
            </w:r>
            <w:r>
              <w:t>CRT,</w:t>
            </w:r>
            <w:r>
              <w:rPr>
                <w:spacing w:val="-14"/>
              </w:rPr>
              <w:t xml:space="preserve"> </w:t>
            </w:r>
            <w:r>
              <w:t>TV</w:t>
            </w:r>
            <w:r>
              <w:rPr>
                <w:spacing w:val="-14"/>
              </w:rPr>
              <w:t xml:space="preserve"> </w:t>
            </w:r>
            <w:r>
              <w:t>Peripherals, CPU monitors - LCD; CPU monitors – CRT, CPU, CPU peripherals, Printers,</w:t>
            </w:r>
          </w:p>
          <w:p w14:paraId="4B2BDD0E" w14:textId="77777777" w:rsidR="00D9021C" w:rsidRDefault="00F92E80">
            <w:pPr>
              <w:pStyle w:val="TableParagraph"/>
              <w:spacing w:line="252" w:lineRule="exact"/>
            </w:pPr>
            <w:r>
              <w:t>Embedded</w:t>
            </w:r>
            <w:r>
              <w:rPr>
                <w:spacing w:val="-6"/>
              </w:rPr>
              <w:t xml:space="preserve"> </w:t>
            </w:r>
            <w:r>
              <w:t>battery</w:t>
            </w:r>
            <w:r>
              <w:rPr>
                <w:spacing w:val="-6"/>
              </w:rPr>
              <w:t xml:space="preserve"> </w:t>
            </w:r>
            <w:r>
              <w:t>products,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Major</w:t>
            </w:r>
          </w:p>
          <w:p w14:paraId="6CCC3F25" w14:textId="77777777" w:rsidR="00D9021C" w:rsidRDefault="00F92E80">
            <w:pPr>
              <w:pStyle w:val="TableParagraph"/>
              <w:spacing w:line="252" w:lineRule="exact"/>
            </w:pPr>
            <w:r>
              <w:t>appliances,</w:t>
            </w:r>
            <w:r>
              <w:rPr>
                <w:spacing w:val="-6"/>
              </w:rPr>
              <w:t xml:space="preserve"> </w:t>
            </w:r>
            <w:r>
              <w:t>Small</w:t>
            </w:r>
            <w:r>
              <w:rPr>
                <w:spacing w:val="-7"/>
              </w:rPr>
              <w:t xml:space="preserve"> </w:t>
            </w:r>
            <w:r>
              <w:t>appliances,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Household</w:t>
            </w:r>
          </w:p>
          <w:p w14:paraId="729F5F35" w14:textId="77777777" w:rsidR="00D9021C" w:rsidRDefault="00F92E80">
            <w:pPr>
              <w:pStyle w:val="TableParagraph"/>
            </w:pPr>
            <w:r>
              <w:t>Furniture,</w:t>
            </w:r>
            <w:r>
              <w:rPr>
                <w:spacing w:val="-14"/>
              </w:rPr>
              <w:t xml:space="preserve"> </w:t>
            </w:r>
            <w:r>
              <w:t>Mattresses,</w:t>
            </w:r>
            <w:r>
              <w:rPr>
                <w:spacing w:val="-14"/>
              </w:rPr>
              <w:t xml:space="preserve"> </w:t>
            </w:r>
            <w:r>
              <w:t>Textiles,</w:t>
            </w:r>
            <w:r>
              <w:rPr>
                <w:spacing w:val="-14"/>
              </w:rPr>
              <w:t xml:space="preserve"> </w:t>
            </w:r>
            <w:r>
              <w:t>Tires,</w:t>
            </w:r>
            <w:r>
              <w:rPr>
                <w:spacing w:val="-13"/>
              </w:rPr>
              <w:t xml:space="preserve"> </w:t>
            </w:r>
            <w:r>
              <w:t>Solar Panels, LED bulbs, Other Consumer</w:t>
            </w:r>
          </w:p>
          <w:p w14:paraId="67145C54" w14:textId="77777777" w:rsidR="00D9021C" w:rsidRDefault="00F92E80">
            <w:pPr>
              <w:pStyle w:val="TableParagraph"/>
              <w:spacing w:before="1" w:line="236" w:lineRule="exact"/>
            </w:pPr>
            <w:r>
              <w:rPr>
                <w:spacing w:val="-2"/>
              </w:rPr>
              <w:t>Products</w:t>
            </w:r>
          </w:p>
        </w:tc>
      </w:tr>
      <w:tr w:rsidR="00D9021C" w14:paraId="108708EC" w14:textId="77777777">
        <w:trPr>
          <w:trHeight w:val="1770"/>
        </w:trPr>
        <w:tc>
          <w:tcPr>
            <w:tcW w:w="3733" w:type="dxa"/>
          </w:tcPr>
          <w:p w14:paraId="569B0CD0" w14:textId="77777777" w:rsidR="00D9021C" w:rsidRDefault="00F92E80">
            <w:pPr>
              <w:pStyle w:val="TableParagraph"/>
            </w:pPr>
            <w:r>
              <w:rPr>
                <w:spacing w:val="-2"/>
              </w:rPr>
              <w:t>Household Hazardous Waste/Special Waste</w:t>
            </w:r>
          </w:p>
        </w:tc>
        <w:tc>
          <w:tcPr>
            <w:tcW w:w="4107" w:type="dxa"/>
          </w:tcPr>
          <w:p w14:paraId="1547727D" w14:textId="77777777" w:rsidR="00D9021C" w:rsidRDefault="00F92E80">
            <w:pPr>
              <w:pStyle w:val="TableParagraph"/>
              <w:ind w:right="136"/>
            </w:pPr>
            <w:r>
              <w:t>Florescent</w:t>
            </w:r>
            <w:r>
              <w:rPr>
                <w:spacing w:val="-14"/>
              </w:rPr>
              <w:t xml:space="preserve"> </w:t>
            </w:r>
            <w:r>
              <w:t>tubes,</w:t>
            </w:r>
            <w:r>
              <w:rPr>
                <w:spacing w:val="-14"/>
              </w:rPr>
              <w:t xml:space="preserve"> </w:t>
            </w:r>
            <w:r>
              <w:t>Aerosol</w:t>
            </w:r>
            <w:r>
              <w:rPr>
                <w:spacing w:val="-12"/>
              </w:rPr>
              <w:t xml:space="preserve"> </w:t>
            </w:r>
            <w:r>
              <w:t>cans,</w:t>
            </w:r>
            <w:r>
              <w:rPr>
                <w:spacing w:val="-9"/>
              </w:rPr>
              <w:t xml:space="preserve"> </w:t>
            </w:r>
            <w:r>
              <w:t>Paint, Solvents, Caustic cleaners, Dry cell batteries – single, dry cell batteries –</w:t>
            </w:r>
          </w:p>
          <w:p w14:paraId="70FFE09A" w14:textId="6798FF21" w:rsidR="00D9021C" w:rsidRDefault="00F92E80">
            <w:pPr>
              <w:pStyle w:val="TableParagraph"/>
            </w:pPr>
            <w:r>
              <w:t>recharge, wet cell batteries, vehicle fluids, medical</w:t>
            </w:r>
            <w:r>
              <w:rPr>
                <w:spacing w:val="-8"/>
              </w:rPr>
              <w:t xml:space="preserve"> </w:t>
            </w:r>
            <w:r>
              <w:t>waste,</w:t>
            </w:r>
            <w:r>
              <w:rPr>
                <w:spacing w:val="-11"/>
              </w:rPr>
              <w:t xml:space="preserve"> </w:t>
            </w:r>
            <w:r>
              <w:t>pharmaceuticals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vitamins, diapers/sanitary products, other</w:t>
            </w:r>
            <w:r w:rsidR="008C3819">
              <w:t>,</w:t>
            </w:r>
          </w:p>
          <w:p w14:paraId="235860D1" w14:textId="77777777" w:rsidR="00D9021C" w:rsidRDefault="00F92E80" w:rsidP="008C3819">
            <w:pPr>
              <w:pStyle w:val="TableParagraph"/>
              <w:spacing w:line="235" w:lineRule="exact"/>
              <w:ind w:left="0"/>
            </w:pPr>
            <w:r>
              <w:t>HHW/Special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waste</w:t>
            </w:r>
          </w:p>
        </w:tc>
      </w:tr>
    </w:tbl>
    <w:p w14:paraId="276DF4CB" w14:textId="77777777" w:rsidR="00D9021C" w:rsidRDefault="00D9021C">
      <w:pPr>
        <w:pStyle w:val="BodyText"/>
        <w:spacing w:before="43"/>
        <w:ind w:left="0"/>
      </w:pPr>
    </w:p>
    <w:p w14:paraId="4054C5EB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line="259" w:lineRule="auto"/>
        <w:ind w:right="405"/>
        <w:jc w:val="both"/>
      </w:pPr>
      <w:r>
        <w:t>In addition to the county waste characterization study above, schedule one casino (or inspect a truck load at respective landfill coming from a casino) in Las Vegas (Clark County)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Reno</w:t>
      </w:r>
      <w:r>
        <w:rPr>
          <w:spacing w:val="-5"/>
        </w:rPr>
        <w:t xml:space="preserve"> </w:t>
      </w:r>
      <w:r>
        <w:t>(Washoe</w:t>
      </w:r>
      <w:r>
        <w:rPr>
          <w:spacing w:val="-6"/>
        </w:rPr>
        <w:t xml:space="preserve"> </w:t>
      </w:r>
      <w:r>
        <w:t>County)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 xml:space="preserve">the same criteria for county studies above. The casino studies are in addition to </w:t>
      </w:r>
      <w:proofErr w:type="gramStart"/>
      <w:r>
        <w:t>their</w:t>
      </w:r>
      <w:proofErr w:type="gramEnd"/>
    </w:p>
    <w:p w14:paraId="0F39AEBA" w14:textId="77777777" w:rsidR="00D9021C" w:rsidRDefault="00F92E80" w:rsidP="00EB2D13">
      <w:pPr>
        <w:pStyle w:val="BodyText"/>
        <w:spacing w:line="256" w:lineRule="auto"/>
        <w:ind w:right="92"/>
        <w:jc w:val="both"/>
      </w:pPr>
      <w:r>
        <w:t>respective</w:t>
      </w:r>
      <w:r>
        <w:rPr>
          <w:spacing w:val="-7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Clark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Washoe</w:t>
      </w:r>
      <w:r>
        <w:rPr>
          <w:spacing w:val="-5"/>
        </w:rPr>
        <w:t xml:space="preserve"> </w:t>
      </w:r>
      <w:r>
        <w:t>County</w:t>
      </w:r>
      <w:r>
        <w:rPr>
          <w:spacing w:val="-8"/>
        </w:rPr>
        <w:t xml:space="preserve"> </w:t>
      </w:r>
      <w:r>
        <w:t>study.</w:t>
      </w:r>
      <w:r>
        <w:rPr>
          <w:spacing w:val="-10"/>
        </w:rPr>
        <w:t xml:space="preserve"> </w:t>
      </w:r>
      <w:r>
        <w:t>The contractor will recruit casinos for this study from an approved list from NDEP.</w:t>
      </w:r>
    </w:p>
    <w:p w14:paraId="32F0CDB1" w14:textId="77777777" w:rsidR="00D9021C" w:rsidRDefault="00D9021C">
      <w:pPr>
        <w:pStyle w:val="BodyText"/>
        <w:spacing w:before="24"/>
        <w:ind w:left="0"/>
      </w:pPr>
    </w:p>
    <w:p w14:paraId="5B0FDB03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rPr>
          <w:spacing w:val="-4"/>
        </w:rPr>
        <w:t>TASK</w:t>
      </w:r>
      <w:r>
        <w:rPr>
          <w:spacing w:val="-12"/>
        </w:rPr>
        <w:t xml:space="preserve"> </w:t>
      </w:r>
      <w:r>
        <w:rPr>
          <w:spacing w:val="-4"/>
        </w:rPr>
        <w:t>3</w:t>
      </w:r>
      <w:r>
        <w:rPr>
          <w:spacing w:val="-10"/>
        </w:rPr>
        <w:t xml:space="preserve"> </w:t>
      </w:r>
      <w:r>
        <w:rPr>
          <w:spacing w:val="-4"/>
        </w:rPr>
        <w:t>–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COLLECTION</w:t>
      </w:r>
    </w:p>
    <w:p w14:paraId="0A51E885" w14:textId="77777777" w:rsidR="00D9021C" w:rsidRDefault="00D9021C">
      <w:pPr>
        <w:pStyle w:val="BodyText"/>
        <w:spacing w:before="39"/>
        <w:ind w:left="0"/>
      </w:pPr>
    </w:p>
    <w:p w14:paraId="0351F569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0"/>
        </w:tabs>
        <w:ind w:left="1250" w:hanging="358"/>
      </w:pPr>
      <w:r>
        <w:t>Following</w:t>
      </w:r>
      <w:r>
        <w:rPr>
          <w:spacing w:val="-16"/>
        </w:rPr>
        <w:t xml:space="preserve"> </w:t>
      </w:r>
      <w:r>
        <w:t>ASTM</w:t>
      </w:r>
      <w:r>
        <w:rPr>
          <w:spacing w:val="-14"/>
        </w:rPr>
        <w:t xml:space="preserve"> </w:t>
      </w:r>
      <w:r>
        <w:t>D5231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92</w:t>
      </w:r>
      <w:r>
        <w:rPr>
          <w:spacing w:val="-3"/>
        </w:rPr>
        <w:t xml:space="preserve"> </w:t>
      </w:r>
      <w:r>
        <w:t>(2016),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visits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7A406E5F" w14:textId="77777777" w:rsidR="00D9021C" w:rsidRDefault="00F92E80">
      <w:pPr>
        <w:pStyle w:val="BodyText"/>
        <w:spacing w:before="20" w:line="259" w:lineRule="auto"/>
        <w:ind w:right="92"/>
      </w:pPr>
      <w:r>
        <w:t>truck</w:t>
      </w:r>
      <w:r>
        <w:rPr>
          <w:spacing w:val="-3"/>
        </w:rPr>
        <w:t xml:space="preserve"> </w:t>
      </w:r>
      <w:r>
        <w:t>hauled</w:t>
      </w:r>
      <w:r>
        <w:rPr>
          <w:spacing w:val="-3"/>
        </w:rPr>
        <w:t xml:space="preserve"> </w:t>
      </w:r>
      <w:r>
        <w:t>waste,</w:t>
      </w:r>
      <w:r>
        <w:rPr>
          <w:spacing w:val="-3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surveys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residential</w:t>
      </w:r>
      <w:r>
        <w:rPr>
          <w:spacing w:val="-4"/>
        </w:rPr>
        <w:t xml:space="preserve"> </w:t>
      </w:r>
      <w:r>
        <w:t>self-hauled</w:t>
      </w:r>
      <w:r>
        <w:rPr>
          <w:spacing w:val="-3"/>
        </w:rPr>
        <w:t xml:space="preserve"> </w:t>
      </w:r>
      <w:r>
        <w:t>waste,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surveys</w:t>
      </w:r>
      <w:r>
        <w:rPr>
          <w:spacing w:val="-3"/>
        </w:rPr>
        <w:t xml:space="preserve"> </w:t>
      </w:r>
      <w:r>
        <w:t>for construction and demolition waste.</w:t>
      </w:r>
    </w:p>
    <w:p w14:paraId="14D71952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1"/>
        </w:tabs>
        <w:spacing w:before="1"/>
        <w:ind w:left="1251" w:hanging="359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sample.</w:t>
      </w:r>
    </w:p>
    <w:p w14:paraId="1AF30B13" w14:textId="63F22431" w:rsidR="00D9021C" w:rsidRDefault="00F92E80">
      <w:pPr>
        <w:pStyle w:val="ListParagraph"/>
        <w:numPr>
          <w:ilvl w:val="3"/>
          <w:numId w:val="2"/>
        </w:numPr>
        <w:tabs>
          <w:tab w:val="left" w:pos="1252"/>
        </w:tabs>
        <w:spacing w:before="18" w:line="259" w:lineRule="auto"/>
        <w:ind w:right="320"/>
      </w:pPr>
      <w:r>
        <w:t>Collect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socio- economic sectors within the communities, businesses</w:t>
      </w:r>
      <w:r w:rsidR="00EB2D13">
        <w:t>,</w:t>
      </w:r>
      <w:r>
        <w:t xml:space="preserve"> and industries of the counties</w:t>
      </w:r>
      <w:r w:rsidR="008C3819">
        <w:t>,</w:t>
      </w:r>
    </w:p>
    <w:p w14:paraId="78FC98C9" w14:textId="77777777" w:rsidR="00D9021C" w:rsidRDefault="00F92E80">
      <w:pPr>
        <w:pStyle w:val="BodyText"/>
        <w:spacing w:before="1"/>
      </w:pPr>
      <w:r>
        <w:t>including</w:t>
      </w:r>
      <w:r>
        <w:rPr>
          <w:spacing w:val="-7"/>
        </w:rPr>
        <w:t xml:space="preserve"> </w:t>
      </w:r>
      <w:r>
        <w:t>residential</w:t>
      </w:r>
      <w:r>
        <w:rPr>
          <w:spacing w:val="-6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loads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self-</w:t>
      </w:r>
      <w:r>
        <w:rPr>
          <w:spacing w:val="-2"/>
        </w:rPr>
        <w:t>hauled.</w:t>
      </w:r>
    </w:p>
    <w:p w14:paraId="0D7E62C4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before="21" w:line="256" w:lineRule="auto"/>
        <w:ind w:right="492"/>
      </w:pP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pre-determined</w:t>
      </w:r>
      <w:r>
        <w:rPr>
          <w:spacing w:val="-4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of each material.</w:t>
      </w:r>
    </w:p>
    <w:p w14:paraId="449FA38A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2"/>
        </w:tabs>
        <w:spacing w:before="4" w:line="259" w:lineRule="auto"/>
        <w:ind w:right="363"/>
      </w:pP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pounds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sample, tracked by sector (generator type), county of origin, date, and time.</w:t>
      </w:r>
    </w:p>
    <w:p w14:paraId="3B51B0A9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2"/>
        </w:tabs>
        <w:spacing w:before="1" w:line="256" w:lineRule="auto"/>
        <w:ind w:right="515"/>
      </w:pPr>
      <w:r>
        <w:t>Conduct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season 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how many tons of disposed waste are associated with each of the waste sectors.</w:t>
      </w:r>
    </w:p>
    <w:p w14:paraId="47F320D4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before="3" w:line="259" w:lineRule="auto"/>
        <w:ind w:right="143"/>
      </w:pPr>
      <w:r>
        <w:t>Provide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waste composition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2"/>
        </w:rPr>
        <w:lastRenderedPageBreak/>
        <w:t>NDEP.</w:t>
      </w:r>
    </w:p>
    <w:p w14:paraId="7943A7BB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  <w:spacing w:before="78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4 –</w:t>
      </w:r>
      <w:r>
        <w:rPr>
          <w:spacing w:val="-12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  <w:r>
        <w:rPr>
          <w:spacing w:val="-5"/>
        </w:rPr>
        <w:t xml:space="preserve"> </w:t>
      </w:r>
      <w:r>
        <w:rPr>
          <w:spacing w:val="-2"/>
        </w:rPr>
        <w:t>OF REPORT</w:t>
      </w:r>
    </w:p>
    <w:p w14:paraId="3386B782" w14:textId="77777777" w:rsidR="00D9021C" w:rsidRDefault="00D9021C">
      <w:pPr>
        <w:pStyle w:val="BodyText"/>
        <w:spacing w:before="1"/>
        <w:ind w:left="0"/>
      </w:pPr>
    </w:p>
    <w:p w14:paraId="523AB265" w14:textId="0FC31915" w:rsidR="00D9021C" w:rsidRDefault="00F92E80" w:rsidP="00EB2D13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ind w:right="274"/>
        <w:jc w:val="both"/>
      </w:pPr>
      <w:r>
        <w:t xml:space="preserve">Compile and analyze data into a draft final report. Statistically evaluate data from the </w:t>
      </w:r>
      <w:proofErr w:type="spellStart"/>
      <w:r>
        <w:t>sorting</w:t>
      </w:r>
      <w:proofErr w:type="spellEnd"/>
      <w:r>
        <w:rPr>
          <w:spacing w:val="-6"/>
        </w:rPr>
        <w:t xml:space="preserve"> </w:t>
      </w:r>
      <w:r>
        <w:t>event</w:t>
      </w:r>
      <w:r w:rsidR="00EB2D13">
        <w:t>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 for individual material categories by site, generator types, and any other categories as</w:t>
      </w:r>
    </w:p>
    <w:p w14:paraId="30DAA110" w14:textId="77777777" w:rsidR="00D9021C" w:rsidRDefault="00F92E80" w:rsidP="00EB2D13">
      <w:pPr>
        <w:pStyle w:val="BodyText"/>
        <w:spacing w:line="252" w:lineRule="exact"/>
        <w:jc w:val="both"/>
      </w:pP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NDEP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vendor.</w:t>
      </w:r>
    </w:p>
    <w:p w14:paraId="4E61AA85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2"/>
        </w:tabs>
        <w:ind w:right="356"/>
        <w:jc w:val="both"/>
      </w:pP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abstract,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descriptions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 xml:space="preserve">and components carried out during study. Summarize results. Include all </w:t>
      </w:r>
      <w:proofErr w:type="gramStart"/>
      <w:r>
        <w:t>supporting</w:t>
      </w:r>
      <w:proofErr w:type="gramEnd"/>
    </w:p>
    <w:p w14:paraId="13D783A4" w14:textId="77777777" w:rsidR="00D9021C" w:rsidRDefault="00F92E80" w:rsidP="00EB2D13">
      <w:pPr>
        <w:pStyle w:val="BodyText"/>
        <w:jc w:val="both"/>
      </w:pPr>
      <w:r>
        <w:t>documents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collection.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4DE1DD74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1"/>
        </w:tabs>
        <w:spacing w:before="2" w:line="252" w:lineRule="exact"/>
        <w:ind w:left="1251" w:hanging="359"/>
        <w:jc w:val="both"/>
      </w:pPr>
      <w:r>
        <w:t>NDEP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draft</w:t>
      </w:r>
      <w:r>
        <w:rPr>
          <w:spacing w:val="-5"/>
        </w:rPr>
        <w:t xml:space="preserve"> </w:t>
      </w:r>
      <w:r>
        <w:rPr>
          <w:spacing w:val="-2"/>
        </w:rPr>
        <w:t>report.</w:t>
      </w:r>
    </w:p>
    <w:p w14:paraId="6CF991CA" w14:textId="01064A44" w:rsidR="00D9021C" w:rsidRDefault="00F92E80" w:rsidP="00EB2D13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ind w:right="155"/>
        <w:jc w:val="both"/>
      </w:pPr>
      <w:r>
        <w:t>Present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NDEP,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person,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cooperate with</w:t>
      </w:r>
      <w:r>
        <w:rPr>
          <w:spacing w:val="-7"/>
        </w:rPr>
        <w:t xml:space="preserve"> </w:t>
      </w:r>
      <w:r>
        <w:t>members of the sites visited.</w:t>
      </w:r>
    </w:p>
    <w:p w14:paraId="3D5AECBE" w14:textId="77777777" w:rsidR="00D9021C" w:rsidRDefault="00D9021C">
      <w:pPr>
        <w:pStyle w:val="BodyText"/>
        <w:spacing w:before="1"/>
        <w:ind w:left="0"/>
      </w:pPr>
    </w:p>
    <w:p w14:paraId="64390053" w14:textId="77777777" w:rsidR="00D9021C" w:rsidRDefault="00F92E80">
      <w:pPr>
        <w:pStyle w:val="Heading1"/>
        <w:numPr>
          <w:ilvl w:val="1"/>
          <w:numId w:val="2"/>
        </w:numPr>
        <w:tabs>
          <w:tab w:val="left" w:pos="459"/>
        </w:tabs>
        <w:ind w:left="459" w:hanging="359"/>
      </w:pPr>
      <w:r>
        <w:rPr>
          <w:spacing w:val="-2"/>
        </w:rPr>
        <w:t>DELIVERABLES</w:t>
      </w:r>
    </w:p>
    <w:p w14:paraId="79CE5F0B" w14:textId="77777777" w:rsidR="00D9021C" w:rsidRDefault="00D9021C">
      <w:pPr>
        <w:pStyle w:val="BodyText"/>
        <w:spacing w:before="42"/>
        <w:ind w:left="0"/>
        <w:rPr>
          <w:b/>
        </w:rPr>
      </w:pPr>
    </w:p>
    <w:p w14:paraId="7D21229A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rPr>
          <w:spacing w:val="-2"/>
        </w:rPr>
        <w:t>COMMUNICATION</w:t>
      </w:r>
    </w:p>
    <w:p w14:paraId="7B3966A7" w14:textId="77777777" w:rsidR="00D9021C" w:rsidRDefault="00D9021C">
      <w:pPr>
        <w:pStyle w:val="BodyText"/>
        <w:spacing w:before="38"/>
        <w:ind w:left="0"/>
      </w:pPr>
    </w:p>
    <w:p w14:paraId="6424067B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before="1" w:line="259" w:lineRule="auto"/>
        <w:ind w:right="116"/>
        <w:jc w:val="both"/>
      </w:pPr>
      <w:r>
        <w:t>Schedule with BSMM a kick-off meeting to include key personnel introductions, identification of key actions, presentation of project timeline/schedule to ensure project 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follow- up meetings with BSMM.</w:t>
      </w:r>
    </w:p>
    <w:p w14:paraId="55199997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2"/>
        </w:tabs>
        <w:spacing w:line="259" w:lineRule="auto"/>
        <w:ind w:right="238"/>
        <w:jc w:val="both"/>
      </w:pPr>
      <w:r>
        <w:t>Schedule</w:t>
      </w:r>
      <w:r>
        <w:rPr>
          <w:spacing w:val="-3"/>
        </w:rPr>
        <w:t xml:space="preserve"> </w:t>
      </w:r>
      <w:r>
        <w:t>on-going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 collaborate on data.</w:t>
      </w:r>
    </w:p>
    <w:p w14:paraId="522607D4" w14:textId="77777777" w:rsidR="00D9021C" w:rsidRDefault="00D9021C">
      <w:pPr>
        <w:pStyle w:val="BodyText"/>
        <w:spacing w:before="20"/>
        <w:ind w:left="0"/>
      </w:pPr>
    </w:p>
    <w:p w14:paraId="18071EEB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t>RESEARCH</w:t>
      </w:r>
      <w:r>
        <w:rPr>
          <w:spacing w:val="-9"/>
        </w:rPr>
        <w:t xml:space="preserve"> </w:t>
      </w:r>
      <w:r>
        <w:rPr>
          <w:spacing w:val="-2"/>
        </w:rPr>
        <w:t>DESIGN</w:t>
      </w:r>
    </w:p>
    <w:p w14:paraId="6439DB1C" w14:textId="77777777" w:rsidR="00D9021C" w:rsidRDefault="00D9021C">
      <w:pPr>
        <w:pStyle w:val="BodyText"/>
        <w:spacing w:before="39"/>
        <w:ind w:left="0"/>
      </w:pPr>
    </w:p>
    <w:p w14:paraId="1A97B4CA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0"/>
        </w:tabs>
        <w:ind w:left="1250" w:hanging="358"/>
      </w:pPr>
      <w:r>
        <w:t>Provide</w:t>
      </w:r>
      <w:r>
        <w:rPr>
          <w:spacing w:val="-5"/>
        </w:rPr>
        <w:t xml:space="preserve"> </w:t>
      </w:r>
      <w:r>
        <w:t>finalized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casino</w:t>
      </w:r>
      <w:r>
        <w:rPr>
          <w:spacing w:val="-6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resorts,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visit.</w:t>
      </w:r>
    </w:p>
    <w:p w14:paraId="48FF6746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2"/>
        </w:tabs>
        <w:spacing w:before="21" w:line="259" w:lineRule="auto"/>
        <w:ind w:right="306"/>
      </w:pPr>
      <w:r>
        <w:t>Provide</w:t>
      </w:r>
      <w:r>
        <w:rPr>
          <w:spacing w:val="-3"/>
        </w:rPr>
        <w:t xml:space="preserve"> </w:t>
      </w:r>
      <w:r>
        <w:t>refined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NDEP)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meet allocated budget.</w:t>
      </w:r>
    </w:p>
    <w:p w14:paraId="0929C39F" w14:textId="77777777" w:rsidR="00D9021C" w:rsidRDefault="00F92E80" w:rsidP="00EB2D13">
      <w:pPr>
        <w:pStyle w:val="ListParagraph"/>
        <w:numPr>
          <w:ilvl w:val="3"/>
          <w:numId w:val="2"/>
        </w:numPr>
        <w:tabs>
          <w:tab w:val="left" w:pos="1252"/>
        </w:tabs>
        <w:spacing w:line="259" w:lineRule="auto"/>
        <w:ind w:right="448"/>
      </w:pPr>
      <w:r>
        <w:t>Provide</w:t>
      </w:r>
      <w:r>
        <w:rPr>
          <w:spacing w:val="-1"/>
        </w:rPr>
        <w:t xml:space="preserve"> </w:t>
      </w:r>
      <w:r>
        <w:t>finalized</w:t>
      </w:r>
      <w:r>
        <w:rPr>
          <w:spacing w:val="-4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NDEP,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include targeted</w:t>
      </w:r>
      <w:r>
        <w:rPr>
          <w:spacing w:val="-6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categories/subcategories,</w:t>
      </w:r>
      <w:r>
        <w:rPr>
          <w:spacing w:val="-5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and facility location, staffing, and safety precautions.</w:t>
      </w:r>
    </w:p>
    <w:p w14:paraId="2242606A" w14:textId="77777777" w:rsidR="00D9021C" w:rsidRDefault="00D9021C">
      <w:pPr>
        <w:pStyle w:val="BodyText"/>
        <w:spacing w:before="18"/>
        <w:ind w:left="0"/>
      </w:pPr>
    </w:p>
    <w:p w14:paraId="67797814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rPr>
          <w:spacing w:val="-13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COLLECTION</w:t>
      </w:r>
    </w:p>
    <w:p w14:paraId="3A009299" w14:textId="77777777" w:rsidR="00D9021C" w:rsidRDefault="00D9021C">
      <w:pPr>
        <w:pStyle w:val="BodyText"/>
        <w:spacing w:before="38"/>
        <w:ind w:left="0"/>
      </w:pPr>
    </w:p>
    <w:p w14:paraId="4304D0AC" w14:textId="08A51E53" w:rsidR="00D9021C" w:rsidRDefault="00F92E80">
      <w:pPr>
        <w:pStyle w:val="ListParagraph"/>
        <w:numPr>
          <w:ilvl w:val="3"/>
          <w:numId w:val="2"/>
        </w:numPr>
        <w:tabs>
          <w:tab w:val="left" w:pos="1250"/>
          <w:tab w:val="left" w:pos="1252"/>
        </w:tabs>
        <w:spacing w:before="1"/>
        <w:ind w:right="778"/>
      </w:pPr>
      <w:r>
        <w:t>Provide</w:t>
      </w:r>
      <w:r>
        <w:rPr>
          <w:spacing w:val="-3"/>
        </w:rPr>
        <w:t xml:space="preserve"> </w:t>
      </w:r>
      <w:r w:rsidR="00EB2D13">
        <w:t>a written</w:t>
      </w:r>
      <w:r>
        <w:rPr>
          <w:spacing w:val="-5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location,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staff,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findings</w:t>
      </w:r>
      <w:r w:rsidR="00EB2D13">
        <w:rPr>
          <w:spacing w:val="-2"/>
        </w:rPr>
        <w:t>.</w:t>
      </w:r>
    </w:p>
    <w:p w14:paraId="2AC62F33" w14:textId="5BB1E7B6" w:rsidR="00D9021C" w:rsidRDefault="00F92E80">
      <w:pPr>
        <w:pStyle w:val="ListParagraph"/>
        <w:numPr>
          <w:ilvl w:val="3"/>
          <w:numId w:val="2"/>
        </w:numPr>
        <w:tabs>
          <w:tab w:val="left" w:pos="1251"/>
        </w:tabs>
        <w:ind w:left="1251" w:hanging="359"/>
        <w:jc w:val="both"/>
      </w:pPr>
      <w:r>
        <w:t>Provide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rPr>
          <w:spacing w:val="-4"/>
        </w:rPr>
        <w:t>data</w:t>
      </w:r>
      <w:r w:rsidR="00EB2D13">
        <w:rPr>
          <w:spacing w:val="-4"/>
        </w:rPr>
        <w:t>.</w:t>
      </w:r>
    </w:p>
    <w:p w14:paraId="100D93C4" w14:textId="77777777" w:rsidR="00D9021C" w:rsidRDefault="00D9021C">
      <w:pPr>
        <w:pStyle w:val="BodyText"/>
        <w:spacing w:before="1"/>
        <w:ind w:left="0"/>
      </w:pPr>
    </w:p>
    <w:p w14:paraId="73EA90AE" w14:textId="77777777" w:rsidR="00D9021C" w:rsidRDefault="00F92E80">
      <w:pPr>
        <w:pStyle w:val="Heading2"/>
        <w:numPr>
          <w:ilvl w:val="2"/>
          <w:numId w:val="2"/>
        </w:numPr>
        <w:tabs>
          <w:tab w:val="left" w:pos="820"/>
        </w:tabs>
      </w:pP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REPORT</w:t>
      </w:r>
    </w:p>
    <w:p w14:paraId="08BD522F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0"/>
        </w:tabs>
        <w:spacing w:before="251"/>
        <w:ind w:left="1250" w:hanging="358"/>
      </w:pPr>
      <w:r>
        <w:t>Prepare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NDEP</w:t>
      </w:r>
      <w:r>
        <w:rPr>
          <w:spacing w:val="-13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approval,</w:t>
      </w:r>
      <w:r>
        <w:rPr>
          <w:spacing w:val="-5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rPr>
          <w:spacing w:val="-4"/>
        </w:rPr>
        <w:t>with</w:t>
      </w:r>
    </w:p>
    <w:p w14:paraId="620688FF" w14:textId="77777777" w:rsidR="00D9021C" w:rsidRDefault="00F92E80">
      <w:pPr>
        <w:pStyle w:val="BodyText"/>
        <w:spacing w:before="1"/>
        <w:ind w:right="92"/>
      </w:pPr>
      <w:r>
        <w:t>scheduled</w:t>
      </w:r>
      <w:r>
        <w:rPr>
          <w:spacing w:val="-5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draft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report.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following </w:t>
      </w:r>
      <w:r>
        <w:rPr>
          <w:spacing w:val="-2"/>
        </w:rPr>
        <w:t>elements:</w:t>
      </w:r>
    </w:p>
    <w:p w14:paraId="2FC29A1F" w14:textId="77777777" w:rsidR="00D9021C" w:rsidRDefault="00D9021C">
      <w:pPr>
        <w:pStyle w:val="BodyText"/>
        <w:ind w:left="0"/>
      </w:pPr>
    </w:p>
    <w:p w14:paraId="579F57EC" w14:textId="4189007D" w:rsidR="00D9021C" w:rsidRDefault="00F92E80">
      <w:pPr>
        <w:pStyle w:val="ListParagraph"/>
        <w:numPr>
          <w:ilvl w:val="4"/>
          <w:numId w:val="2"/>
        </w:numPr>
        <w:tabs>
          <w:tab w:val="left" w:pos="2261"/>
        </w:tabs>
        <w:ind w:right="791"/>
        <w:jc w:val="left"/>
      </w:pPr>
      <w:r>
        <w:t>An</w:t>
      </w:r>
      <w:r>
        <w:rPr>
          <w:spacing w:val="-4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waste industry terminology</w:t>
      </w:r>
      <w:r w:rsidR="00EB2D13">
        <w:t>.</w:t>
      </w:r>
    </w:p>
    <w:p w14:paraId="16FCEF93" w14:textId="3FE486F0" w:rsidR="00D9021C" w:rsidRDefault="00F92E80">
      <w:pPr>
        <w:pStyle w:val="ListParagraph"/>
        <w:numPr>
          <w:ilvl w:val="4"/>
          <w:numId w:val="2"/>
        </w:numPr>
        <w:tabs>
          <w:tab w:val="left" w:pos="2260"/>
        </w:tabs>
        <w:ind w:left="2260" w:hanging="537"/>
        <w:jc w:val="left"/>
      </w:pPr>
      <w:r>
        <w:t>Introduction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objectives</w:t>
      </w:r>
      <w:r w:rsidR="00EB2D13">
        <w:rPr>
          <w:spacing w:val="-2"/>
        </w:rPr>
        <w:t>.</w:t>
      </w:r>
    </w:p>
    <w:p w14:paraId="007F9107" w14:textId="77777777" w:rsidR="00D9021C" w:rsidRDefault="00D9021C">
      <w:pPr>
        <w:sectPr w:rsidR="00D9021C">
          <w:pgSz w:w="12240" w:h="15840"/>
          <w:pgMar w:top="1360" w:right="1320" w:bottom="280" w:left="1700" w:header="720" w:footer="720" w:gutter="0"/>
          <w:cols w:space="720"/>
        </w:sectPr>
      </w:pPr>
    </w:p>
    <w:p w14:paraId="38EB7CFB" w14:textId="1E0CE02E" w:rsidR="00D9021C" w:rsidRDefault="00F92E80">
      <w:pPr>
        <w:pStyle w:val="ListParagraph"/>
        <w:numPr>
          <w:ilvl w:val="4"/>
          <w:numId w:val="2"/>
        </w:numPr>
        <w:tabs>
          <w:tab w:val="left" w:pos="2261"/>
        </w:tabs>
        <w:spacing w:before="78"/>
        <w:ind w:right="284" w:hanging="598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description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analytical</w:t>
      </w:r>
      <w:r>
        <w:rPr>
          <w:spacing w:val="-5"/>
        </w:rPr>
        <w:t xml:space="preserve"> </w:t>
      </w:r>
      <w:r>
        <w:t xml:space="preserve">techniques </w:t>
      </w:r>
      <w:r>
        <w:rPr>
          <w:spacing w:val="-4"/>
        </w:rPr>
        <w:t>used</w:t>
      </w:r>
      <w:r w:rsidR="00EB2D13">
        <w:rPr>
          <w:spacing w:val="-4"/>
        </w:rPr>
        <w:t>.</w:t>
      </w:r>
    </w:p>
    <w:p w14:paraId="3D266EF2" w14:textId="6F011927" w:rsidR="00D9021C" w:rsidRDefault="00F92E80">
      <w:pPr>
        <w:pStyle w:val="ListParagraph"/>
        <w:numPr>
          <w:ilvl w:val="4"/>
          <w:numId w:val="2"/>
        </w:numPr>
        <w:tabs>
          <w:tab w:val="left" w:pos="2260"/>
        </w:tabs>
        <w:spacing w:before="1" w:line="252" w:lineRule="exact"/>
        <w:ind w:left="2260" w:hanging="585"/>
        <w:jc w:val="left"/>
      </w:pPr>
      <w:r>
        <w:t>A</w:t>
      </w:r>
      <w:r>
        <w:rPr>
          <w:spacing w:val="-1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rPr>
          <w:spacing w:val="-2"/>
        </w:rPr>
        <w:t>characterized</w:t>
      </w:r>
      <w:r w:rsidR="00EB2D13">
        <w:rPr>
          <w:spacing w:val="-2"/>
        </w:rPr>
        <w:t>.</w:t>
      </w:r>
    </w:p>
    <w:p w14:paraId="067AFCFB" w14:textId="77777777" w:rsidR="00D9021C" w:rsidRDefault="00F92E80">
      <w:pPr>
        <w:pStyle w:val="ListParagraph"/>
        <w:numPr>
          <w:ilvl w:val="4"/>
          <w:numId w:val="2"/>
        </w:numPr>
        <w:tabs>
          <w:tab w:val="left" w:pos="2260"/>
        </w:tabs>
        <w:spacing w:line="252" w:lineRule="exact"/>
        <w:ind w:left="2260" w:hanging="525"/>
        <w:jc w:val="left"/>
      </w:pPr>
      <w:r>
        <w:t>Material</w:t>
      </w:r>
      <w:r>
        <w:rPr>
          <w:spacing w:val="-8"/>
        </w:rPr>
        <w:t xml:space="preserve"> </w:t>
      </w:r>
      <w:r>
        <w:t>composition</w:t>
      </w:r>
      <w:r>
        <w:rPr>
          <w:spacing w:val="-9"/>
        </w:rPr>
        <w:t xml:space="preserve"> </w:t>
      </w:r>
      <w:r>
        <w:rPr>
          <w:spacing w:val="-2"/>
        </w:rPr>
        <w:t>profiles</w:t>
      </w:r>
    </w:p>
    <w:p w14:paraId="3747CC1A" w14:textId="77777777" w:rsidR="00D9021C" w:rsidRDefault="00F92E80">
      <w:pPr>
        <w:pStyle w:val="ListParagraph"/>
        <w:numPr>
          <w:ilvl w:val="4"/>
          <w:numId w:val="2"/>
        </w:numPr>
        <w:tabs>
          <w:tab w:val="left" w:pos="2261"/>
        </w:tabs>
        <w:spacing w:before="2"/>
        <w:ind w:right="188" w:hanging="586"/>
        <w:jc w:val="left"/>
      </w:pP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quantities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materials</w:t>
      </w:r>
      <w:r>
        <w:rPr>
          <w:spacing w:val="-5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tonnages)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waste stream and a statistical evaluation of data for various categories.</w:t>
      </w:r>
    </w:p>
    <w:p w14:paraId="586DCDA5" w14:textId="77777777" w:rsidR="00D9021C" w:rsidRDefault="00F92E80">
      <w:pPr>
        <w:pStyle w:val="BodyText"/>
        <w:spacing w:line="251" w:lineRule="exact"/>
        <w:ind w:left="2261"/>
      </w:pPr>
      <w:r>
        <w:t>Include</w:t>
      </w:r>
      <w:r>
        <w:rPr>
          <w:spacing w:val="-6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rPr>
          <w:spacing w:val="-2"/>
        </w:rPr>
        <w:t>used.</w:t>
      </w:r>
    </w:p>
    <w:p w14:paraId="077728BC" w14:textId="77777777" w:rsidR="00D9021C" w:rsidRDefault="00F92E80">
      <w:pPr>
        <w:pStyle w:val="ListParagraph"/>
        <w:numPr>
          <w:ilvl w:val="4"/>
          <w:numId w:val="2"/>
        </w:numPr>
        <w:tabs>
          <w:tab w:val="left" w:pos="2261"/>
        </w:tabs>
        <w:spacing w:before="1"/>
        <w:ind w:right="280" w:hanging="649"/>
        <w:jc w:val="left"/>
      </w:pPr>
      <w:r>
        <w:t>A</w:t>
      </w:r>
      <w:r>
        <w:rPr>
          <w:spacing w:val="-14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findings,</w:t>
      </w:r>
      <w:r>
        <w:rPr>
          <w:spacing w:val="-6"/>
        </w:rPr>
        <w:t xml:space="preserve"> </w:t>
      </w:r>
      <w:r>
        <w:t>conclusions,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(charts, tables, forms, questionnaires, etc.)</w:t>
      </w:r>
    </w:p>
    <w:p w14:paraId="01625618" w14:textId="77777777" w:rsidR="00D9021C" w:rsidRDefault="00F92E80">
      <w:pPr>
        <w:pStyle w:val="ListParagraph"/>
        <w:numPr>
          <w:ilvl w:val="4"/>
          <w:numId w:val="2"/>
        </w:numPr>
        <w:tabs>
          <w:tab w:val="left" w:pos="2260"/>
        </w:tabs>
        <w:spacing w:line="252" w:lineRule="exact"/>
        <w:ind w:left="2260" w:hanging="708"/>
        <w:jc w:val="left"/>
      </w:pPr>
      <w:r>
        <w:rPr>
          <w:spacing w:val="-2"/>
        </w:rPr>
        <w:t>Glossary/Definitions</w:t>
      </w:r>
      <w:r>
        <w:rPr>
          <w:spacing w:val="19"/>
        </w:rPr>
        <w:t xml:space="preserve"> </w:t>
      </w:r>
      <w:r>
        <w:rPr>
          <w:spacing w:val="-2"/>
        </w:rPr>
        <w:t>section</w:t>
      </w:r>
    </w:p>
    <w:p w14:paraId="348D8720" w14:textId="77777777" w:rsidR="00D9021C" w:rsidRDefault="00F92E80">
      <w:pPr>
        <w:pStyle w:val="ListParagraph"/>
        <w:numPr>
          <w:ilvl w:val="4"/>
          <w:numId w:val="2"/>
        </w:numPr>
        <w:tabs>
          <w:tab w:val="left" w:pos="2260"/>
        </w:tabs>
        <w:spacing w:line="252" w:lineRule="exact"/>
        <w:ind w:left="2260" w:hanging="585"/>
        <w:jc w:val="left"/>
      </w:pP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Excel </w:t>
      </w:r>
      <w:r>
        <w:rPr>
          <w:spacing w:val="-2"/>
        </w:rPr>
        <w:t>format</w:t>
      </w:r>
    </w:p>
    <w:p w14:paraId="34859724" w14:textId="77777777" w:rsidR="00D9021C" w:rsidRDefault="00D9021C">
      <w:pPr>
        <w:pStyle w:val="BodyText"/>
        <w:spacing w:before="1"/>
        <w:ind w:left="0"/>
      </w:pPr>
    </w:p>
    <w:p w14:paraId="04040E1F" w14:textId="77777777" w:rsidR="00D9021C" w:rsidRDefault="00F92E80">
      <w:pPr>
        <w:pStyle w:val="ListParagraph"/>
        <w:numPr>
          <w:ilvl w:val="3"/>
          <w:numId w:val="2"/>
        </w:numPr>
        <w:tabs>
          <w:tab w:val="left" w:pos="1252"/>
        </w:tabs>
        <w:ind w:right="140"/>
      </w:pPr>
      <w:r>
        <w:t>Submit final report in both physical and electronic form. Present findings in-person to NDEP</w:t>
      </w:r>
      <w:r>
        <w:rPr>
          <w:spacing w:val="-11"/>
        </w:rPr>
        <w:t xml:space="preserve"> </w:t>
      </w:r>
      <w:r>
        <w:t>staff,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accommodation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participating</w:t>
      </w:r>
      <w:r>
        <w:rPr>
          <w:spacing w:val="-4"/>
        </w:rPr>
        <w:t xml:space="preserve"> </w:t>
      </w:r>
      <w:r>
        <w:t>facilities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casinos.</w:t>
      </w:r>
    </w:p>
    <w:sectPr w:rsidR="00D9021C">
      <w:pgSz w:w="12240" w:h="15840"/>
      <w:pgMar w:top="136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2023"/>
    <w:multiLevelType w:val="multilevel"/>
    <w:tmpl w:val="1FFC6666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2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61" w:hanging="4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248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2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7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1" w:hanging="476"/>
      </w:pPr>
      <w:rPr>
        <w:rFonts w:hint="default"/>
        <w:lang w:val="en-US" w:eastAsia="en-US" w:bidi="ar-SA"/>
      </w:rPr>
    </w:lvl>
  </w:abstractNum>
  <w:abstractNum w:abstractNumId="1" w15:restartNumberingAfterBreak="0">
    <w:nsid w:val="2892338E"/>
    <w:multiLevelType w:val="hybridMultilevel"/>
    <w:tmpl w:val="02DAC934"/>
    <w:lvl w:ilvl="0" w:tplc="542234C4">
      <w:start w:val="1"/>
      <w:numFmt w:val="upperLetter"/>
      <w:lvlText w:val="%1."/>
      <w:lvlJc w:val="left"/>
      <w:pPr>
        <w:ind w:left="12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2CCDC1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7B8057B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959E547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6DA271B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022DDB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76727BEC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A06E41F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4D7ACFA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 w16cid:durableId="2140411888">
    <w:abstractNumId w:val="1"/>
  </w:num>
  <w:num w:numId="2" w16cid:durableId="205326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1C"/>
    <w:rsid w:val="002C2BEC"/>
    <w:rsid w:val="00446F8C"/>
    <w:rsid w:val="00794DF2"/>
    <w:rsid w:val="008C3819"/>
    <w:rsid w:val="00D9021C"/>
    <w:rsid w:val="00EB2D13"/>
    <w:rsid w:val="00F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FD41"/>
  <w15:docId w15:val="{62FC91CC-58A8-428E-8E68-A5AFBBE0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20" w:hanging="7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2"/>
    </w:pPr>
  </w:style>
  <w:style w:type="paragraph" w:styleId="ListParagraph">
    <w:name w:val="List Paragraph"/>
    <w:basedOn w:val="Normal"/>
    <w:uiPriority w:val="1"/>
    <w:qFormat/>
    <w:pPr>
      <w:ind w:left="125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Breanna Case</dc:creator>
  <cp:lastModifiedBy>Nancy G. Feser</cp:lastModifiedBy>
  <cp:revision>6</cp:revision>
  <dcterms:created xsi:type="dcterms:W3CDTF">2024-05-14T16:20:00Z</dcterms:created>
  <dcterms:modified xsi:type="dcterms:W3CDTF">2024-05-14T16:27:00Z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for Microsoft 365</vt:lpwstr>
  </property>
</Properties>
</file>