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rtl w:val="0"/>
        </w:rPr>
        <w:t xml:space="preserve">This assignment contains two parts. Part-I is a programming assignment (to be submitted in a Jupyter Notebook), and Part-II includes subjective questions (to be submitted in a PDF file). </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Fonts w:ascii="Verdana" w:cs="Verdana" w:eastAsia="Verdana" w:hAnsi="Verdana"/>
          <w:rtl w:val="0"/>
        </w:rPr>
        <w:t xml:space="preserve">Part-II is given on the next file.</w:t>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Assignment Part-I</w:t>
      </w:r>
    </w:p>
    <w:p w:rsidR="00000000" w:rsidDel="00000000" w:rsidP="00000000" w:rsidRDefault="00000000" w:rsidRPr="00000000" w14:paraId="0000000A">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The company is looking at prospective properties to buy to enter the market. You are required to build a regression model using regularisation in order to predict the actual value of the prospective properties and decide whether to invest in them or not.</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The company wants to know:</w:t>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Which variables are significant in predicting the price of a house, and</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How well those variables describe the price of a house.</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Also, determine the optimal value of lambda for ridge and lasso regression.</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Business Goal </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Downloads</w:t>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You can download the data set file from the link given below:</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https://drive.google.com/file/d/1iyoZ-adairH9Hs2xrF6kIk5pVaCEPQZ6/view?usp=sharing</w:t>
        </w:r>
      </w:hyperlink>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Data Definition</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The details of the various variables are given in the file below.</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Data Definition:-</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https://docs.google.com/document/d/1MMzzIVG9bKxFc4fRUocRGNj9Mn-lziRXr1z84Er64ec/edit?usp=sharing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yoZ-adairH9Hs2xrF6kIk5pVaCEPQZ6/view?usp=sharing" TargetMode="External"/><Relationship Id="rId7" Type="http://schemas.openxmlformats.org/officeDocument/2006/relationships/hyperlink" Target="https://docs.google.com/document/d/1MMzzIVG9bKxFc4fRUocRGNj9Mn-lziRXr1z84Er64e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