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F5" w:rsidRDefault="003B32F5" w:rsidP="003B32F5">
      <w:pPr>
        <w:spacing w:after="0" w:line="240" w:lineRule="auto"/>
      </w:pPr>
      <w:r w:rsidRPr="003B32F5">
        <w:rPr>
          <w:b/>
        </w:rPr>
        <w:t>Question</w:t>
      </w:r>
      <w:r>
        <w:t xml:space="preserve">: What is OOP? </w:t>
      </w:r>
    </w:p>
    <w:p w:rsidR="003B32F5" w:rsidRDefault="003B32F5" w:rsidP="003B32F5">
      <w:pPr>
        <w:spacing w:after="0" w:line="240" w:lineRule="auto"/>
      </w:pPr>
    </w:p>
    <w:p w:rsidR="003B32F5" w:rsidRDefault="003B32F5" w:rsidP="003B32F5">
      <w:pPr>
        <w:spacing w:after="0" w:line="240" w:lineRule="auto"/>
      </w:pPr>
      <w:r w:rsidRPr="003B32F5">
        <w:rPr>
          <w:b/>
        </w:rPr>
        <w:t>Answer</w:t>
      </w:r>
      <w:r>
        <w:t xml:space="preserve">: </w:t>
      </w:r>
      <w:r w:rsidRPr="003B32F5">
        <w:t>OOP</w:t>
      </w:r>
      <w:r>
        <w:t xml:space="preserve"> stands for object oriented programming. </w:t>
      </w:r>
    </w:p>
    <w:p w:rsidR="003B32F5" w:rsidRDefault="003B32F5" w:rsidP="003B32F5">
      <w:pPr>
        <w:spacing w:after="0" w:line="240" w:lineRule="auto"/>
      </w:pPr>
    </w:p>
    <w:p w:rsidR="00235312" w:rsidRDefault="003B32F5" w:rsidP="003B32F5">
      <w:pPr>
        <w:spacing w:after="0" w:line="240" w:lineRule="auto"/>
      </w:pPr>
      <w:r w:rsidRPr="003B32F5">
        <w:rPr>
          <w:b/>
        </w:rPr>
        <w:t>Question</w:t>
      </w:r>
      <w:r>
        <w:t>: List OOP concepts</w:t>
      </w:r>
    </w:p>
    <w:p w:rsidR="003B32F5" w:rsidRDefault="003B32F5" w:rsidP="003B32F5">
      <w:pPr>
        <w:spacing w:after="0" w:line="240" w:lineRule="auto"/>
      </w:pPr>
    </w:p>
    <w:p w:rsidR="003B32F5" w:rsidRDefault="003B32F5" w:rsidP="003B32F5">
      <w:pPr>
        <w:spacing w:after="0" w:line="240" w:lineRule="auto"/>
      </w:pPr>
      <w:r w:rsidRPr="003B32F5">
        <w:rPr>
          <w:b/>
        </w:rPr>
        <w:t>Answer</w:t>
      </w:r>
      <w:r>
        <w:t xml:space="preserve">: OOP concepts are as follows. </w:t>
      </w:r>
    </w:p>
    <w:p w:rsidR="003B32F5" w:rsidRDefault="003B32F5" w:rsidP="003B32F5">
      <w:pPr>
        <w:spacing w:after="0" w:line="240" w:lineRule="auto"/>
      </w:pPr>
    </w:p>
    <w:tbl>
      <w:tblPr>
        <w:tblStyle w:val="TableGrid"/>
        <w:tblW w:w="0" w:type="auto"/>
        <w:tblLook w:val="04A0" w:firstRow="1" w:lastRow="0" w:firstColumn="1" w:lastColumn="0" w:noHBand="0" w:noVBand="1"/>
      </w:tblPr>
      <w:tblGrid>
        <w:gridCol w:w="1681"/>
        <w:gridCol w:w="7669"/>
      </w:tblGrid>
      <w:tr w:rsidR="00FC20F2" w:rsidRPr="009B19AA" w:rsidTr="00235312">
        <w:tc>
          <w:tcPr>
            <w:tcW w:w="0" w:type="auto"/>
          </w:tcPr>
          <w:p w:rsidR="00FC20F2" w:rsidRPr="009B19AA" w:rsidRDefault="00FC20F2" w:rsidP="009B19AA">
            <w:pPr>
              <w:jc w:val="right"/>
              <w:rPr>
                <w:rFonts w:ascii="Arial" w:hAnsi="Arial" w:cs="Arial"/>
                <w:b/>
                <w:sz w:val="20"/>
                <w:szCs w:val="20"/>
              </w:rPr>
            </w:pPr>
            <w:r w:rsidRPr="009B19AA">
              <w:rPr>
                <w:rFonts w:ascii="Arial" w:hAnsi="Arial" w:cs="Arial"/>
                <w:b/>
                <w:sz w:val="20"/>
                <w:szCs w:val="20"/>
              </w:rPr>
              <w:t>Class:</w:t>
            </w:r>
          </w:p>
        </w:tc>
        <w:tc>
          <w:tcPr>
            <w:tcW w:w="0" w:type="auto"/>
          </w:tcPr>
          <w:p w:rsidR="00FC20F2" w:rsidRPr="009B19AA" w:rsidRDefault="00FC20F2" w:rsidP="00950EDF">
            <w:pPr>
              <w:rPr>
                <w:rFonts w:ascii="Arial" w:hAnsi="Arial" w:cs="Arial"/>
                <w:color w:val="000000"/>
                <w:sz w:val="20"/>
                <w:szCs w:val="20"/>
                <w:shd w:val="clear" w:color="auto" w:fill="FFFFFF"/>
              </w:rPr>
            </w:pPr>
            <w:r w:rsidRPr="009B19AA">
              <w:rPr>
                <w:rFonts w:ascii="Arial" w:hAnsi="Arial" w:cs="Arial"/>
                <w:color w:val="000000"/>
                <w:sz w:val="20"/>
                <w:szCs w:val="20"/>
                <w:shd w:val="clear" w:color="auto" w:fill="FFFFFF"/>
              </w:rPr>
              <w:t xml:space="preserve">It is a collection of data-members (variables) and member-functions (functions). </w:t>
            </w:r>
            <w:r w:rsidRPr="009B19AA">
              <w:rPr>
                <w:rFonts w:ascii="Arial" w:hAnsi="Arial" w:cs="Arial"/>
                <w:color w:val="273239"/>
                <w:spacing w:val="2"/>
                <w:sz w:val="20"/>
                <w:szCs w:val="20"/>
                <w:shd w:val="clear" w:color="auto" w:fill="FFFFFF"/>
              </w:rPr>
              <w:t>The building block of C++ that leads to Object-Oriented programming is a Class. It is a user-defined data type, which holds its own data members and member functions.</w:t>
            </w:r>
          </w:p>
        </w:tc>
      </w:tr>
      <w:tr w:rsidR="00FC20F2" w:rsidRPr="009B19AA" w:rsidTr="00235312">
        <w:tc>
          <w:tcPr>
            <w:tcW w:w="0" w:type="auto"/>
          </w:tcPr>
          <w:p w:rsidR="00FC20F2" w:rsidRPr="009B19AA" w:rsidRDefault="00FC20F2" w:rsidP="009B19AA">
            <w:pPr>
              <w:jc w:val="right"/>
              <w:rPr>
                <w:rFonts w:ascii="Arial" w:hAnsi="Arial" w:cs="Arial"/>
                <w:b/>
                <w:sz w:val="20"/>
                <w:szCs w:val="20"/>
              </w:rPr>
            </w:pPr>
            <w:r w:rsidRPr="009B19AA">
              <w:rPr>
                <w:rFonts w:ascii="Arial" w:hAnsi="Arial" w:cs="Arial"/>
                <w:b/>
                <w:sz w:val="20"/>
                <w:szCs w:val="20"/>
              </w:rPr>
              <w:t>Objects:</w:t>
            </w:r>
          </w:p>
        </w:tc>
        <w:tc>
          <w:tcPr>
            <w:tcW w:w="0" w:type="auto"/>
          </w:tcPr>
          <w:p w:rsidR="00FC20F2" w:rsidRPr="009B19AA" w:rsidRDefault="00FC20F2" w:rsidP="00950EDF">
            <w:pPr>
              <w:rPr>
                <w:rFonts w:ascii="Arial" w:hAnsi="Arial" w:cs="Arial"/>
                <w:color w:val="000000"/>
                <w:sz w:val="20"/>
                <w:szCs w:val="20"/>
                <w:shd w:val="clear" w:color="auto" w:fill="FFFFFF"/>
              </w:rPr>
            </w:pPr>
            <w:r w:rsidRPr="009B19AA">
              <w:rPr>
                <w:rFonts w:ascii="Arial" w:hAnsi="Arial" w:cs="Arial"/>
                <w:color w:val="000000"/>
                <w:sz w:val="20"/>
                <w:szCs w:val="20"/>
                <w:shd w:val="clear" w:color="auto" w:fill="FFFFFF"/>
              </w:rPr>
              <w:t>It is an instance of a class.</w:t>
            </w:r>
          </w:p>
        </w:tc>
      </w:tr>
      <w:tr w:rsidR="003B32F5" w:rsidRPr="009B19AA" w:rsidTr="00235312">
        <w:tc>
          <w:tcPr>
            <w:tcW w:w="0" w:type="auto"/>
          </w:tcPr>
          <w:p w:rsidR="003B32F5" w:rsidRPr="009B19AA" w:rsidRDefault="003B32F5" w:rsidP="009B19AA">
            <w:pPr>
              <w:jc w:val="right"/>
              <w:rPr>
                <w:rFonts w:ascii="Arial" w:hAnsi="Arial" w:cs="Arial"/>
                <w:b/>
                <w:sz w:val="20"/>
                <w:szCs w:val="20"/>
              </w:rPr>
            </w:pPr>
            <w:r w:rsidRPr="009B19AA">
              <w:rPr>
                <w:rFonts w:ascii="Arial" w:hAnsi="Arial" w:cs="Arial"/>
                <w:b/>
                <w:sz w:val="20"/>
                <w:szCs w:val="20"/>
              </w:rPr>
              <w:t>Encapsulation:</w:t>
            </w:r>
          </w:p>
        </w:tc>
        <w:tc>
          <w:tcPr>
            <w:tcW w:w="0" w:type="auto"/>
          </w:tcPr>
          <w:p w:rsidR="00950EDF" w:rsidRPr="009B19AA" w:rsidRDefault="00950EDF" w:rsidP="00950EDF">
            <w:pPr>
              <w:rPr>
                <w:rFonts w:ascii="Arial" w:hAnsi="Arial" w:cs="Arial"/>
                <w:color w:val="000000"/>
                <w:sz w:val="20"/>
                <w:szCs w:val="20"/>
                <w:shd w:val="clear" w:color="auto" w:fill="FFFFFF"/>
              </w:rPr>
            </w:pPr>
            <w:r w:rsidRPr="009B19AA">
              <w:rPr>
                <w:rFonts w:ascii="Arial" w:hAnsi="Arial" w:cs="Arial"/>
                <w:color w:val="000000"/>
                <w:sz w:val="20"/>
                <w:szCs w:val="20"/>
                <w:shd w:val="clear" w:color="auto" w:fill="FFFFFF"/>
              </w:rPr>
              <w:t>It is a wrapper class in which all data members and member functions are wrapped in a single class.</w:t>
            </w:r>
          </w:p>
          <w:p w:rsidR="00950EDF" w:rsidRPr="009B19AA" w:rsidRDefault="00950EDF" w:rsidP="00950EDF">
            <w:pPr>
              <w:rPr>
                <w:rFonts w:ascii="Arial" w:hAnsi="Arial" w:cs="Arial"/>
                <w:color w:val="000000"/>
                <w:sz w:val="20"/>
                <w:szCs w:val="20"/>
                <w:shd w:val="clear" w:color="auto" w:fill="FFFFFF"/>
              </w:rPr>
            </w:pPr>
          </w:p>
          <w:p w:rsidR="003B32F5" w:rsidRPr="009B19AA" w:rsidRDefault="003B32F5" w:rsidP="00950EDF">
            <w:pPr>
              <w:rPr>
                <w:rFonts w:ascii="Arial" w:hAnsi="Arial" w:cs="Arial"/>
                <w:sz w:val="20"/>
                <w:szCs w:val="20"/>
              </w:rPr>
            </w:pPr>
            <w:r w:rsidRPr="009B19AA">
              <w:rPr>
                <w:rFonts w:ascii="Arial" w:hAnsi="Arial" w:cs="Arial"/>
                <w:color w:val="000000"/>
                <w:sz w:val="20"/>
                <w:szCs w:val="20"/>
                <w:shd w:val="clear" w:color="auto" w:fill="FFFFFF"/>
              </w:rPr>
              <w:t>The meaning of </w:t>
            </w:r>
            <w:r w:rsidRPr="009B19AA">
              <w:rPr>
                <w:rStyle w:val="Strong"/>
                <w:rFonts w:ascii="Arial" w:hAnsi="Arial" w:cs="Arial"/>
                <w:color w:val="000000"/>
                <w:sz w:val="20"/>
                <w:szCs w:val="20"/>
                <w:shd w:val="clear" w:color="auto" w:fill="FFFFFF"/>
              </w:rPr>
              <w:t>Encapsulation</w:t>
            </w:r>
            <w:r w:rsidRPr="009B19AA">
              <w:rPr>
                <w:rFonts w:ascii="Arial" w:hAnsi="Arial" w:cs="Arial"/>
                <w:color w:val="000000"/>
                <w:sz w:val="20"/>
                <w:szCs w:val="20"/>
                <w:shd w:val="clear" w:color="auto" w:fill="FFFFFF"/>
              </w:rPr>
              <w:t xml:space="preserve">, is to make sure that "sensitive" data is hidden from users. To achieve this, you must declare class </w:t>
            </w:r>
            <w:r w:rsidR="00950EDF" w:rsidRPr="009B19AA">
              <w:rPr>
                <w:rFonts w:ascii="Arial" w:hAnsi="Arial" w:cs="Arial"/>
                <w:color w:val="000000"/>
                <w:sz w:val="20"/>
                <w:szCs w:val="20"/>
                <w:shd w:val="clear" w:color="auto" w:fill="FFFFFF"/>
              </w:rPr>
              <w:t>members</w:t>
            </w:r>
            <w:r w:rsidRPr="009B19AA">
              <w:rPr>
                <w:rFonts w:ascii="Arial" w:hAnsi="Arial" w:cs="Arial"/>
                <w:color w:val="000000"/>
                <w:sz w:val="20"/>
                <w:szCs w:val="20"/>
                <w:shd w:val="clear" w:color="auto" w:fill="FFFFFF"/>
              </w:rPr>
              <w:t xml:space="preserve"> as </w:t>
            </w:r>
            <w:r w:rsidRPr="009B19AA">
              <w:rPr>
                <w:rStyle w:val="HTMLCode"/>
                <w:rFonts w:ascii="Arial" w:eastAsiaTheme="minorHAnsi" w:hAnsi="Arial" w:cs="Arial"/>
                <w:color w:val="DC143C"/>
              </w:rPr>
              <w:t>private</w:t>
            </w:r>
            <w:r w:rsidRPr="009B19AA">
              <w:rPr>
                <w:rFonts w:ascii="Arial" w:hAnsi="Arial" w:cs="Arial"/>
                <w:color w:val="000000"/>
                <w:sz w:val="20"/>
                <w:szCs w:val="20"/>
                <w:shd w:val="clear" w:color="auto" w:fill="FFFFFF"/>
              </w:rPr>
              <w:t xml:space="preserve"> (cannot be accessed from outside the class). If you want others to </w:t>
            </w:r>
            <w:r w:rsidR="00950EDF" w:rsidRPr="009B19AA">
              <w:rPr>
                <w:rFonts w:ascii="Arial" w:hAnsi="Arial" w:cs="Arial"/>
                <w:color w:val="000000"/>
                <w:sz w:val="20"/>
                <w:szCs w:val="20"/>
                <w:shd w:val="clear" w:color="auto" w:fill="FFFFFF"/>
              </w:rPr>
              <w:t>access members of a class</w:t>
            </w:r>
            <w:r w:rsidRPr="009B19AA">
              <w:rPr>
                <w:rFonts w:ascii="Arial" w:hAnsi="Arial" w:cs="Arial"/>
                <w:color w:val="000000"/>
                <w:sz w:val="20"/>
                <w:szCs w:val="20"/>
                <w:shd w:val="clear" w:color="auto" w:fill="FFFFFF"/>
              </w:rPr>
              <w:t xml:space="preserve">, you can provide </w:t>
            </w:r>
            <w:r w:rsidR="00950EDF" w:rsidRPr="009B19AA">
              <w:rPr>
                <w:rFonts w:ascii="Arial" w:hAnsi="Arial" w:cs="Arial"/>
                <w:color w:val="000000"/>
                <w:sz w:val="20"/>
                <w:szCs w:val="20"/>
                <w:shd w:val="clear" w:color="auto" w:fill="FFFFFF"/>
              </w:rPr>
              <w:t>method to access members of the class</w:t>
            </w:r>
            <w:r w:rsidRPr="009B19AA">
              <w:rPr>
                <w:rFonts w:ascii="Arial" w:hAnsi="Arial" w:cs="Arial"/>
                <w:color w:val="000000"/>
                <w:sz w:val="20"/>
                <w:szCs w:val="20"/>
                <w:shd w:val="clear" w:color="auto" w:fill="FFFFFF"/>
              </w:rPr>
              <w:t>.</w:t>
            </w:r>
          </w:p>
        </w:tc>
      </w:tr>
      <w:tr w:rsidR="003B32F5" w:rsidRPr="009B19AA" w:rsidTr="00235312">
        <w:tc>
          <w:tcPr>
            <w:tcW w:w="0" w:type="auto"/>
          </w:tcPr>
          <w:p w:rsidR="003B32F5" w:rsidRPr="009B19AA" w:rsidRDefault="003B32F5" w:rsidP="009B19AA">
            <w:pPr>
              <w:jc w:val="right"/>
              <w:rPr>
                <w:rFonts w:ascii="Arial" w:hAnsi="Arial" w:cs="Arial"/>
                <w:b/>
                <w:sz w:val="20"/>
                <w:szCs w:val="20"/>
              </w:rPr>
            </w:pPr>
            <w:r w:rsidRPr="009B19AA">
              <w:rPr>
                <w:rFonts w:ascii="Arial" w:hAnsi="Arial" w:cs="Arial"/>
                <w:b/>
                <w:sz w:val="20"/>
                <w:szCs w:val="20"/>
              </w:rPr>
              <w:t>Inheritance:</w:t>
            </w:r>
          </w:p>
        </w:tc>
        <w:tc>
          <w:tcPr>
            <w:tcW w:w="0" w:type="auto"/>
          </w:tcPr>
          <w:p w:rsidR="00950EDF" w:rsidRPr="009B19AA" w:rsidRDefault="00950EDF" w:rsidP="00950EDF">
            <w:pPr>
              <w:pStyle w:val="NormalWeb"/>
              <w:shd w:val="clear" w:color="auto" w:fill="FFFFFF"/>
              <w:spacing w:before="288" w:beforeAutospacing="0" w:after="288" w:afterAutospacing="0"/>
              <w:rPr>
                <w:rFonts w:ascii="Arial" w:hAnsi="Arial" w:cs="Arial"/>
                <w:color w:val="000000"/>
                <w:sz w:val="20"/>
                <w:szCs w:val="20"/>
              </w:rPr>
            </w:pPr>
            <w:r w:rsidRPr="009B19AA">
              <w:rPr>
                <w:rFonts w:ascii="Arial" w:hAnsi="Arial" w:cs="Arial"/>
                <w:sz w:val="20"/>
                <w:szCs w:val="20"/>
              </w:rPr>
              <w:t xml:space="preserve">Inheritance means to </w:t>
            </w:r>
            <w:r w:rsidRPr="009B19AA">
              <w:rPr>
                <w:rFonts w:ascii="Arial" w:hAnsi="Arial" w:cs="Arial"/>
                <w:color w:val="000000"/>
                <w:sz w:val="20"/>
                <w:szCs w:val="20"/>
              </w:rPr>
              <w:t>inherit attributes and methods from one class to another. We group the "inheritance concept" into two categories:</w:t>
            </w:r>
          </w:p>
          <w:p w:rsidR="00950EDF" w:rsidRPr="009B19AA" w:rsidRDefault="00950EDF" w:rsidP="00950EDF">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9B19AA">
              <w:rPr>
                <w:rFonts w:ascii="Arial" w:eastAsia="Times New Roman" w:hAnsi="Arial" w:cs="Arial"/>
                <w:b/>
                <w:bCs/>
                <w:color w:val="000000"/>
                <w:sz w:val="20"/>
                <w:szCs w:val="20"/>
              </w:rPr>
              <w:t>derived class</w:t>
            </w:r>
            <w:r w:rsidRPr="009B19AA">
              <w:rPr>
                <w:rFonts w:ascii="Arial" w:eastAsia="Times New Roman" w:hAnsi="Arial" w:cs="Arial"/>
                <w:color w:val="000000"/>
                <w:sz w:val="20"/>
                <w:szCs w:val="20"/>
              </w:rPr>
              <w:t> (child / sub) - the class that inherits from another class</w:t>
            </w:r>
          </w:p>
          <w:p w:rsidR="003B32F5" w:rsidRPr="009B19AA" w:rsidRDefault="00950EDF" w:rsidP="00950EDF">
            <w:pPr>
              <w:numPr>
                <w:ilvl w:val="0"/>
                <w:numId w:val="1"/>
              </w:numPr>
              <w:shd w:val="clear" w:color="auto" w:fill="FFFFFF"/>
              <w:spacing w:before="100" w:beforeAutospacing="1" w:after="100" w:afterAutospacing="1"/>
              <w:rPr>
                <w:rFonts w:ascii="Arial" w:eastAsia="Times New Roman" w:hAnsi="Arial" w:cs="Arial"/>
                <w:color w:val="000000"/>
                <w:sz w:val="20"/>
                <w:szCs w:val="20"/>
              </w:rPr>
            </w:pPr>
            <w:r w:rsidRPr="009B19AA">
              <w:rPr>
                <w:rFonts w:ascii="Arial" w:eastAsia="Times New Roman" w:hAnsi="Arial" w:cs="Arial"/>
                <w:b/>
                <w:bCs/>
                <w:color w:val="000000"/>
                <w:sz w:val="20"/>
                <w:szCs w:val="20"/>
              </w:rPr>
              <w:t>base class</w:t>
            </w:r>
            <w:r w:rsidRPr="009B19AA">
              <w:rPr>
                <w:rFonts w:ascii="Arial" w:eastAsia="Times New Roman" w:hAnsi="Arial" w:cs="Arial"/>
                <w:color w:val="000000"/>
                <w:sz w:val="20"/>
                <w:szCs w:val="20"/>
              </w:rPr>
              <w:t> (parent / super) - the class being inherited from</w:t>
            </w:r>
          </w:p>
          <w:p w:rsidR="00235312" w:rsidRPr="009B19AA" w:rsidRDefault="00235312" w:rsidP="00235312">
            <w:pPr>
              <w:shd w:val="clear" w:color="auto" w:fill="FFFFFF"/>
              <w:spacing w:before="100" w:beforeAutospacing="1" w:after="100" w:afterAutospacing="1"/>
              <w:rPr>
                <w:rFonts w:ascii="Arial" w:eastAsia="Times New Roman" w:hAnsi="Arial" w:cs="Arial"/>
                <w:bCs/>
                <w:color w:val="000000"/>
                <w:sz w:val="20"/>
                <w:szCs w:val="20"/>
              </w:rPr>
            </w:pPr>
            <w:r w:rsidRPr="009B19AA">
              <w:rPr>
                <w:rFonts w:ascii="Arial" w:eastAsia="Times New Roman" w:hAnsi="Arial" w:cs="Arial"/>
                <w:bCs/>
                <w:color w:val="000000"/>
                <w:sz w:val="20"/>
                <w:szCs w:val="20"/>
              </w:rPr>
              <w:t>There are five type of inheritance as follows.</w:t>
            </w:r>
          </w:p>
          <w:p w:rsidR="00235312" w:rsidRPr="009B19AA" w:rsidRDefault="00235312" w:rsidP="00235312">
            <w:pPr>
              <w:shd w:val="clear" w:color="auto" w:fill="FFFFFF"/>
              <w:spacing w:before="100" w:beforeAutospacing="1" w:after="100" w:afterAutospacing="1"/>
              <w:rPr>
                <w:rFonts w:ascii="Arial" w:eastAsia="Times New Roman" w:hAnsi="Arial" w:cs="Arial"/>
                <w:color w:val="000000"/>
                <w:sz w:val="20"/>
                <w:szCs w:val="20"/>
              </w:rPr>
            </w:pPr>
            <w:r w:rsidRPr="009B19AA">
              <w:rPr>
                <w:rFonts w:ascii="Arial" w:eastAsia="Times New Roman" w:hAnsi="Arial" w:cs="Arial"/>
                <w:noProof/>
                <w:color w:val="000000"/>
                <w:sz w:val="20"/>
                <w:szCs w:val="20"/>
              </w:rPr>
              <w:lastRenderedPageBreak/>
              <w:drawing>
                <wp:inline distT="0" distB="0" distL="0" distR="0" wp14:anchorId="23984C3A" wp14:editId="1168ECCD">
                  <wp:extent cx="3324689" cy="48012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689" cy="4801270"/>
                          </a:xfrm>
                          <a:prstGeom prst="rect">
                            <a:avLst/>
                          </a:prstGeom>
                        </pic:spPr>
                      </pic:pic>
                    </a:graphicData>
                  </a:graphic>
                </wp:inline>
              </w:drawing>
            </w:r>
          </w:p>
          <w:p w:rsidR="00235312" w:rsidRPr="009B19AA" w:rsidRDefault="00235312" w:rsidP="00235312">
            <w:pPr>
              <w:shd w:val="clear" w:color="auto" w:fill="FFFFFF"/>
              <w:spacing w:before="100" w:beforeAutospacing="1" w:after="100" w:afterAutospacing="1"/>
              <w:rPr>
                <w:rFonts w:ascii="Arial" w:eastAsia="Times New Roman" w:hAnsi="Arial" w:cs="Arial"/>
                <w:color w:val="000000"/>
                <w:sz w:val="20"/>
                <w:szCs w:val="20"/>
              </w:rPr>
            </w:pPr>
            <w:r w:rsidRPr="009B19AA">
              <w:rPr>
                <w:rFonts w:ascii="Arial" w:eastAsia="Times New Roman" w:hAnsi="Arial" w:cs="Arial"/>
                <w:noProof/>
                <w:color w:val="000000"/>
                <w:sz w:val="20"/>
                <w:szCs w:val="20"/>
              </w:rPr>
              <w:lastRenderedPageBreak/>
              <w:drawing>
                <wp:inline distT="0" distB="0" distL="0" distR="0" wp14:anchorId="7ADF6539" wp14:editId="4CF2FFA9">
                  <wp:extent cx="3743847" cy="478221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4782217"/>
                          </a:xfrm>
                          <a:prstGeom prst="rect">
                            <a:avLst/>
                          </a:prstGeom>
                        </pic:spPr>
                      </pic:pic>
                    </a:graphicData>
                  </a:graphic>
                </wp:inline>
              </w:drawing>
            </w:r>
          </w:p>
          <w:p w:rsidR="00235312" w:rsidRPr="009B19AA" w:rsidRDefault="00235312" w:rsidP="00235312">
            <w:pPr>
              <w:shd w:val="clear" w:color="auto" w:fill="FFFFFF"/>
              <w:spacing w:before="100" w:beforeAutospacing="1" w:after="100" w:afterAutospacing="1"/>
              <w:rPr>
                <w:rFonts w:ascii="Arial" w:eastAsia="Times New Roman" w:hAnsi="Arial" w:cs="Arial"/>
                <w:color w:val="000000"/>
                <w:sz w:val="20"/>
                <w:szCs w:val="20"/>
              </w:rPr>
            </w:pPr>
            <w:r w:rsidRPr="009B19AA">
              <w:rPr>
                <w:rFonts w:ascii="Arial" w:eastAsia="Times New Roman" w:hAnsi="Arial" w:cs="Arial"/>
                <w:noProof/>
                <w:color w:val="000000"/>
                <w:sz w:val="20"/>
                <w:szCs w:val="20"/>
              </w:rPr>
              <w:lastRenderedPageBreak/>
              <w:drawing>
                <wp:inline distT="0" distB="0" distL="0" distR="0" wp14:anchorId="38ADE3E3" wp14:editId="4357AFB7">
                  <wp:extent cx="4086795" cy="40677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4067743"/>
                          </a:xfrm>
                          <a:prstGeom prst="rect">
                            <a:avLst/>
                          </a:prstGeom>
                        </pic:spPr>
                      </pic:pic>
                    </a:graphicData>
                  </a:graphic>
                </wp:inline>
              </w:drawing>
            </w:r>
          </w:p>
        </w:tc>
      </w:tr>
      <w:tr w:rsidR="003B32F5" w:rsidRPr="009B19AA" w:rsidTr="00235312">
        <w:tc>
          <w:tcPr>
            <w:tcW w:w="0" w:type="auto"/>
          </w:tcPr>
          <w:p w:rsidR="003B32F5" w:rsidRPr="009B19AA" w:rsidRDefault="003B32F5" w:rsidP="009B19AA">
            <w:pPr>
              <w:jc w:val="right"/>
              <w:rPr>
                <w:rFonts w:ascii="Arial" w:hAnsi="Arial" w:cs="Arial"/>
                <w:b/>
                <w:sz w:val="20"/>
                <w:szCs w:val="20"/>
              </w:rPr>
            </w:pPr>
            <w:r w:rsidRPr="009B19AA">
              <w:rPr>
                <w:rFonts w:ascii="Arial" w:hAnsi="Arial" w:cs="Arial"/>
                <w:b/>
                <w:sz w:val="20"/>
                <w:szCs w:val="20"/>
              </w:rPr>
              <w:lastRenderedPageBreak/>
              <w:t>Polymorphism:</w:t>
            </w:r>
          </w:p>
        </w:tc>
        <w:tc>
          <w:tcPr>
            <w:tcW w:w="0" w:type="auto"/>
          </w:tcPr>
          <w:p w:rsidR="003B32F5" w:rsidRPr="009B19AA" w:rsidRDefault="009B19AA" w:rsidP="00FC20F2">
            <w:pPr>
              <w:shd w:val="clear" w:color="auto" w:fill="FFFFFF"/>
              <w:spacing w:before="288" w:after="288"/>
              <w:rPr>
                <w:rFonts w:ascii="Arial" w:eastAsia="Times New Roman" w:hAnsi="Arial" w:cs="Arial"/>
                <w:color w:val="000000"/>
                <w:sz w:val="20"/>
                <w:szCs w:val="20"/>
              </w:rPr>
            </w:pPr>
            <w:r w:rsidRPr="009B19AA">
              <w:rPr>
                <w:rFonts w:ascii="Arial" w:eastAsia="Times New Roman" w:hAnsi="Arial" w:cs="Arial"/>
                <w:color w:val="000000"/>
                <w:sz w:val="20"/>
                <w:szCs w:val="20"/>
              </w:rPr>
              <w:t>Polymorphism means "many forms", and it occurs when we have many classes that are related to each other by inheritance. Like we specified in the previous chapter; Inheritance lets us inherit attributes and methods from another class. Polymorphism uses those methods to perform different tasks. This allows us to perform a single action in different ways.</w:t>
            </w:r>
          </w:p>
        </w:tc>
      </w:tr>
      <w:tr w:rsidR="003B32F5" w:rsidRPr="009B19AA" w:rsidTr="00235312">
        <w:tc>
          <w:tcPr>
            <w:tcW w:w="0" w:type="auto"/>
          </w:tcPr>
          <w:p w:rsidR="003B32F5" w:rsidRPr="009B19AA" w:rsidRDefault="003B32F5" w:rsidP="009B19AA">
            <w:pPr>
              <w:jc w:val="right"/>
              <w:rPr>
                <w:rFonts w:ascii="Arial" w:hAnsi="Arial" w:cs="Arial"/>
                <w:b/>
                <w:sz w:val="20"/>
                <w:szCs w:val="20"/>
              </w:rPr>
            </w:pPr>
            <w:r w:rsidRPr="009B19AA">
              <w:rPr>
                <w:rFonts w:ascii="Arial" w:hAnsi="Arial" w:cs="Arial"/>
                <w:b/>
                <w:sz w:val="20"/>
                <w:szCs w:val="20"/>
              </w:rPr>
              <w:t>Data Abstraction:</w:t>
            </w:r>
          </w:p>
        </w:tc>
        <w:tc>
          <w:tcPr>
            <w:tcW w:w="0" w:type="auto"/>
          </w:tcPr>
          <w:p w:rsidR="003B32F5" w:rsidRPr="009B19AA" w:rsidRDefault="009B19AA" w:rsidP="00235312">
            <w:pPr>
              <w:rPr>
                <w:rFonts w:ascii="Arial" w:hAnsi="Arial" w:cs="Arial"/>
                <w:sz w:val="20"/>
                <w:szCs w:val="20"/>
              </w:rPr>
            </w:pPr>
            <w:r w:rsidRPr="009B19AA">
              <w:rPr>
                <w:rFonts w:ascii="Arial" w:hAnsi="Arial" w:cs="Arial"/>
                <w:sz w:val="20"/>
                <w:szCs w:val="20"/>
              </w:rPr>
              <w:t>Abstraction means displaying only essential information and hiding the details. Data abstraction refers to providing only essential information about the data to the outside world, hiding the background details or implementation.</w:t>
            </w:r>
          </w:p>
        </w:tc>
      </w:tr>
    </w:tbl>
    <w:p w:rsidR="003B32F5" w:rsidRDefault="003B32F5" w:rsidP="003B32F5">
      <w:pPr>
        <w:spacing w:after="0" w:line="240" w:lineRule="auto"/>
      </w:pPr>
    </w:p>
    <w:p w:rsidR="003B32F5" w:rsidRDefault="003B32F5" w:rsidP="003B32F5">
      <w:pPr>
        <w:spacing w:after="0" w:line="240" w:lineRule="auto"/>
      </w:pPr>
      <w:bookmarkStart w:id="0" w:name="_GoBack"/>
      <w:bookmarkEnd w:id="0"/>
    </w:p>
    <w:sectPr w:rsidR="003B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1E00"/>
    <w:multiLevelType w:val="multilevel"/>
    <w:tmpl w:val="1FA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81"/>
    <w:rsid w:val="0004503B"/>
    <w:rsid w:val="00235312"/>
    <w:rsid w:val="003B32F5"/>
    <w:rsid w:val="0049211A"/>
    <w:rsid w:val="00950EDF"/>
    <w:rsid w:val="009B19AA"/>
    <w:rsid w:val="00EF2781"/>
    <w:rsid w:val="00F71E43"/>
    <w:rsid w:val="00FC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6F830-E790-408C-934E-59775A11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32F5"/>
    <w:rPr>
      <w:b/>
      <w:bCs/>
    </w:rPr>
  </w:style>
  <w:style w:type="character" w:styleId="HTMLCode">
    <w:name w:val="HTML Code"/>
    <w:basedOn w:val="DefaultParagraphFont"/>
    <w:uiPriority w:val="99"/>
    <w:semiHidden/>
    <w:unhideWhenUsed/>
    <w:rsid w:val="003B32F5"/>
    <w:rPr>
      <w:rFonts w:ascii="Courier New" w:eastAsia="Times New Roman" w:hAnsi="Courier New" w:cs="Courier New"/>
      <w:sz w:val="20"/>
      <w:szCs w:val="20"/>
    </w:rPr>
  </w:style>
  <w:style w:type="paragraph" w:styleId="NormalWeb">
    <w:name w:val="Normal (Web)"/>
    <w:basedOn w:val="Normal"/>
    <w:uiPriority w:val="99"/>
    <w:semiHidden/>
    <w:unhideWhenUsed/>
    <w:rsid w:val="00950E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74174">
      <w:bodyDiv w:val="1"/>
      <w:marLeft w:val="0"/>
      <w:marRight w:val="0"/>
      <w:marTop w:val="0"/>
      <w:marBottom w:val="0"/>
      <w:divBdr>
        <w:top w:val="none" w:sz="0" w:space="0" w:color="auto"/>
        <w:left w:val="none" w:sz="0" w:space="0" w:color="auto"/>
        <w:bottom w:val="none" w:sz="0" w:space="0" w:color="auto"/>
        <w:right w:val="none" w:sz="0" w:space="0" w:color="auto"/>
      </w:divBdr>
    </w:div>
    <w:div w:id="82366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4</cp:revision>
  <dcterms:created xsi:type="dcterms:W3CDTF">2023-02-18T05:37:00Z</dcterms:created>
  <dcterms:modified xsi:type="dcterms:W3CDTF">2023-02-18T11:55:00Z</dcterms:modified>
</cp:coreProperties>
</file>