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1A" w:rsidRPr="009F38EA" w:rsidRDefault="005D331A" w:rsidP="005D331A">
      <w:pPr>
        <w:pStyle w:val="Title"/>
        <w:rPr>
          <w:color w:val="0070C0"/>
        </w:rPr>
      </w:pPr>
      <w:r w:rsidRPr="009F38EA">
        <w:rPr>
          <w:color w:val="0070C0"/>
        </w:rPr>
        <w:t>Sobeys</w:t>
      </w:r>
    </w:p>
    <w:p w:rsidR="005D331A" w:rsidRPr="009F38EA" w:rsidRDefault="00D26147" w:rsidP="005D331A">
      <w:pPr>
        <w:pStyle w:val="Title-Subject"/>
        <w:rPr>
          <w:b/>
          <w:color w:val="0070C0"/>
        </w:rPr>
      </w:pPr>
      <w:r w:rsidRPr="009F38EA">
        <w:rPr>
          <w:b/>
          <w:color w:val="0070C0"/>
        </w:rPr>
        <w:t>Low Level Design</w:t>
      </w:r>
    </w:p>
    <w:p w:rsidR="005D331A" w:rsidRPr="009F38EA" w:rsidRDefault="004F2323" w:rsidP="005D331A">
      <w:pPr>
        <w:pStyle w:val="Title-Date"/>
        <w:spacing w:before="240"/>
        <w:rPr>
          <w:rFonts w:ascii="Times New Roman" w:hAnsi="Times New Roman"/>
          <w:bCs/>
          <w:i w:val="0"/>
          <w:iCs w:val="0"/>
          <w:color w:val="0070C0"/>
          <w:sz w:val="32"/>
        </w:rPr>
      </w:pPr>
      <w:r w:rsidRPr="009F38EA">
        <w:rPr>
          <w:rFonts w:ascii="Times New Roman" w:hAnsi="Times New Roman"/>
          <w:bCs/>
          <w:i w:val="0"/>
          <w:iCs w:val="0"/>
          <w:color w:val="0070C0"/>
          <w:sz w:val="32"/>
        </w:rPr>
        <w:t>Jan 3, 2019</w:t>
      </w:r>
    </w:p>
    <w:p w:rsidR="005D331A" w:rsidRPr="009F38EA" w:rsidRDefault="00357B53" w:rsidP="00330515">
      <w:pPr>
        <w:pStyle w:val="Title-OrganizationName"/>
        <w:rPr>
          <w:color w:val="0070C0"/>
        </w:rPr>
      </w:pPr>
      <w:r w:rsidRPr="009F38EA">
        <w:rPr>
          <w:color w:val="0070C0"/>
        </w:rPr>
        <w:t>TC3</w:t>
      </w:r>
    </w:p>
    <w:p w:rsidR="00E35DEC" w:rsidRDefault="00E35DEC"/>
    <w:p w:rsidR="00690312" w:rsidRDefault="00690312"/>
    <w:p w:rsidR="00690312" w:rsidRDefault="00690312"/>
    <w:p w:rsidR="00690312" w:rsidRDefault="00690312"/>
    <w:p w:rsidR="00690312" w:rsidRDefault="00690312"/>
    <w:p w:rsidR="00690312" w:rsidRDefault="00690312"/>
    <w:p w:rsidR="00690312" w:rsidRDefault="00690312"/>
    <w:p w:rsidR="00690312" w:rsidRDefault="00690312"/>
    <w:p w:rsidR="00690312" w:rsidRDefault="00690312"/>
    <w:p w:rsidR="00690312" w:rsidRDefault="00690312"/>
    <w:p w:rsidR="00690312" w:rsidRDefault="00690312"/>
    <w:p w:rsidR="00690312" w:rsidRDefault="00690312"/>
    <w:p w:rsidR="00690312" w:rsidRDefault="00690312"/>
    <w:p w:rsidR="00690312" w:rsidRDefault="00690312"/>
    <w:p w:rsidR="00690312" w:rsidRPr="00706EA6" w:rsidRDefault="00690312">
      <w:pPr>
        <w:rPr>
          <w:b/>
          <w:color w:val="0070C0"/>
          <w:sz w:val="24"/>
          <w:szCs w:val="24"/>
        </w:rPr>
      </w:pPr>
      <w:r w:rsidRPr="00706EA6">
        <w:rPr>
          <w:b/>
          <w:color w:val="0070C0"/>
          <w:sz w:val="24"/>
          <w:szCs w:val="24"/>
        </w:rPr>
        <w:lastRenderedPageBreak/>
        <w:t>Revision History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344"/>
        <w:gridCol w:w="2344"/>
        <w:gridCol w:w="2345"/>
        <w:gridCol w:w="2345"/>
      </w:tblGrid>
      <w:tr w:rsidR="00690312" w:rsidTr="006178B6">
        <w:trPr>
          <w:trHeight w:val="925"/>
        </w:trPr>
        <w:tc>
          <w:tcPr>
            <w:tcW w:w="2344" w:type="dxa"/>
            <w:shd w:val="clear" w:color="auto" w:fill="BFBFBF" w:themeFill="background1" w:themeFillShade="BF"/>
          </w:tcPr>
          <w:p w:rsidR="00690312" w:rsidRPr="0018091B" w:rsidRDefault="002442B0">
            <w:pPr>
              <w:rPr>
                <w:b/>
              </w:rPr>
            </w:pPr>
            <w:r w:rsidRPr="0018091B">
              <w:rPr>
                <w:b/>
              </w:rPr>
              <w:t>Version No.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690312" w:rsidRPr="0018091B" w:rsidRDefault="002442B0">
            <w:pPr>
              <w:rPr>
                <w:b/>
              </w:rPr>
            </w:pPr>
            <w:r w:rsidRPr="0018091B">
              <w:rPr>
                <w:b/>
              </w:rPr>
              <w:t>Date</w:t>
            </w:r>
          </w:p>
        </w:tc>
        <w:tc>
          <w:tcPr>
            <w:tcW w:w="2345" w:type="dxa"/>
            <w:shd w:val="clear" w:color="auto" w:fill="BFBFBF" w:themeFill="background1" w:themeFillShade="BF"/>
          </w:tcPr>
          <w:p w:rsidR="00690312" w:rsidRPr="0018091B" w:rsidRDefault="002442B0">
            <w:pPr>
              <w:rPr>
                <w:b/>
              </w:rPr>
            </w:pPr>
            <w:r w:rsidRPr="0018091B">
              <w:rPr>
                <w:b/>
              </w:rPr>
              <w:t>Prepared By/Modified By</w:t>
            </w:r>
          </w:p>
        </w:tc>
        <w:tc>
          <w:tcPr>
            <w:tcW w:w="2345" w:type="dxa"/>
            <w:shd w:val="clear" w:color="auto" w:fill="BFBFBF" w:themeFill="background1" w:themeFillShade="BF"/>
          </w:tcPr>
          <w:p w:rsidR="00690312" w:rsidRPr="00495DAE" w:rsidRDefault="00495DAE">
            <w:pPr>
              <w:rPr>
                <w:b/>
              </w:rPr>
            </w:pPr>
            <w:r w:rsidRPr="00495DAE">
              <w:rPr>
                <w:b/>
              </w:rPr>
              <w:t>Significant Changes</w:t>
            </w:r>
          </w:p>
        </w:tc>
      </w:tr>
      <w:tr w:rsidR="00690312" w:rsidTr="006178B6">
        <w:trPr>
          <w:trHeight w:val="475"/>
        </w:trPr>
        <w:tc>
          <w:tcPr>
            <w:tcW w:w="2344" w:type="dxa"/>
          </w:tcPr>
          <w:p w:rsidR="00690312" w:rsidRDefault="006512CE">
            <w:r>
              <w:t>1.0</w:t>
            </w:r>
          </w:p>
        </w:tc>
        <w:tc>
          <w:tcPr>
            <w:tcW w:w="2344" w:type="dxa"/>
          </w:tcPr>
          <w:p w:rsidR="00690312" w:rsidRDefault="00D75762">
            <w:r>
              <w:t>Jan 4</w:t>
            </w:r>
            <w:r w:rsidR="00811DE1">
              <w:t>, 2019</w:t>
            </w:r>
          </w:p>
        </w:tc>
        <w:tc>
          <w:tcPr>
            <w:tcW w:w="2345" w:type="dxa"/>
          </w:tcPr>
          <w:p w:rsidR="00690312" w:rsidRDefault="00811DE1">
            <w:r>
              <w:t>Aatif Hasan</w:t>
            </w:r>
          </w:p>
        </w:tc>
        <w:tc>
          <w:tcPr>
            <w:tcW w:w="2345" w:type="dxa"/>
          </w:tcPr>
          <w:p w:rsidR="00690312" w:rsidRDefault="002233AD">
            <w:r>
              <w:t>Created</w:t>
            </w:r>
          </w:p>
        </w:tc>
      </w:tr>
    </w:tbl>
    <w:p w:rsidR="00690312" w:rsidRDefault="00690312"/>
    <w:p w:rsidR="00DE3C84" w:rsidRPr="00706EA6" w:rsidRDefault="00DE3C84">
      <w:pPr>
        <w:rPr>
          <w:b/>
          <w:color w:val="0070C0"/>
          <w:sz w:val="24"/>
          <w:szCs w:val="24"/>
        </w:rPr>
      </w:pPr>
      <w:r w:rsidRPr="00706EA6">
        <w:rPr>
          <w:b/>
          <w:color w:val="0070C0"/>
          <w:sz w:val="24"/>
          <w:szCs w:val="24"/>
        </w:rPr>
        <w:t>Glossary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D966CB" w:rsidTr="006178B6">
        <w:trPr>
          <w:trHeight w:val="528"/>
        </w:trPr>
        <w:tc>
          <w:tcPr>
            <w:tcW w:w="4697" w:type="dxa"/>
          </w:tcPr>
          <w:p w:rsidR="00D966CB" w:rsidRDefault="00D966CB">
            <w:pPr>
              <w:rPr>
                <w:b/>
                <w:color w:val="0070C0"/>
              </w:rPr>
            </w:pPr>
            <w:r w:rsidRPr="00D966CB">
              <w:rPr>
                <w:b/>
                <w:color w:val="000000" w:themeColor="text1"/>
              </w:rPr>
              <w:t>Abbreviation</w:t>
            </w:r>
          </w:p>
        </w:tc>
        <w:tc>
          <w:tcPr>
            <w:tcW w:w="4697" w:type="dxa"/>
          </w:tcPr>
          <w:p w:rsidR="00D966CB" w:rsidRDefault="00D966CB">
            <w:pPr>
              <w:rPr>
                <w:b/>
                <w:color w:val="0070C0"/>
              </w:rPr>
            </w:pPr>
            <w:r w:rsidRPr="00D966CB">
              <w:rPr>
                <w:b/>
              </w:rPr>
              <w:t>Description</w:t>
            </w:r>
          </w:p>
        </w:tc>
      </w:tr>
      <w:tr w:rsidR="00D966CB" w:rsidTr="006178B6">
        <w:trPr>
          <w:trHeight w:val="498"/>
        </w:trPr>
        <w:tc>
          <w:tcPr>
            <w:tcW w:w="4697" w:type="dxa"/>
          </w:tcPr>
          <w:p w:rsidR="00D966CB" w:rsidRDefault="00D966CB">
            <w:pPr>
              <w:rPr>
                <w:b/>
                <w:color w:val="0070C0"/>
              </w:rPr>
            </w:pPr>
          </w:p>
        </w:tc>
        <w:tc>
          <w:tcPr>
            <w:tcW w:w="4697" w:type="dxa"/>
          </w:tcPr>
          <w:p w:rsidR="00D966CB" w:rsidRDefault="00D966CB">
            <w:pPr>
              <w:rPr>
                <w:b/>
                <w:color w:val="0070C0"/>
              </w:rPr>
            </w:pPr>
          </w:p>
        </w:tc>
      </w:tr>
      <w:tr w:rsidR="00D966CB" w:rsidTr="006178B6">
        <w:trPr>
          <w:trHeight w:val="528"/>
        </w:trPr>
        <w:tc>
          <w:tcPr>
            <w:tcW w:w="4697" w:type="dxa"/>
          </w:tcPr>
          <w:p w:rsidR="00D966CB" w:rsidRDefault="00D966CB">
            <w:pPr>
              <w:rPr>
                <w:b/>
                <w:color w:val="0070C0"/>
              </w:rPr>
            </w:pPr>
          </w:p>
        </w:tc>
        <w:tc>
          <w:tcPr>
            <w:tcW w:w="4697" w:type="dxa"/>
          </w:tcPr>
          <w:p w:rsidR="00D966CB" w:rsidRDefault="00D966CB">
            <w:pPr>
              <w:rPr>
                <w:b/>
                <w:color w:val="0070C0"/>
              </w:rPr>
            </w:pPr>
          </w:p>
        </w:tc>
      </w:tr>
      <w:tr w:rsidR="00D966CB" w:rsidTr="006178B6">
        <w:trPr>
          <w:trHeight w:val="498"/>
        </w:trPr>
        <w:tc>
          <w:tcPr>
            <w:tcW w:w="4697" w:type="dxa"/>
          </w:tcPr>
          <w:p w:rsidR="00D966CB" w:rsidRDefault="00D966CB">
            <w:pPr>
              <w:rPr>
                <w:b/>
                <w:color w:val="0070C0"/>
              </w:rPr>
            </w:pPr>
          </w:p>
        </w:tc>
        <w:tc>
          <w:tcPr>
            <w:tcW w:w="4697" w:type="dxa"/>
          </w:tcPr>
          <w:p w:rsidR="00D966CB" w:rsidRDefault="00D966CB">
            <w:pPr>
              <w:rPr>
                <w:b/>
                <w:color w:val="0070C0"/>
              </w:rPr>
            </w:pPr>
          </w:p>
        </w:tc>
      </w:tr>
      <w:tr w:rsidR="00D966CB" w:rsidTr="006178B6">
        <w:trPr>
          <w:trHeight w:val="528"/>
        </w:trPr>
        <w:tc>
          <w:tcPr>
            <w:tcW w:w="4697" w:type="dxa"/>
          </w:tcPr>
          <w:p w:rsidR="00D966CB" w:rsidRDefault="00D966CB">
            <w:pPr>
              <w:rPr>
                <w:b/>
                <w:color w:val="0070C0"/>
              </w:rPr>
            </w:pPr>
          </w:p>
        </w:tc>
        <w:tc>
          <w:tcPr>
            <w:tcW w:w="4697" w:type="dxa"/>
          </w:tcPr>
          <w:p w:rsidR="00D966CB" w:rsidRDefault="00D966CB">
            <w:pPr>
              <w:rPr>
                <w:b/>
                <w:color w:val="0070C0"/>
              </w:rPr>
            </w:pPr>
          </w:p>
        </w:tc>
      </w:tr>
      <w:tr w:rsidR="000C0743" w:rsidTr="006178B6">
        <w:trPr>
          <w:trHeight w:val="528"/>
        </w:trPr>
        <w:tc>
          <w:tcPr>
            <w:tcW w:w="4697" w:type="dxa"/>
          </w:tcPr>
          <w:p w:rsidR="000C0743" w:rsidRDefault="000C0743">
            <w:pPr>
              <w:rPr>
                <w:b/>
                <w:color w:val="0070C0"/>
              </w:rPr>
            </w:pPr>
          </w:p>
        </w:tc>
        <w:tc>
          <w:tcPr>
            <w:tcW w:w="4697" w:type="dxa"/>
          </w:tcPr>
          <w:p w:rsidR="000C0743" w:rsidRDefault="000C0743">
            <w:pPr>
              <w:rPr>
                <w:b/>
                <w:color w:val="0070C0"/>
              </w:rPr>
            </w:pPr>
          </w:p>
        </w:tc>
      </w:tr>
    </w:tbl>
    <w:p w:rsidR="00D966CB" w:rsidRPr="00DE3C84" w:rsidRDefault="00D966CB">
      <w:pPr>
        <w:rPr>
          <w:b/>
          <w:color w:val="0070C0"/>
        </w:rPr>
      </w:pPr>
    </w:p>
    <w:p w:rsidR="00690312" w:rsidRDefault="00690312"/>
    <w:p w:rsidR="00690312" w:rsidRDefault="00690312"/>
    <w:p w:rsidR="001734E1" w:rsidRDefault="001734E1"/>
    <w:p w:rsidR="001734E1" w:rsidRDefault="001734E1"/>
    <w:p w:rsidR="001734E1" w:rsidRDefault="001734E1"/>
    <w:p w:rsidR="001734E1" w:rsidRDefault="001734E1"/>
    <w:p w:rsidR="001734E1" w:rsidRDefault="001734E1"/>
    <w:p w:rsidR="001734E1" w:rsidRDefault="001734E1"/>
    <w:p w:rsidR="001734E1" w:rsidRDefault="001734E1"/>
    <w:p w:rsidR="001734E1" w:rsidRDefault="001734E1"/>
    <w:p w:rsidR="001734E1" w:rsidRDefault="001734E1"/>
    <w:p w:rsidR="001734E1" w:rsidRDefault="001734E1"/>
    <w:p w:rsidR="001734E1" w:rsidRDefault="001734E1"/>
    <w:p w:rsidR="001734E1" w:rsidRDefault="001734E1"/>
    <w:p w:rsidR="001734E1" w:rsidRPr="00BB6701" w:rsidRDefault="001734E1" w:rsidP="001734E1">
      <w:pPr>
        <w:jc w:val="center"/>
        <w:rPr>
          <w:b/>
          <w:color w:val="0070C0"/>
          <w:sz w:val="28"/>
          <w:szCs w:val="28"/>
          <w:u w:val="single"/>
        </w:rPr>
      </w:pPr>
      <w:r w:rsidRPr="00BB6701">
        <w:rPr>
          <w:b/>
          <w:color w:val="0070C0"/>
          <w:sz w:val="28"/>
          <w:szCs w:val="28"/>
          <w:u w:val="single"/>
        </w:rPr>
        <w:lastRenderedPageBreak/>
        <w:t>Table of Contents</w:t>
      </w:r>
    </w:p>
    <w:p w:rsidR="003D4FF0" w:rsidRPr="00BB6701" w:rsidRDefault="003D4FF0" w:rsidP="001734E1">
      <w:pPr>
        <w:jc w:val="center"/>
        <w:rPr>
          <w:b/>
          <w:color w:val="0070C0"/>
          <w:sz w:val="28"/>
          <w:szCs w:val="28"/>
          <w:u w:val="single"/>
        </w:rPr>
      </w:pPr>
    </w:p>
    <w:p w:rsidR="001734E1" w:rsidRPr="00BB6701" w:rsidRDefault="008A4EC5" w:rsidP="008A4EC5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BB6701">
        <w:rPr>
          <w:b/>
          <w:color w:val="0070C0"/>
          <w:sz w:val="24"/>
          <w:szCs w:val="24"/>
        </w:rPr>
        <w:t>Introduction</w:t>
      </w:r>
    </w:p>
    <w:p w:rsidR="008A4EC5" w:rsidRPr="00BF4B95" w:rsidRDefault="008A4EC5" w:rsidP="00BF4B95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BB6701">
        <w:rPr>
          <w:b/>
          <w:color w:val="0070C0"/>
          <w:sz w:val="24"/>
          <w:szCs w:val="24"/>
        </w:rPr>
        <w:t>Design</w:t>
      </w:r>
      <w:r w:rsidR="00BF4B95">
        <w:rPr>
          <w:b/>
          <w:color w:val="0070C0"/>
          <w:sz w:val="24"/>
          <w:szCs w:val="24"/>
        </w:rPr>
        <w:t xml:space="preserve"> </w:t>
      </w:r>
      <w:r w:rsidRPr="00BF4B95">
        <w:rPr>
          <w:b/>
          <w:color w:val="0070C0"/>
          <w:sz w:val="24"/>
          <w:szCs w:val="24"/>
        </w:rPr>
        <w:t xml:space="preserve">Overview </w:t>
      </w:r>
    </w:p>
    <w:p w:rsidR="008A4EC5" w:rsidRPr="00BB6701" w:rsidRDefault="008A4EC5" w:rsidP="008A4EC5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BB6701">
        <w:rPr>
          <w:b/>
          <w:color w:val="0070C0"/>
          <w:sz w:val="24"/>
          <w:szCs w:val="24"/>
        </w:rPr>
        <w:t>Design Description</w:t>
      </w:r>
    </w:p>
    <w:p w:rsidR="00082FA6" w:rsidRPr="00BB6701" w:rsidRDefault="00082FA6" w:rsidP="00082FA6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BB6701">
        <w:rPr>
          <w:color w:val="0070C0"/>
          <w:sz w:val="24"/>
          <w:szCs w:val="24"/>
        </w:rPr>
        <w:t>Business Process Workflow</w:t>
      </w:r>
    </w:p>
    <w:p w:rsidR="00082FA6" w:rsidRPr="00BB6701" w:rsidRDefault="0065468B" w:rsidP="00082FA6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BB6701">
        <w:rPr>
          <w:color w:val="0070C0"/>
          <w:sz w:val="24"/>
          <w:szCs w:val="24"/>
        </w:rPr>
        <w:t>Interface Design</w:t>
      </w:r>
    </w:p>
    <w:p w:rsidR="00D921AB" w:rsidRPr="00BB6701" w:rsidRDefault="00D921AB" w:rsidP="0065468B">
      <w:pPr>
        <w:pStyle w:val="ListParagraph"/>
        <w:numPr>
          <w:ilvl w:val="2"/>
          <w:numId w:val="1"/>
        </w:numPr>
        <w:rPr>
          <w:color w:val="0070C0"/>
          <w:sz w:val="24"/>
          <w:szCs w:val="24"/>
        </w:rPr>
      </w:pPr>
      <w:r w:rsidRPr="00BB6701">
        <w:rPr>
          <w:color w:val="0070C0"/>
          <w:sz w:val="24"/>
          <w:szCs w:val="24"/>
        </w:rPr>
        <w:t xml:space="preserve">Use case/Test case </w:t>
      </w:r>
    </w:p>
    <w:p w:rsidR="00C037D9" w:rsidRPr="00BB6701" w:rsidRDefault="00D921AB" w:rsidP="0065468B">
      <w:pPr>
        <w:pStyle w:val="ListParagraph"/>
        <w:numPr>
          <w:ilvl w:val="2"/>
          <w:numId w:val="1"/>
        </w:numPr>
        <w:rPr>
          <w:color w:val="0070C0"/>
          <w:sz w:val="24"/>
          <w:szCs w:val="24"/>
        </w:rPr>
      </w:pPr>
      <w:r w:rsidRPr="00BB6701">
        <w:rPr>
          <w:color w:val="0070C0"/>
          <w:sz w:val="24"/>
          <w:szCs w:val="24"/>
        </w:rPr>
        <w:t>IVR Logic</w:t>
      </w:r>
    </w:p>
    <w:p w:rsidR="0065468B" w:rsidRPr="00BB6701" w:rsidRDefault="00A20D79" w:rsidP="0065468B">
      <w:pPr>
        <w:pStyle w:val="ListParagraph"/>
        <w:numPr>
          <w:ilvl w:val="2"/>
          <w:numId w:val="1"/>
        </w:numPr>
        <w:rPr>
          <w:color w:val="0070C0"/>
          <w:sz w:val="24"/>
          <w:szCs w:val="24"/>
        </w:rPr>
      </w:pPr>
      <w:r w:rsidRPr="00BB6701">
        <w:rPr>
          <w:color w:val="0070C0"/>
          <w:sz w:val="24"/>
          <w:szCs w:val="24"/>
        </w:rPr>
        <w:t>API de</w:t>
      </w:r>
      <w:r w:rsidR="00416ABA" w:rsidRPr="00BB6701">
        <w:rPr>
          <w:color w:val="0070C0"/>
          <w:sz w:val="24"/>
          <w:szCs w:val="24"/>
        </w:rPr>
        <w:t>tails</w:t>
      </w:r>
    </w:p>
    <w:p w:rsidR="0044570C" w:rsidRPr="00BB6701" w:rsidRDefault="0044570C" w:rsidP="0044570C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BB6701">
        <w:rPr>
          <w:color w:val="0070C0"/>
          <w:sz w:val="24"/>
          <w:szCs w:val="24"/>
        </w:rPr>
        <w:t>Event Design</w:t>
      </w:r>
    </w:p>
    <w:p w:rsidR="0044570C" w:rsidRPr="00BB6701" w:rsidRDefault="0044570C" w:rsidP="0044570C">
      <w:pPr>
        <w:pStyle w:val="ListParagraph"/>
        <w:numPr>
          <w:ilvl w:val="2"/>
          <w:numId w:val="1"/>
        </w:numPr>
        <w:rPr>
          <w:color w:val="0070C0"/>
          <w:sz w:val="24"/>
          <w:szCs w:val="24"/>
        </w:rPr>
      </w:pPr>
      <w:r w:rsidRPr="00BB6701">
        <w:rPr>
          <w:color w:val="0070C0"/>
          <w:sz w:val="24"/>
          <w:szCs w:val="24"/>
        </w:rPr>
        <w:t>Event Flow Diagram</w:t>
      </w:r>
    </w:p>
    <w:p w:rsidR="0044570C" w:rsidRPr="00BB6701" w:rsidRDefault="0044570C" w:rsidP="0044570C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BB6701">
        <w:rPr>
          <w:color w:val="0070C0"/>
          <w:sz w:val="24"/>
          <w:szCs w:val="24"/>
        </w:rPr>
        <w:t>Exception</w:t>
      </w:r>
      <w:r w:rsidR="009D5DE6" w:rsidRPr="00BB6701">
        <w:rPr>
          <w:color w:val="0070C0"/>
          <w:sz w:val="24"/>
          <w:szCs w:val="24"/>
        </w:rPr>
        <w:t>/Error</w:t>
      </w:r>
      <w:r w:rsidRPr="00BB6701">
        <w:rPr>
          <w:color w:val="0070C0"/>
          <w:sz w:val="24"/>
          <w:szCs w:val="24"/>
        </w:rPr>
        <w:t xml:space="preserve"> Handling</w:t>
      </w:r>
    </w:p>
    <w:p w:rsidR="00A96DA9" w:rsidRPr="00BB6701" w:rsidRDefault="00D64C85" w:rsidP="00A96DA9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BB6701">
        <w:rPr>
          <w:b/>
          <w:color w:val="0070C0"/>
          <w:sz w:val="24"/>
          <w:szCs w:val="24"/>
        </w:rPr>
        <w:t>Configuration</w:t>
      </w:r>
    </w:p>
    <w:p w:rsidR="00A96DA9" w:rsidRPr="00BB6701" w:rsidRDefault="00A96DA9" w:rsidP="00A96DA9">
      <w:pPr>
        <w:pStyle w:val="ListParagraph"/>
        <w:numPr>
          <w:ilvl w:val="1"/>
          <w:numId w:val="1"/>
        </w:numPr>
        <w:rPr>
          <w:color w:val="0070C0"/>
          <w:sz w:val="24"/>
          <w:szCs w:val="24"/>
        </w:rPr>
      </w:pPr>
      <w:r w:rsidRPr="00BB6701">
        <w:rPr>
          <w:color w:val="0070C0"/>
          <w:sz w:val="24"/>
          <w:szCs w:val="24"/>
        </w:rPr>
        <w:t>Application Configuration</w:t>
      </w:r>
    </w:p>
    <w:p w:rsidR="009F0E13" w:rsidRPr="00BB6701" w:rsidRDefault="009F0E13" w:rsidP="009F0E13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BB6701">
        <w:rPr>
          <w:b/>
          <w:color w:val="0070C0"/>
          <w:sz w:val="24"/>
          <w:szCs w:val="24"/>
        </w:rPr>
        <w:t>Reporting</w:t>
      </w: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Default="00BB6701" w:rsidP="00BB6701">
      <w:pPr>
        <w:rPr>
          <w:b/>
          <w:sz w:val="24"/>
          <w:szCs w:val="24"/>
        </w:rPr>
      </w:pPr>
    </w:p>
    <w:p w:rsidR="00BB6701" w:rsidRPr="00F42388" w:rsidRDefault="00BB6701" w:rsidP="00F42388">
      <w:pPr>
        <w:pStyle w:val="ListParagraph"/>
        <w:numPr>
          <w:ilvl w:val="0"/>
          <w:numId w:val="2"/>
        </w:numPr>
        <w:jc w:val="center"/>
        <w:rPr>
          <w:b/>
          <w:color w:val="0070C0"/>
          <w:sz w:val="32"/>
          <w:szCs w:val="32"/>
        </w:rPr>
      </w:pPr>
      <w:r w:rsidRPr="00F42388">
        <w:rPr>
          <w:b/>
          <w:color w:val="0070C0"/>
          <w:sz w:val="32"/>
          <w:szCs w:val="32"/>
        </w:rPr>
        <w:lastRenderedPageBreak/>
        <w:t>INTRODUCTION</w:t>
      </w:r>
    </w:p>
    <w:p w:rsidR="00AF799F" w:rsidRDefault="00A00512" w:rsidP="00D73C8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Pharmacy Link</w:t>
      </w:r>
      <w:r w:rsidR="00AF799F">
        <w:rPr>
          <w:color w:val="000000" w:themeColor="text1"/>
          <w:sz w:val="24"/>
          <w:szCs w:val="24"/>
        </w:rPr>
        <w:t xml:space="preserve"> alternatively called Sobeys</w:t>
      </w:r>
      <w:r>
        <w:rPr>
          <w:color w:val="000000" w:themeColor="text1"/>
          <w:sz w:val="24"/>
          <w:szCs w:val="24"/>
        </w:rPr>
        <w:t xml:space="preserve"> is a platform that </w:t>
      </w:r>
      <w:r w:rsidR="00AF799F">
        <w:rPr>
          <w:color w:val="000000" w:themeColor="text1"/>
          <w:sz w:val="24"/>
          <w:szCs w:val="24"/>
        </w:rPr>
        <w:t xml:space="preserve">gives a patient centric gateway </w:t>
      </w:r>
      <w:r w:rsidR="00AF799F" w:rsidRPr="00AF799F">
        <w:rPr>
          <w:color w:val="000000" w:themeColor="text1"/>
          <w:sz w:val="24"/>
          <w:szCs w:val="24"/>
        </w:rPr>
        <w:t xml:space="preserve">into their info stored at individual pharmacies. </w:t>
      </w:r>
      <w:r w:rsidR="00AF5940">
        <w:rPr>
          <w:color w:val="000000" w:themeColor="text1"/>
          <w:sz w:val="24"/>
          <w:szCs w:val="24"/>
        </w:rPr>
        <w:t>The customer which avails the pharmacy related services are provided support through IVR calls designed and developed in Sobeys</w:t>
      </w:r>
      <w:r w:rsidR="00AF799F" w:rsidRPr="00AF799F">
        <w:rPr>
          <w:color w:val="000000" w:themeColor="text1"/>
          <w:sz w:val="24"/>
          <w:szCs w:val="24"/>
        </w:rPr>
        <w:t>.</w:t>
      </w:r>
      <w:r w:rsidR="00AF799F">
        <w:rPr>
          <w:color w:val="000000" w:themeColor="text1"/>
          <w:sz w:val="24"/>
          <w:szCs w:val="24"/>
        </w:rPr>
        <w:t xml:space="preserve"> </w:t>
      </w:r>
    </w:p>
    <w:p w:rsidR="00AF799F" w:rsidRPr="00BC2CFD" w:rsidRDefault="00AF799F" w:rsidP="00AF799F">
      <w:pPr>
        <w:pStyle w:val="NormalWeb"/>
        <w:shd w:val="clear" w:color="auto" w:fill="FFFFFF"/>
        <w:spacing w:before="0" w:beforeAutospacing="0" w:after="204" w:afterAutospacing="0"/>
        <w:rPr>
          <w:rFonts w:asciiTheme="minorHAnsi" w:eastAsiaTheme="minorHAnsi" w:hAnsiTheme="minorHAnsi" w:cstheme="minorBidi"/>
          <w:color w:val="000000" w:themeColor="text1"/>
        </w:rPr>
      </w:pPr>
      <w:r w:rsidRPr="00BC2CFD">
        <w:rPr>
          <w:rFonts w:asciiTheme="minorHAnsi" w:eastAsiaTheme="minorHAnsi" w:hAnsiTheme="minorHAnsi" w:cstheme="minorBidi"/>
          <w:color w:val="000000" w:themeColor="text1"/>
        </w:rPr>
        <w:t xml:space="preserve">This particular module consumes some of the </w:t>
      </w:r>
      <w:r w:rsidRPr="00BC2CFD">
        <w:rPr>
          <w:rFonts w:asciiTheme="minorHAnsi" w:eastAsiaTheme="minorHAnsi" w:hAnsiTheme="minorHAnsi" w:cstheme="minorBidi"/>
          <w:color w:val="000000" w:themeColor="text1"/>
        </w:rPr>
        <w:t xml:space="preserve">exposed </w:t>
      </w:r>
      <w:r w:rsidRPr="00BC2CFD">
        <w:rPr>
          <w:rFonts w:asciiTheme="minorHAnsi" w:eastAsiaTheme="minorHAnsi" w:hAnsiTheme="minorHAnsi" w:cstheme="minorBidi"/>
          <w:color w:val="000000" w:themeColor="text1"/>
        </w:rPr>
        <w:t xml:space="preserve">restful APIs </w:t>
      </w:r>
      <w:r w:rsidRPr="00BC2CFD">
        <w:rPr>
          <w:rFonts w:asciiTheme="minorHAnsi" w:eastAsiaTheme="minorHAnsi" w:hAnsiTheme="minorHAnsi" w:cstheme="minorBidi"/>
          <w:color w:val="000000" w:themeColor="text1"/>
        </w:rPr>
        <w:t xml:space="preserve">at its middleware </w:t>
      </w:r>
      <w:r w:rsidRPr="00BC2CFD">
        <w:rPr>
          <w:rFonts w:asciiTheme="minorHAnsi" w:eastAsiaTheme="minorHAnsi" w:hAnsiTheme="minorHAnsi" w:cstheme="minorBidi"/>
          <w:color w:val="000000" w:themeColor="text1"/>
        </w:rPr>
        <w:t xml:space="preserve">end and processes the data followed by forwarding the response to the IVR call flow end as input to further respond to the customer’s queries. </w:t>
      </w:r>
      <w:r w:rsidR="00AE158A" w:rsidRPr="00BC2CFD">
        <w:rPr>
          <w:rFonts w:asciiTheme="minorHAnsi" w:eastAsiaTheme="minorHAnsi" w:hAnsiTheme="minorHAnsi" w:cstheme="minorBidi"/>
          <w:color w:val="000000" w:themeColor="text1"/>
        </w:rPr>
        <w:t xml:space="preserve">The Middleware and IVR call flow is designed to </w:t>
      </w:r>
      <w:r w:rsidRPr="00BC2CFD">
        <w:rPr>
          <w:rFonts w:asciiTheme="minorHAnsi" w:eastAsiaTheme="minorHAnsi" w:hAnsiTheme="minorHAnsi" w:cstheme="minorBidi"/>
          <w:color w:val="000000" w:themeColor="text1"/>
        </w:rPr>
        <w:t>supp</w:t>
      </w:r>
      <w:r w:rsidR="00AE158A" w:rsidRPr="00BC2CFD">
        <w:rPr>
          <w:rFonts w:asciiTheme="minorHAnsi" w:eastAsiaTheme="minorHAnsi" w:hAnsiTheme="minorHAnsi" w:cstheme="minorBidi"/>
          <w:color w:val="000000" w:themeColor="text1"/>
        </w:rPr>
        <w:t>ort localized</w:t>
      </w:r>
      <w:r w:rsidRPr="00BC2CFD">
        <w:rPr>
          <w:rFonts w:asciiTheme="minorHAnsi" w:eastAsiaTheme="minorHAnsi" w:hAnsiTheme="minorHAnsi" w:cstheme="minorBidi"/>
          <w:color w:val="000000" w:themeColor="text1"/>
        </w:rPr>
        <w:t xml:space="preserve"> response</w:t>
      </w:r>
      <w:r w:rsidR="00AE158A" w:rsidRPr="00BC2CFD">
        <w:rPr>
          <w:rFonts w:asciiTheme="minorHAnsi" w:eastAsiaTheme="minorHAnsi" w:hAnsiTheme="minorHAnsi" w:cstheme="minorBidi"/>
          <w:color w:val="000000" w:themeColor="text1"/>
        </w:rPr>
        <w:t xml:space="preserve"> data in </w:t>
      </w:r>
      <w:r w:rsidRPr="00BC2CFD">
        <w:rPr>
          <w:rFonts w:asciiTheme="minorHAnsi" w:eastAsiaTheme="minorHAnsi" w:hAnsiTheme="minorHAnsi" w:cstheme="minorBidi"/>
          <w:color w:val="000000" w:themeColor="text1"/>
        </w:rPr>
        <w:t>English and French</w:t>
      </w:r>
      <w:r w:rsidR="00AE158A" w:rsidRPr="00BC2CFD">
        <w:rPr>
          <w:rFonts w:asciiTheme="minorHAnsi" w:eastAsiaTheme="minorHAnsi" w:hAnsiTheme="minorHAnsi" w:cstheme="minorBidi"/>
          <w:color w:val="000000" w:themeColor="text1"/>
        </w:rPr>
        <w:t xml:space="preserve"> languages</w:t>
      </w:r>
      <w:r w:rsidRPr="00BC2CFD">
        <w:rPr>
          <w:rFonts w:asciiTheme="minorHAnsi" w:eastAsiaTheme="minorHAnsi" w:hAnsiTheme="minorHAnsi" w:cstheme="minorBidi"/>
          <w:color w:val="000000" w:themeColor="text1"/>
        </w:rPr>
        <w:t>.</w:t>
      </w:r>
      <w:r w:rsidR="00AE158A" w:rsidRPr="00BC2CFD">
        <w:rPr>
          <w:rFonts w:asciiTheme="minorHAnsi" w:eastAsiaTheme="minorHAnsi" w:hAnsiTheme="minorHAnsi" w:cstheme="minorBidi"/>
          <w:color w:val="000000" w:themeColor="text1"/>
        </w:rPr>
        <w:t xml:space="preserve"> The language preference is set </w:t>
      </w:r>
      <w:r w:rsidR="00AE158A" w:rsidRPr="00BC2CFD">
        <w:rPr>
          <w:rFonts w:asciiTheme="minorHAnsi" w:eastAsiaTheme="minorHAnsi" w:hAnsiTheme="minorHAnsi" w:cstheme="minorBidi"/>
          <w:color w:val="000000" w:themeColor="text1"/>
        </w:rPr>
        <w:t>in the headers of the http request</w:t>
      </w:r>
      <w:r w:rsidR="00AE158A" w:rsidRPr="00BC2CFD">
        <w:rPr>
          <w:rFonts w:asciiTheme="minorHAnsi" w:eastAsiaTheme="minorHAnsi" w:hAnsiTheme="minorHAnsi" w:cstheme="minorBidi"/>
          <w:color w:val="000000" w:themeColor="text1"/>
        </w:rPr>
        <w:t xml:space="preserve"> as per the prompts selected.</w:t>
      </w:r>
      <w:r w:rsidR="00A73944">
        <w:rPr>
          <w:rFonts w:asciiTheme="minorHAnsi" w:eastAsiaTheme="minorHAnsi" w:hAnsiTheme="minorHAnsi" w:cstheme="minorBidi"/>
          <w:color w:val="000000" w:themeColor="text1"/>
        </w:rPr>
        <w:t xml:space="preserve"> </w:t>
      </w:r>
    </w:p>
    <w:p w:rsidR="00D73C8B" w:rsidRDefault="00D73C8B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475CA3" w:rsidRDefault="00475CA3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73C8B">
      <w:pPr>
        <w:rPr>
          <w:color w:val="000000" w:themeColor="text1"/>
          <w:sz w:val="24"/>
          <w:szCs w:val="24"/>
        </w:rPr>
      </w:pPr>
    </w:p>
    <w:p w:rsidR="00D02FF7" w:rsidRDefault="00D02FF7" w:rsidP="00D02FF7">
      <w:pPr>
        <w:pStyle w:val="ListParagraph"/>
        <w:numPr>
          <w:ilvl w:val="0"/>
          <w:numId w:val="2"/>
        </w:numPr>
        <w:jc w:val="center"/>
        <w:rPr>
          <w:b/>
          <w:color w:val="0070C0"/>
          <w:sz w:val="32"/>
          <w:szCs w:val="32"/>
        </w:rPr>
      </w:pPr>
      <w:r w:rsidRPr="00D02FF7">
        <w:rPr>
          <w:b/>
          <w:color w:val="0070C0"/>
          <w:sz w:val="32"/>
          <w:szCs w:val="32"/>
        </w:rPr>
        <w:lastRenderedPageBreak/>
        <w:t>Design Overview</w:t>
      </w:r>
    </w:p>
    <w:p w:rsidR="005C55DB" w:rsidRDefault="005C55DB" w:rsidP="005C55DB">
      <w:pPr>
        <w:rPr>
          <w:color w:val="000000" w:themeColor="text1"/>
          <w:sz w:val="24"/>
          <w:szCs w:val="24"/>
        </w:rPr>
      </w:pPr>
      <w:r w:rsidRPr="005C55DB">
        <w:rPr>
          <w:color w:val="000000" w:themeColor="text1"/>
          <w:sz w:val="24"/>
          <w:szCs w:val="24"/>
        </w:rPr>
        <w:t>The Business Process</w:t>
      </w:r>
      <w:r>
        <w:rPr>
          <w:color w:val="000000" w:themeColor="text1"/>
          <w:sz w:val="24"/>
          <w:szCs w:val="24"/>
        </w:rPr>
        <w:t xml:space="preserve"> workflow used in Sobeys system can be broken down in three tiers –</w:t>
      </w:r>
    </w:p>
    <w:p w:rsidR="00670962" w:rsidRDefault="00670962" w:rsidP="005C55DB">
      <w:pPr>
        <w:rPr>
          <w:color w:val="000000" w:themeColor="text1"/>
          <w:sz w:val="24"/>
          <w:szCs w:val="24"/>
        </w:rPr>
      </w:pPr>
    </w:p>
    <w:p w:rsidR="00EE3682" w:rsidRDefault="00EE3682" w:rsidP="005C55DB">
      <w:pPr>
        <w:rPr>
          <w:color w:val="000000" w:themeColor="text1"/>
          <w:sz w:val="24"/>
          <w:szCs w:val="24"/>
        </w:rPr>
      </w:pPr>
    </w:p>
    <w:p w:rsidR="0043000C" w:rsidRDefault="002C67F9" w:rsidP="005C55DB">
      <w:pPr>
        <w:rPr>
          <w:b/>
          <w:color w:val="000000" w:themeColor="text1"/>
          <w:sz w:val="24"/>
          <w:szCs w:val="24"/>
        </w:rPr>
      </w:pPr>
      <w:r w:rsidRPr="002C67F9">
        <w:rPr>
          <w:b/>
          <w:color w:val="000000" w:themeColor="text1"/>
          <w:sz w:val="24"/>
          <w:szCs w:val="24"/>
        </w:rPr>
        <w:t>Client Tier</w:t>
      </w:r>
      <w:r>
        <w:rPr>
          <w:b/>
          <w:color w:val="000000" w:themeColor="text1"/>
          <w:sz w:val="24"/>
          <w:szCs w:val="24"/>
        </w:rPr>
        <w:t xml:space="preserve">                                              Middle Tier                                       </w:t>
      </w:r>
      <w:r w:rsidR="0043000C">
        <w:rPr>
          <w:b/>
          <w:color w:val="000000" w:themeColor="text1"/>
          <w:sz w:val="24"/>
          <w:szCs w:val="24"/>
        </w:rPr>
        <w:t xml:space="preserve">             </w:t>
      </w:r>
      <w:r w:rsidR="00213225">
        <w:rPr>
          <w:b/>
          <w:color w:val="000000" w:themeColor="text1"/>
          <w:sz w:val="24"/>
          <w:szCs w:val="24"/>
        </w:rPr>
        <w:t xml:space="preserve">Data Management </w:t>
      </w:r>
    </w:p>
    <w:p w:rsidR="00F1377B" w:rsidRPr="002C67F9" w:rsidRDefault="0043000C" w:rsidP="0043000C">
      <w:pPr>
        <w:ind w:left="7200" w:firstLine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</w:t>
      </w:r>
      <w:r w:rsidR="00213225">
        <w:rPr>
          <w:b/>
          <w:color w:val="000000" w:themeColor="text1"/>
          <w:sz w:val="24"/>
          <w:szCs w:val="24"/>
        </w:rPr>
        <w:t>Tier</w:t>
      </w:r>
    </w:p>
    <w:p w:rsidR="007979E5" w:rsidRDefault="00A6261E" w:rsidP="005C55DB">
      <w:pPr>
        <w:rPr>
          <w:color w:val="000000" w:themeColor="text1"/>
          <w:sz w:val="24"/>
          <w:szCs w:val="24"/>
        </w:rPr>
      </w:pPr>
      <w:r w:rsidRPr="002C67F9"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4B777" wp14:editId="665F1E3B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1152525" cy="24003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739" w:rsidRPr="006906E1" w:rsidRDefault="006649E9" w:rsidP="006E57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06E1">
                              <w:rPr>
                                <w:b/>
                              </w:rPr>
                              <w:t>Customer end with IVR promp</w:t>
                            </w:r>
                            <w:r w:rsidR="006E5739" w:rsidRPr="006906E1">
                              <w:rPr>
                                <w:b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4B777" id="Rounded Rectangle 3" o:spid="_x0000_s1026" style="position:absolute;margin-left:0;margin-top:20.25pt;width:90.75pt;height:18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6E5739" w:rsidRPr="006906E1" w:rsidRDefault="006649E9" w:rsidP="006E5739">
                      <w:pPr>
                        <w:jc w:val="center"/>
                        <w:rPr>
                          <w:b/>
                        </w:rPr>
                      </w:pPr>
                      <w:r w:rsidRPr="006906E1">
                        <w:rPr>
                          <w:b/>
                        </w:rPr>
                        <w:t>Customer end with IVR promp</w:t>
                      </w:r>
                      <w:r w:rsidR="006E5739" w:rsidRPr="006906E1">
                        <w:rPr>
                          <w:b/>
                        </w:rPr>
                        <w:t>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294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B505B" wp14:editId="7B36992F">
                <wp:simplePos x="0" y="0"/>
                <wp:positionH relativeFrom="column">
                  <wp:posOffset>1476375</wp:posOffset>
                </wp:positionH>
                <wp:positionV relativeFrom="paragraph">
                  <wp:posOffset>226060</wp:posOffset>
                </wp:positionV>
                <wp:extent cx="3324225" cy="23812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381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943" w:rsidRDefault="00972943" w:rsidP="009729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B505B" id="Rounded Rectangle 4" o:spid="_x0000_s1027" style="position:absolute;margin-left:116.25pt;margin-top:17.8pt;width:261.75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972943" w:rsidRDefault="00972943" w:rsidP="009729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F1812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168910</wp:posOffset>
                </wp:positionV>
                <wp:extent cx="1438275" cy="23907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90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8F" w:rsidRPr="00C3168F" w:rsidRDefault="00C3168F" w:rsidP="00C316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168F">
                              <w:rPr>
                                <w:b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407.25pt;margin-top:13.3pt;width:113.25pt;height:18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C3168F" w:rsidRPr="00C3168F" w:rsidRDefault="00C3168F" w:rsidP="00C3168F">
                      <w:pPr>
                        <w:jc w:val="center"/>
                        <w:rPr>
                          <w:b/>
                        </w:rPr>
                      </w:pPr>
                      <w:r w:rsidRPr="00C3168F">
                        <w:rPr>
                          <w:b/>
                        </w:rPr>
                        <w:t>Data Source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B7364A" w:rsidP="005C55D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93B7A" wp14:editId="761B77C1">
                <wp:simplePos x="0" y="0"/>
                <wp:positionH relativeFrom="column">
                  <wp:posOffset>1743075</wp:posOffset>
                </wp:positionH>
                <wp:positionV relativeFrom="paragraph">
                  <wp:posOffset>21589</wp:posOffset>
                </wp:positionV>
                <wp:extent cx="857250" cy="6000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943" w:rsidRDefault="00972943" w:rsidP="009729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2943">
                              <w:rPr>
                                <w:b/>
                              </w:rPr>
                              <w:t>IVR</w:t>
                            </w:r>
                          </w:p>
                          <w:p w:rsidR="00B7364A" w:rsidRPr="00972943" w:rsidRDefault="00B7364A" w:rsidP="009729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Call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93B7A" id="Rounded Rectangle 7" o:spid="_x0000_s1029" style="position:absolute;margin-left:137.25pt;margin-top:1.7pt;width:67.5pt;height:4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972943" w:rsidRDefault="00972943" w:rsidP="00972943">
                      <w:pPr>
                        <w:jc w:val="center"/>
                        <w:rPr>
                          <w:b/>
                        </w:rPr>
                      </w:pPr>
                      <w:r w:rsidRPr="00972943">
                        <w:rPr>
                          <w:b/>
                        </w:rPr>
                        <w:t>IVR</w:t>
                      </w:r>
                    </w:p>
                    <w:p w:rsidR="00B7364A" w:rsidRPr="00972943" w:rsidRDefault="00B7364A" w:rsidP="009729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Call Flow</w:t>
                      </w:r>
                    </w:p>
                  </w:txbxContent>
                </v:textbox>
              </v:roundrect>
            </w:pict>
          </mc:Fallback>
        </mc:AlternateContent>
      </w:r>
      <w:r w:rsidR="00FF2A9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6D734" wp14:editId="303ABCE3">
                <wp:simplePos x="0" y="0"/>
                <wp:positionH relativeFrom="column">
                  <wp:posOffset>2619375</wp:posOffset>
                </wp:positionH>
                <wp:positionV relativeFrom="paragraph">
                  <wp:posOffset>300355</wp:posOffset>
                </wp:positionV>
                <wp:extent cx="50482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C3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6.25pt;margin-top:23.65pt;width:39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97294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9B80F" wp14:editId="0ED6F26A">
                <wp:simplePos x="0" y="0"/>
                <wp:positionH relativeFrom="column">
                  <wp:posOffset>3105150</wp:posOffset>
                </wp:positionH>
                <wp:positionV relativeFrom="paragraph">
                  <wp:posOffset>5080</wp:posOffset>
                </wp:positionV>
                <wp:extent cx="1447800" cy="6000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943" w:rsidRDefault="00972943" w:rsidP="009729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6BF7">
                              <w:rPr>
                                <w:b/>
                              </w:rPr>
                              <w:t>Middleware</w:t>
                            </w:r>
                          </w:p>
                          <w:p w:rsidR="008F66AB" w:rsidRPr="000A6BF7" w:rsidRDefault="008F66AB" w:rsidP="008F66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Node JS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B9B80F" id="Rounded Rectangle 8" o:spid="_x0000_s1030" style="position:absolute;margin-left:244.5pt;margin-top:.4pt;width:114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972943" w:rsidRDefault="00972943" w:rsidP="00972943">
                      <w:pPr>
                        <w:jc w:val="center"/>
                        <w:rPr>
                          <w:b/>
                        </w:rPr>
                      </w:pPr>
                      <w:r w:rsidRPr="000A6BF7">
                        <w:rPr>
                          <w:b/>
                        </w:rPr>
                        <w:t>Middleware</w:t>
                      </w:r>
                    </w:p>
                    <w:p w:rsidR="008F66AB" w:rsidRPr="000A6BF7" w:rsidRDefault="008F66AB" w:rsidP="008F66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Node JS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79E5" w:rsidRDefault="00960849" w:rsidP="005C55D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6EA8E" wp14:editId="2B415208">
                <wp:simplePos x="0" y="0"/>
                <wp:positionH relativeFrom="column">
                  <wp:posOffset>1171575</wp:posOffset>
                </wp:positionH>
                <wp:positionV relativeFrom="paragraph">
                  <wp:posOffset>54610</wp:posOffset>
                </wp:positionV>
                <wp:extent cx="285750" cy="9525"/>
                <wp:effectExtent l="38100" t="7620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489B" id="Straight Arrow Connector 5" o:spid="_x0000_s1026" type="#_x0000_t32" style="position:absolute;margin-left:92.25pt;margin-top:4.3pt;width:22.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7979E5" w:rsidRDefault="00810782" w:rsidP="005C55D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3C6D7" wp14:editId="1D2FE965">
                <wp:simplePos x="0" y="0"/>
                <wp:positionH relativeFrom="column">
                  <wp:posOffset>2314575</wp:posOffset>
                </wp:positionH>
                <wp:positionV relativeFrom="paragraph">
                  <wp:posOffset>266700</wp:posOffset>
                </wp:positionV>
                <wp:extent cx="1752600" cy="6096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9DE" w:rsidRPr="00173DBE" w:rsidRDefault="004049DE" w:rsidP="004049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73DBE">
                              <w:rPr>
                                <w:b/>
                              </w:rPr>
                              <w:t>Rest</w:t>
                            </w:r>
                            <w:r w:rsidR="00BB2B6E">
                              <w:rPr>
                                <w:b/>
                              </w:rPr>
                              <w:t>ful</w:t>
                            </w:r>
                            <w:r w:rsidRPr="00173DBE">
                              <w:rPr>
                                <w:b/>
                              </w:rPr>
                              <w:t xml:space="preserve"> APIs </w:t>
                            </w:r>
                            <w:r w:rsidR="00311F58" w:rsidRPr="00173DBE">
                              <w:rPr>
                                <w:b/>
                              </w:rPr>
                              <w:t>URL</w:t>
                            </w:r>
                            <w:r w:rsidR="003D458A">
                              <w:rPr>
                                <w:b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BD0B73">
                              <w:rPr>
                                <w:b/>
                              </w:rPr>
                              <w:t>(Telus)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3C6D7" id="Rounded Rectangle 9" o:spid="_x0000_s1031" style="position:absolute;margin-left:182.25pt;margin-top:21pt;width:138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4049DE" w:rsidRPr="00173DBE" w:rsidRDefault="004049DE" w:rsidP="004049DE">
                      <w:pPr>
                        <w:jc w:val="center"/>
                        <w:rPr>
                          <w:b/>
                        </w:rPr>
                      </w:pPr>
                      <w:r w:rsidRPr="00173DBE">
                        <w:rPr>
                          <w:b/>
                        </w:rPr>
                        <w:t>Rest</w:t>
                      </w:r>
                      <w:r w:rsidR="00BB2B6E">
                        <w:rPr>
                          <w:b/>
                        </w:rPr>
                        <w:t>ful</w:t>
                      </w:r>
                      <w:r w:rsidRPr="00173DBE">
                        <w:rPr>
                          <w:b/>
                        </w:rPr>
                        <w:t xml:space="preserve"> APIs </w:t>
                      </w:r>
                      <w:r w:rsidR="00311F58" w:rsidRPr="00173DBE">
                        <w:rPr>
                          <w:b/>
                        </w:rPr>
                        <w:t>URL</w:t>
                      </w:r>
                      <w:r w:rsidR="003D458A">
                        <w:rPr>
                          <w:b/>
                        </w:rPr>
                        <w:t xml:space="preserve"> </w:t>
                      </w:r>
                      <w:bookmarkStart w:id="1" w:name="_GoBack"/>
                      <w:bookmarkEnd w:id="1"/>
                      <w:r w:rsidR="00BD0B73">
                        <w:rPr>
                          <w:b/>
                        </w:rPr>
                        <w:t>(Telus)</w:t>
                      </w:r>
                    </w:p>
                  </w:txbxContent>
                </v:textbox>
              </v:roundrect>
            </w:pict>
          </mc:Fallback>
        </mc:AlternateContent>
      </w:r>
      <w:r w:rsidR="00FF2A9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FCCEA" wp14:editId="0B553143">
                <wp:simplePos x="0" y="0"/>
                <wp:positionH relativeFrom="column">
                  <wp:posOffset>3667125</wp:posOffset>
                </wp:positionH>
                <wp:positionV relativeFrom="paragraph">
                  <wp:posOffset>9525</wp:posOffset>
                </wp:positionV>
                <wp:extent cx="0" cy="247650"/>
                <wp:effectExtent l="76200" t="3810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DF1AB" id="Straight Arrow Connector 12" o:spid="_x0000_s1026" type="#_x0000_t32" style="position:absolute;margin-left:288.75pt;margin-top:.75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001ECB" w:rsidP="005C55D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4076699</wp:posOffset>
                </wp:positionH>
                <wp:positionV relativeFrom="paragraph">
                  <wp:posOffset>5080</wp:posOffset>
                </wp:positionV>
                <wp:extent cx="1114425" cy="9525"/>
                <wp:effectExtent l="3810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9744" id="Straight Arrow Connector 13" o:spid="_x0000_s1026" type="#_x0000_t32" style="position:absolute;margin-left:321pt;margin-top:.4pt;width:87.7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7979E5" w:rsidRDefault="007979E5" w:rsidP="005C55DB">
      <w:pPr>
        <w:rPr>
          <w:color w:val="000000" w:themeColor="text1"/>
          <w:sz w:val="24"/>
          <w:szCs w:val="24"/>
        </w:rPr>
      </w:pPr>
    </w:p>
    <w:p w:rsidR="00DD19C7" w:rsidRPr="00F16908" w:rsidRDefault="007979E5" w:rsidP="00F16908">
      <w:pPr>
        <w:pStyle w:val="ListParagraph"/>
        <w:numPr>
          <w:ilvl w:val="0"/>
          <w:numId w:val="2"/>
        </w:numPr>
        <w:jc w:val="center"/>
        <w:rPr>
          <w:b/>
          <w:color w:val="0070C0"/>
          <w:sz w:val="32"/>
          <w:szCs w:val="32"/>
        </w:rPr>
      </w:pPr>
      <w:r w:rsidRPr="007979E5">
        <w:rPr>
          <w:b/>
          <w:color w:val="0070C0"/>
          <w:sz w:val="32"/>
          <w:szCs w:val="32"/>
        </w:rPr>
        <w:lastRenderedPageBreak/>
        <w:t>Design Description</w:t>
      </w:r>
    </w:p>
    <w:p w:rsidR="009F7023" w:rsidRPr="009F7023" w:rsidRDefault="009F7023" w:rsidP="009F7023">
      <w:pPr>
        <w:jc w:val="center"/>
        <w:rPr>
          <w:b/>
          <w:color w:val="0070C0"/>
          <w:sz w:val="32"/>
          <w:szCs w:val="32"/>
        </w:rPr>
      </w:pPr>
    </w:p>
    <w:p w:rsidR="001376D1" w:rsidRDefault="00507608" w:rsidP="001376D1">
      <w:pPr>
        <w:pStyle w:val="ListParagraph"/>
        <w:numPr>
          <w:ilvl w:val="1"/>
          <w:numId w:val="2"/>
        </w:numPr>
        <w:rPr>
          <w:b/>
          <w:color w:val="0070C0"/>
          <w:sz w:val="28"/>
          <w:szCs w:val="28"/>
        </w:rPr>
      </w:pPr>
      <w:r w:rsidRPr="00261D71">
        <w:rPr>
          <w:b/>
          <w:color w:val="0070C0"/>
          <w:sz w:val="28"/>
          <w:szCs w:val="28"/>
        </w:rPr>
        <w:t>Business Process Workflow</w:t>
      </w:r>
    </w:p>
    <w:p w:rsidR="00DE1380" w:rsidRPr="00966445" w:rsidRDefault="00966445" w:rsidP="00966445">
      <w:pPr>
        <w:pStyle w:val="ListParagraph"/>
        <w:ind w:left="1080"/>
        <w:rPr>
          <w:color w:val="000000" w:themeColor="text1"/>
          <w:sz w:val="24"/>
          <w:szCs w:val="24"/>
        </w:rPr>
      </w:pPr>
      <w:r w:rsidRPr="00966445">
        <w:rPr>
          <w:color w:val="000000" w:themeColor="text1"/>
          <w:sz w:val="24"/>
          <w:szCs w:val="24"/>
        </w:rPr>
        <w:t>TODO</w:t>
      </w:r>
    </w:p>
    <w:p w:rsidR="003D180B" w:rsidRDefault="003D180B" w:rsidP="003D180B">
      <w:pPr>
        <w:pStyle w:val="ListParagraph"/>
        <w:rPr>
          <w:b/>
          <w:color w:val="0070C0"/>
          <w:sz w:val="28"/>
          <w:szCs w:val="28"/>
        </w:rPr>
      </w:pPr>
    </w:p>
    <w:p w:rsidR="00457038" w:rsidRDefault="001376D1" w:rsidP="00457038">
      <w:pPr>
        <w:pStyle w:val="ListParagraph"/>
        <w:numPr>
          <w:ilvl w:val="1"/>
          <w:numId w:val="2"/>
        </w:num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Interface Design</w:t>
      </w:r>
    </w:p>
    <w:p w:rsidR="00457038" w:rsidRPr="00506E53" w:rsidRDefault="00506E53" w:rsidP="00506E53">
      <w:pPr>
        <w:pStyle w:val="ListParagraph"/>
        <w:ind w:left="1080"/>
        <w:rPr>
          <w:color w:val="000000" w:themeColor="text1"/>
          <w:sz w:val="24"/>
          <w:szCs w:val="24"/>
        </w:rPr>
      </w:pPr>
      <w:r w:rsidRPr="00506E53">
        <w:rPr>
          <w:color w:val="000000" w:themeColor="text1"/>
          <w:sz w:val="24"/>
          <w:szCs w:val="24"/>
        </w:rPr>
        <w:t xml:space="preserve">IVR front plays </w:t>
      </w:r>
      <w:r>
        <w:rPr>
          <w:color w:val="000000" w:themeColor="text1"/>
          <w:sz w:val="24"/>
          <w:szCs w:val="24"/>
        </w:rPr>
        <w:t>the role of front interface for the Sobeys system to respond the queries using Middleware component which consumes the exposed restful APIs.</w:t>
      </w:r>
    </w:p>
    <w:p w:rsidR="00457038" w:rsidRDefault="00457038" w:rsidP="00457038">
      <w:pPr>
        <w:pStyle w:val="ListParagraph"/>
        <w:rPr>
          <w:b/>
          <w:color w:val="0070C0"/>
          <w:sz w:val="28"/>
          <w:szCs w:val="28"/>
        </w:rPr>
      </w:pPr>
    </w:p>
    <w:p w:rsidR="00457038" w:rsidRPr="009F0C29" w:rsidRDefault="00457038" w:rsidP="00457038">
      <w:pPr>
        <w:pStyle w:val="ListParagraph"/>
        <w:numPr>
          <w:ilvl w:val="2"/>
          <w:numId w:val="2"/>
        </w:numPr>
        <w:rPr>
          <w:b/>
          <w:color w:val="0070C0"/>
          <w:sz w:val="24"/>
          <w:szCs w:val="24"/>
        </w:rPr>
      </w:pPr>
      <w:r w:rsidRPr="009F0C29">
        <w:rPr>
          <w:b/>
          <w:color w:val="0070C0"/>
          <w:sz w:val="24"/>
          <w:szCs w:val="24"/>
        </w:rPr>
        <w:t>Use Case/Test Case</w:t>
      </w:r>
    </w:p>
    <w:p w:rsidR="00CA352D" w:rsidRDefault="00CA352D" w:rsidP="00457038">
      <w:pPr>
        <w:pStyle w:val="ListParagraph"/>
        <w:numPr>
          <w:ilvl w:val="2"/>
          <w:numId w:val="2"/>
        </w:numPr>
        <w:rPr>
          <w:b/>
          <w:color w:val="0070C0"/>
          <w:sz w:val="24"/>
          <w:szCs w:val="24"/>
        </w:rPr>
      </w:pPr>
      <w:r w:rsidRPr="009F0C29">
        <w:rPr>
          <w:b/>
          <w:color w:val="0070C0"/>
          <w:sz w:val="24"/>
          <w:szCs w:val="24"/>
        </w:rPr>
        <w:t>IVR Logic</w:t>
      </w:r>
    </w:p>
    <w:p w:rsidR="0045777C" w:rsidRPr="009F0C29" w:rsidRDefault="0045777C" w:rsidP="0045777C">
      <w:pPr>
        <w:pStyle w:val="ListParagraph"/>
        <w:ind w:left="1080"/>
        <w:rPr>
          <w:b/>
          <w:color w:val="0070C0"/>
          <w:sz w:val="24"/>
          <w:szCs w:val="24"/>
        </w:rPr>
      </w:pPr>
    </w:p>
    <w:p w:rsidR="00CA352D" w:rsidRDefault="004F2F4E" w:rsidP="00457038">
      <w:pPr>
        <w:pStyle w:val="ListParagraph"/>
        <w:numPr>
          <w:ilvl w:val="2"/>
          <w:numId w:val="2"/>
        </w:numPr>
        <w:rPr>
          <w:b/>
          <w:color w:val="0070C0"/>
          <w:sz w:val="24"/>
          <w:szCs w:val="24"/>
        </w:rPr>
      </w:pPr>
      <w:r w:rsidRPr="009F0C29">
        <w:rPr>
          <w:b/>
          <w:color w:val="0070C0"/>
          <w:sz w:val="24"/>
          <w:szCs w:val="24"/>
        </w:rPr>
        <w:t>API Details</w:t>
      </w:r>
    </w:p>
    <w:p w:rsidR="00E61D9D" w:rsidRDefault="00E61D9D" w:rsidP="00E61D9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F657D9">
        <w:rPr>
          <w:color w:val="000000" w:themeColor="text1"/>
          <w:sz w:val="24"/>
          <w:szCs w:val="24"/>
        </w:rPr>
        <w:t>Request authentication with token generated using client ID</w:t>
      </w:r>
      <w:r>
        <w:rPr>
          <w:color w:val="000000" w:themeColor="text1"/>
          <w:sz w:val="24"/>
          <w:szCs w:val="24"/>
        </w:rPr>
        <w:t xml:space="preserve"> (As per doc, we have to make HTTP request to the APIs and the required parameters has to be provided by the Sobeys client</w:t>
      </w:r>
    </w:p>
    <w:p w:rsidR="00E61D9D" w:rsidRDefault="00E61D9D" w:rsidP="00E61D9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Patient Registration (using either Method 1 or Method 2) – It has to be clarified whether we’ll need to use this API or not.</w:t>
      </w:r>
    </w:p>
    <w:p w:rsidR="00102335" w:rsidRDefault="00E61D9D" w:rsidP="00E751F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can manage Patient Registration using Patient Link with patient ID.</w:t>
      </w:r>
    </w:p>
    <w:p w:rsidR="00033FE8" w:rsidRPr="008E362C" w:rsidRDefault="00033FE8" w:rsidP="008E362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Sobeys system also supports Patient Education </w:t>
      </w:r>
      <w:r w:rsidR="004B0DDA">
        <w:rPr>
          <w:color w:val="000000" w:themeColor="text1"/>
          <w:sz w:val="24"/>
          <w:szCs w:val="24"/>
        </w:rPr>
        <w:t>information wi</w:t>
      </w:r>
      <w:r w:rsidR="00CA0077">
        <w:rPr>
          <w:color w:val="000000" w:themeColor="text1"/>
          <w:sz w:val="24"/>
          <w:szCs w:val="24"/>
        </w:rPr>
        <w:t>th certain request/response API</w:t>
      </w:r>
      <w:r w:rsidR="008E362C">
        <w:rPr>
          <w:color w:val="000000" w:themeColor="text1"/>
          <w:sz w:val="24"/>
          <w:szCs w:val="24"/>
        </w:rPr>
        <w:t xml:space="preserve"> - </w:t>
      </w:r>
      <w:r w:rsidR="008E362C">
        <w:rPr>
          <w:color w:val="000000" w:themeColor="text1"/>
          <w:sz w:val="24"/>
          <w:szCs w:val="24"/>
        </w:rPr>
        <w:t>It has to be clarified whether we’ll need to use this API or not.</w:t>
      </w:r>
    </w:p>
    <w:p w:rsidR="00DC2926" w:rsidRDefault="00DC2926" w:rsidP="00E751F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Prescription Refills - </w:t>
      </w:r>
      <w:r w:rsidR="00DF27CC" w:rsidRPr="00DF27CC">
        <w:rPr>
          <w:color w:val="000000" w:themeColor="text1"/>
          <w:sz w:val="24"/>
          <w:szCs w:val="24"/>
        </w:rPr>
        <w:t xml:space="preserve">The </w:t>
      </w:r>
      <w:r w:rsidR="00A14C9E">
        <w:rPr>
          <w:color w:val="000000" w:themeColor="text1"/>
          <w:sz w:val="24"/>
          <w:szCs w:val="24"/>
        </w:rPr>
        <w:t xml:space="preserve">Sobeys system </w:t>
      </w:r>
      <w:r w:rsidR="00A14C9E">
        <w:rPr>
          <w:color w:val="000000" w:themeColor="text1"/>
          <w:sz w:val="24"/>
          <w:szCs w:val="24"/>
        </w:rPr>
        <w:t xml:space="preserve">also </w:t>
      </w:r>
      <w:r w:rsidR="00DF27CC" w:rsidRPr="00DF27CC">
        <w:rPr>
          <w:color w:val="000000" w:themeColor="text1"/>
          <w:sz w:val="24"/>
          <w:szCs w:val="24"/>
        </w:rPr>
        <w:t>supports clients submitting requests to refill prescriptions. Requests are delivered to the pharmacy in real-time for dispensing.</w:t>
      </w:r>
    </w:p>
    <w:p w:rsidR="00F042FE" w:rsidRPr="008A633B" w:rsidRDefault="008A633B" w:rsidP="00E751F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311542">
        <w:rPr>
          <w:color w:val="000000" w:themeColor="text1"/>
          <w:sz w:val="24"/>
          <w:szCs w:val="24"/>
        </w:rPr>
        <w:t>Prescription refills are performed with a two-step process</w:t>
      </w:r>
      <w:r w:rsidRPr="00311542">
        <w:rPr>
          <w:color w:val="000000" w:themeColor="text1"/>
          <w:sz w:val="24"/>
          <w:szCs w:val="24"/>
        </w:rPr>
        <w:t xml:space="preserve"> –</w:t>
      </w:r>
    </w:p>
    <w:p w:rsidR="008A633B" w:rsidRDefault="008A633B" w:rsidP="008A633B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Lookup the prescription</w:t>
      </w:r>
    </w:p>
    <w:p w:rsidR="008A633B" w:rsidRDefault="00DF3B2E" w:rsidP="008A633B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the prescription is refillable, submit a refill request.</w:t>
      </w:r>
    </w:p>
    <w:p w:rsidR="00B1020D" w:rsidRDefault="00B1020D" w:rsidP="00B1020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1020D">
        <w:rPr>
          <w:color w:val="000000" w:themeColor="text1"/>
          <w:sz w:val="24"/>
          <w:szCs w:val="24"/>
        </w:rPr>
        <w:t>There are three ways of getting the prescription information</w:t>
      </w:r>
      <w:r w:rsidR="00960069">
        <w:rPr>
          <w:color w:val="000000" w:themeColor="text1"/>
          <w:sz w:val="24"/>
          <w:szCs w:val="24"/>
        </w:rPr>
        <w:t xml:space="preserve"> –</w:t>
      </w:r>
    </w:p>
    <w:p w:rsidR="00960069" w:rsidRDefault="00D41ADD" w:rsidP="0096006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D41ADD">
        <w:rPr>
          <w:color w:val="000000" w:themeColor="text1"/>
          <w:sz w:val="24"/>
          <w:szCs w:val="24"/>
        </w:rPr>
        <w:t>Lookup the prescription by store, prescription number and additional verification data</w:t>
      </w:r>
    </w:p>
    <w:p w:rsidR="00B50846" w:rsidRDefault="00B50846" w:rsidP="0096006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B50846">
        <w:rPr>
          <w:color w:val="000000" w:themeColor="text1"/>
          <w:sz w:val="24"/>
          <w:szCs w:val="24"/>
        </w:rPr>
        <w:t>Scanning the barcode</w:t>
      </w:r>
    </w:p>
    <w:p w:rsidR="00BD40D7" w:rsidRDefault="00BD40D7" w:rsidP="0096006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1C5255">
        <w:rPr>
          <w:color w:val="000000" w:themeColor="text1"/>
          <w:sz w:val="24"/>
          <w:szCs w:val="24"/>
        </w:rPr>
        <w:t>Get the patient profile for a linked patient</w:t>
      </w:r>
    </w:p>
    <w:p w:rsidR="0008545E" w:rsidRDefault="000F39F6" w:rsidP="0008545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Prescription Lookup for Unlinked Patients - </w:t>
      </w:r>
      <w:r w:rsidR="00251F68" w:rsidRPr="00251F68">
        <w:rPr>
          <w:color w:val="000000" w:themeColor="text1"/>
          <w:sz w:val="24"/>
          <w:szCs w:val="24"/>
        </w:rPr>
        <w:t>The Sobeys system also supports looking up prescriptions for refilling for patients who are not linked to a specific pharmacy.</w:t>
      </w:r>
      <w:r w:rsidR="00251F68">
        <w:rPr>
          <w:color w:val="000000" w:themeColor="text1"/>
          <w:sz w:val="24"/>
          <w:szCs w:val="24"/>
        </w:rPr>
        <w:t xml:space="preserve"> </w:t>
      </w:r>
      <w:r w:rsidR="00251F68" w:rsidRPr="00251F68">
        <w:rPr>
          <w:color w:val="000000" w:themeColor="text1"/>
          <w:sz w:val="24"/>
          <w:szCs w:val="24"/>
        </w:rPr>
        <w:t>This lookup requires has some minimum security considerations, and will return less information about a prescription to preserve privacy of the patient.</w:t>
      </w:r>
      <w:r w:rsidR="00251F68">
        <w:rPr>
          <w:color w:val="000000" w:themeColor="text1"/>
          <w:sz w:val="24"/>
          <w:szCs w:val="24"/>
        </w:rPr>
        <w:t xml:space="preserve"> </w:t>
      </w:r>
      <w:r w:rsidR="00251F68" w:rsidRPr="00251F68">
        <w:rPr>
          <w:color w:val="000000" w:themeColor="text1"/>
          <w:sz w:val="24"/>
          <w:szCs w:val="24"/>
        </w:rPr>
        <w:t xml:space="preserve">After looking up the prescription, </w:t>
      </w:r>
      <w:r w:rsidR="00401B41">
        <w:rPr>
          <w:color w:val="000000" w:themeColor="text1"/>
          <w:sz w:val="24"/>
          <w:szCs w:val="24"/>
        </w:rPr>
        <w:t>we</w:t>
      </w:r>
      <w:r w:rsidR="00251F68" w:rsidRPr="00251F68">
        <w:rPr>
          <w:color w:val="000000" w:themeColor="text1"/>
          <w:sz w:val="24"/>
          <w:szCs w:val="24"/>
        </w:rPr>
        <w:t xml:space="preserve"> will then be able to submit a refill </w:t>
      </w:r>
      <w:r w:rsidR="00251F68" w:rsidRPr="00251F68">
        <w:rPr>
          <w:color w:val="000000" w:themeColor="text1"/>
          <w:sz w:val="24"/>
          <w:szCs w:val="24"/>
        </w:rPr>
        <w:lastRenderedPageBreak/>
        <w:t>request for that prescription if it is eligible for refills.</w:t>
      </w:r>
      <w:r w:rsidR="0008545E">
        <w:rPr>
          <w:color w:val="000000" w:themeColor="text1"/>
          <w:sz w:val="24"/>
          <w:szCs w:val="24"/>
        </w:rPr>
        <w:t xml:space="preserve"> There are 3 methods to look a prescription as per doc. - </w:t>
      </w:r>
      <w:r w:rsidR="0008545E">
        <w:rPr>
          <w:color w:val="000000" w:themeColor="text1"/>
          <w:sz w:val="24"/>
          <w:szCs w:val="24"/>
        </w:rPr>
        <w:t>It has to be clarified whether we’ll need to use this API or not.</w:t>
      </w:r>
    </w:p>
    <w:p w:rsidR="00151C0B" w:rsidRDefault="00421521" w:rsidP="00FA33E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Prescription Refill ability - </w:t>
      </w:r>
      <w:r w:rsidR="00FA33ED" w:rsidRPr="00FA33ED">
        <w:rPr>
          <w:color w:val="000000" w:themeColor="text1"/>
          <w:sz w:val="24"/>
          <w:szCs w:val="24"/>
        </w:rPr>
        <w:t xml:space="preserve">All prescriptions accessible through the API will have a value in the </w:t>
      </w:r>
      <w:r w:rsidR="00FA33ED">
        <w:rPr>
          <w:color w:val="000000" w:themeColor="text1"/>
          <w:sz w:val="24"/>
          <w:szCs w:val="24"/>
        </w:rPr>
        <w:t>“</w:t>
      </w:r>
      <w:r w:rsidR="00FA33ED" w:rsidRPr="00FA33ED">
        <w:rPr>
          <w:color w:val="000000" w:themeColor="text1"/>
          <w:sz w:val="24"/>
          <w:szCs w:val="24"/>
        </w:rPr>
        <w:t>rx refillabilityCode</w:t>
      </w:r>
      <w:r w:rsidR="00FA33ED">
        <w:rPr>
          <w:color w:val="000000" w:themeColor="text1"/>
          <w:sz w:val="24"/>
          <w:szCs w:val="24"/>
        </w:rPr>
        <w:t>”</w:t>
      </w:r>
      <w:r w:rsidR="00FA33ED" w:rsidRPr="00FA33ED">
        <w:rPr>
          <w:color w:val="000000" w:themeColor="text1"/>
          <w:sz w:val="24"/>
          <w:szCs w:val="24"/>
        </w:rPr>
        <w:t xml:space="preserve"> field to indicate the refillability of the prescription so that user interface on the client application can properly display information to allow the user to refill prescriptions.</w:t>
      </w:r>
      <w:r w:rsidR="00F423A9">
        <w:rPr>
          <w:color w:val="000000" w:themeColor="text1"/>
          <w:sz w:val="24"/>
          <w:szCs w:val="24"/>
        </w:rPr>
        <w:t xml:space="preserve"> – Follow the doc for Refillability rules once the APIs gets finalized.</w:t>
      </w:r>
    </w:p>
    <w:p w:rsidR="00EE32BE" w:rsidRDefault="00EE32BE" w:rsidP="00FA33E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Pickup and Delivery types – Need to be finalized once the APIs gets finalized</w:t>
      </w:r>
    </w:p>
    <w:p w:rsidR="009B4136" w:rsidRDefault="009B4136" w:rsidP="00FA33E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Refill Ready Dates - </w:t>
      </w:r>
      <w:r>
        <w:rPr>
          <w:color w:val="000000" w:themeColor="text1"/>
          <w:sz w:val="24"/>
          <w:szCs w:val="24"/>
        </w:rPr>
        <w:t>Need to be finalized once the APIs gets finalized</w:t>
      </w:r>
    </w:p>
    <w:p w:rsidR="00F41F07" w:rsidRDefault="00F41F07" w:rsidP="00FA33E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Patient Profile – Patient Links, Prescription Profile, Prescription Refill History, Prescription Transaction need to be finalized once the APIs gets finalized.</w:t>
      </w:r>
    </w:p>
    <w:p w:rsidR="00A11F35" w:rsidRDefault="00A11F35" w:rsidP="00A11F3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Dependents – The Sobeys system also</w:t>
      </w:r>
      <w:r w:rsidRPr="00A11F35">
        <w:rPr>
          <w:color w:val="000000" w:themeColor="text1"/>
          <w:sz w:val="24"/>
          <w:szCs w:val="24"/>
        </w:rPr>
        <w:t xml:space="preserve"> supports dependent profiles for a user. A user can have many dependents which they are responsible for. These dependents can be human or be a pet.</w:t>
      </w:r>
      <w:r w:rsidR="002C1FEA">
        <w:rPr>
          <w:color w:val="000000" w:themeColor="text1"/>
          <w:sz w:val="24"/>
          <w:szCs w:val="24"/>
        </w:rPr>
        <w:t xml:space="preserve"> – Need to be finalized once APIs gets finalized.</w:t>
      </w:r>
    </w:p>
    <w:p w:rsidR="00422AD7" w:rsidRDefault="00422AD7" w:rsidP="00A11F3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Reports – </w:t>
      </w:r>
    </w:p>
    <w:p w:rsidR="00422AD7" w:rsidRDefault="00422AD7" w:rsidP="00422AD7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422AD7" w:rsidRPr="00422AD7" w:rsidRDefault="00C76C08" w:rsidP="00422AD7">
      <w:pPr>
        <w:pStyle w:val="ListParagraph"/>
        <w:ind w:left="1440"/>
        <w:rPr>
          <w:b/>
          <w:color w:val="000000" w:themeColor="text1"/>
          <w:sz w:val="24"/>
          <w:szCs w:val="24"/>
        </w:rPr>
      </w:pPr>
      <w:r w:rsidRPr="00422AD7">
        <w:rPr>
          <w:b/>
          <w:color w:val="000000" w:themeColor="text1"/>
          <w:sz w:val="24"/>
          <w:szCs w:val="24"/>
        </w:rPr>
        <w:t xml:space="preserve">REQUEST </w:t>
      </w:r>
      <w:r>
        <w:rPr>
          <w:b/>
          <w:color w:val="000000" w:themeColor="text1"/>
          <w:sz w:val="24"/>
          <w:szCs w:val="24"/>
        </w:rPr>
        <w:t>Sample</w:t>
      </w:r>
      <w:r w:rsidR="006E3F9C">
        <w:rPr>
          <w:b/>
          <w:color w:val="000000" w:themeColor="text1"/>
          <w:sz w:val="24"/>
          <w:szCs w:val="24"/>
        </w:rPr>
        <w:t xml:space="preserve"> </w:t>
      </w:r>
      <w:r w:rsidR="00422AD7" w:rsidRPr="00422AD7">
        <w:rPr>
          <w:b/>
          <w:color w:val="000000" w:themeColor="text1"/>
          <w:sz w:val="24"/>
          <w:szCs w:val="24"/>
        </w:rPr>
        <w:t>-</w:t>
      </w:r>
    </w:p>
    <w:p w:rsidR="00422AD7" w:rsidRPr="00422AD7" w:rsidRDefault="00422AD7" w:rsidP="00422AD7">
      <w:pPr>
        <w:pStyle w:val="ListParagraph"/>
        <w:ind w:left="1440"/>
        <w:rPr>
          <w:color w:val="000000" w:themeColor="text1"/>
          <w:sz w:val="24"/>
          <w:szCs w:val="24"/>
        </w:rPr>
      </w:pPr>
      <w:r w:rsidRPr="00422AD7">
        <w:rPr>
          <w:color w:val="000000" w:themeColor="text1"/>
          <w:sz w:val="24"/>
          <w:szCs w:val="24"/>
        </w:rPr>
        <w:t>GET /api/rx/2018-11-19/report/getReportSchema?patientId=00000000-0000-0000-0000-000000000000</w:t>
      </w:r>
    </w:p>
    <w:p w:rsidR="00422AD7" w:rsidRPr="00422AD7" w:rsidRDefault="00422AD7" w:rsidP="00422AD7">
      <w:pPr>
        <w:pStyle w:val="ListParagraph"/>
        <w:ind w:left="1440"/>
        <w:rPr>
          <w:color w:val="000000" w:themeColor="text1"/>
          <w:sz w:val="24"/>
          <w:szCs w:val="24"/>
        </w:rPr>
      </w:pPr>
      <w:r w:rsidRPr="00422AD7">
        <w:rPr>
          <w:color w:val="000000" w:themeColor="text1"/>
          <w:sz w:val="24"/>
          <w:szCs w:val="24"/>
        </w:rPr>
        <w:t>Content-Type: application/json</w:t>
      </w:r>
    </w:p>
    <w:p w:rsidR="00422AD7" w:rsidRDefault="00422AD7" w:rsidP="00422AD7">
      <w:pPr>
        <w:pStyle w:val="ListParagraph"/>
        <w:ind w:left="1440"/>
        <w:rPr>
          <w:color w:val="000000" w:themeColor="text1"/>
          <w:sz w:val="24"/>
          <w:szCs w:val="24"/>
        </w:rPr>
      </w:pPr>
      <w:r w:rsidRPr="00422AD7">
        <w:rPr>
          <w:color w:val="000000" w:themeColor="text1"/>
          <w:sz w:val="24"/>
          <w:szCs w:val="24"/>
        </w:rPr>
        <w:t>Accept: application/json</w:t>
      </w:r>
    </w:p>
    <w:p w:rsidR="00C76C08" w:rsidRDefault="00C76C08" w:rsidP="00422AD7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341F3A" w:rsidRPr="00422AD7" w:rsidRDefault="00341F3A" w:rsidP="00341F3A">
      <w:pPr>
        <w:pStyle w:val="ListParagraph"/>
        <w:ind w:left="1440"/>
        <w:rPr>
          <w:b/>
          <w:color w:val="000000" w:themeColor="text1"/>
          <w:sz w:val="24"/>
          <w:szCs w:val="24"/>
        </w:rPr>
      </w:pPr>
      <w:r w:rsidRPr="00422AD7">
        <w:rPr>
          <w:b/>
          <w:color w:val="000000" w:themeColor="text1"/>
          <w:sz w:val="24"/>
          <w:szCs w:val="24"/>
        </w:rPr>
        <w:t>R</w:t>
      </w:r>
      <w:r>
        <w:rPr>
          <w:b/>
          <w:color w:val="000000" w:themeColor="text1"/>
          <w:sz w:val="24"/>
          <w:szCs w:val="24"/>
        </w:rPr>
        <w:t>ESPONSE</w:t>
      </w:r>
      <w:r w:rsidRPr="00422AD7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Sample </w:t>
      </w:r>
      <w:r w:rsidRPr="00422AD7">
        <w:rPr>
          <w:b/>
          <w:color w:val="000000" w:themeColor="text1"/>
          <w:sz w:val="24"/>
          <w:szCs w:val="24"/>
        </w:rPr>
        <w:t>-</w:t>
      </w:r>
    </w:p>
    <w:p w:rsidR="00C76C08" w:rsidRPr="00251F68" w:rsidRDefault="00841FE2" w:rsidP="00422AD7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TODO</w:t>
      </w:r>
    </w:p>
    <w:p w:rsidR="00102335" w:rsidRDefault="00FA6AD8" w:rsidP="00102335">
      <w:pPr>
        <w:pStyle w:val="ListParagraph"/>
        <w:numPr>
          <w:ilvl w:val="1"/>
          <w:numId w:val="2"/>
        </w:num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Event Design</w:t>
      </w:r>
    </w:p>
    <w:p w:rsidR="00FA6AD8" w:rsidRDefault="00FA6AD8" w:rsidP="00FA6AD8">
      <w:pPr>
        <w:pStyle w:val="ListParagraph"/>
        <w:numPr>
          <w:ilvl w:val="2"/>
          <w:numId w:val="2"/>
        </w:numPr>
        <w:rPr>
          <w:b/>
          <w:color w:val="0070C0"/>
          <w:sz w:val="24"/>
          <w:szCs w:val="24"/>
        </w:rPr>
      </w:pPr>
      <w:r w:rsidRPr="00FA6AD8">
        <w:rPr>
          <w:b/>
          <w:color w:val="0070C0"/>
          <w:sz w:val="24"/>
          <w:szCs w:val="24"/>
        </w:rPr>
        <w:t>Event Flow Diagram</w:t>
      </w:r>
    </w:p>
    <w:p w:rsidR="0041521A" w:rsidRPr="00A64D2F" w:rsidRDefault="0041521A" w:rsidP="0041521A">
      <w:pPr>
        <w:pStyle w:val="ListParagraph"/>
        <w:ind w:left="1080"/>
        <w:rPr>
          <w:color w:val="000000" w:themeColor="text1"/>
          <w:sz w:val="24"/>
          <w:szCs w:val="24"/>
        </w:rPr>
      </w:pPr>
      <w:r w:rsidRPr="00A64D2F">
        <w:rPr>
          <w:color w:val="000000" w:themeColor="text1"/>
          <w:sz w:val="24"/>
          <w:szCs w:val="24"/>
        </w:rPr>
        <w:t>We’ll update once the APIs gets finalized</w:t>
      </w:r>
    </w:p>
    <w:p w:rsidR="00761B18" w:rsidRDefault="00761B18" w:rsidP="00761B18">
      <w:pPr>
        <w:pStyle w:val="ListParagraph"/>
        <w:numPr>
          <w:ilvl w:val="1"/>
          <w:numId w:val="2"/>
        </w:numPr>
        <w:rPr>
          <w:b/>
          <w:color w:val="0070C0"/>
          <w:sz w:val="28"/>
          <w:szCs w:val="28"/>
        </w:rPr>
      </w:pPr>
      <w:r w:rsidRPr="009A5E8C">
        <w:rPr>
          <w:b/>
          <w:color w:val="0070C0"/>
          <w:sz w:val="28"/>
          <w:szCs w:val="28"/>
        </w:rPr>
        <w:t>Exception/Error Handling</w:t>
      </w:r>
    </w:p>
    <w:p w:rsidR="003F5774" w:rsidRDefault="003F5774" w:rsidP="003F5774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3F5774" w:rsidRDefault="003F5774" w:rsidP="003F5774">
      <w:pPr>
        <w:pStyle w:val="ListParagraph"/>
        <w:rPr>
          <w:color w:val="000000" w:themeColor="text1"/>
          <w:sz w:val="24"/>
          <w:szCs w:val="24"/>
        </w:rPr>
      </w:pPr>
      <w:r w:rsidRPr="003F5774">
        <w:rPr>
          <w:color w:val="000000" w:themeColor="text1"/>
          <w:sz w:val="24"/>
          <w:szCs w:val="24"/>
        </w:rPr>
        <w:t xml:space="preserve">Appropriate handling of all the possible Exception </w:t>
      </w:r>
      <w:r w:rsidR="00F07C7D" w:rsidRPr="003F5774">
        <w:rPr>
          <w:color w:val="000000" w:themeColor="text1"/>
          <w:sz w:val="24"/>
          <w:szCs w:val="24"/>
        </w:rPr>
        <w:t>or</w:t>
      </w:r>
      <w:r w:rsidRPr="003F5774">
        <w:rPr>
          <w:color w:val="000000" w:themeColor="text1"/>
          <w:sz w:val="24"/>
          <w:szCs w:val="24"/>
        </w:rPr>
        <w:t xml:space="preserve"> Error occurrence at both </w:t>
      </w:r>
      <w:r w:rsidR="00C5370D">
        <w:rPr>
          <w:color w:val="000000" w:themeColor="text1"/>
          <w:sz w:val="24"/>
          <w:szCs w:val="24"/>
        </w:rPr>
        <w:t xml:space="preserve">side </w:t>
      </w:r>
      <w:r w:rsidRPr="003F5774">
        <w:rPr>
          <w:color w:val="000000" w:themeColor="text1"/>
          <w:sz w:val="24"/>
          <w:szCs w:val="24"/>
        </w:rPr>
        <w:t xml:space="preserve">IVR call flow as well as at middleware Node Js application </w:t>
      </w:r>
      <w:r w:rsidR="00C5370D">
        <w:rPr>
          <w:color w:val="000000" w:themeColor="text1"/>
          <w:sz w:val="24"/>
          <w:szCs w:val="24"/>
        </w:rPr>
        <w:t>with status codes.</w:t>
      </w:r>
    </w:p>
    <w:p w:rsidR="000E7350" w:rsidRPr="003F5774" w:rsidRDefault="000E7350" w:rsidP="003F5774">
      <w:pPr>
        <w:pStyle w:val="ListParagraph"/>
        <w:rPr>
          <w:color w:val="000000" w:themeColor="text1"/>
          <w:sz w:val="24"/>
          <w:szCs w:val="24"/>
        </w:rPr>
      </w:pPr>
    </w:p>
    <w:p w:rsidR="00130842" w:rsidRDefault="00130842" w:rsidP="00130842">
      <w:pPr>
        <w:pStyle w:val="ListParagraph"/>
        <w:rPr>
          <w:b/>
          <w:color w:val="0070C0"/>
          <w:sz w:val="28"/>
          <w:szCs w:val="28"/>
        </w:rPr>
      </w:pPr>
    </w:p>
    <w:p w:rsidR="00130842" w:rsidRDefault="00130842" w:rsidP="00130842">
      <w:pPr>
        <w:pStyle w:val="ListParagraph"/>
        <w:numPr>
          <w:ilvl w:val="0"/>
          <w:numId w:val="2"/>
        </w:num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Configuration</w:t>
      </w:r>
    </w:p>
    <w:p w:rsidR="00507608" w:rsidRDefault="00B66F75" w:rsidP="00507608">
      <w:pPr>
        <w:pStyle w:val="ListParagraph"/>
        <w:numPr>
          <w:ilvl w:val="1"/>
          <w:numId w:val="2"/>
        </w:numPr>
        <w:rPr>
          <w:b/>
          <w:color w:val="0070C0"/>
          <w:sz w:val="24"/>
          <w:szCs w:val="24"/>
        </w:rPr>
      </w:pPr>
      <w:r w:rsidRPr="00B66F75">
        <w:rPr>
          <w:b/>
          <w:color w:val="0070C0"/>
          <w:sz w:val="24"/>
          <w:szCs w:val="24"/>
        </w:rPr>
        <w:t>Application Configuration</w:t>
      </w:r>
    </w:p>
    <w:p w:rsidR="004A3068" w:rsidRDefault="004A3068" w:rsidP="004A3068">
      <w:pPr>
        <w:pStyle w:val="ListParagraph"/>
        <w:ind w:left="1080"/>
        <w:rPr>
          <w:b/>
          <w:color w:val="0070C0"/>
          <w:sz w:val="24"/>
          <w:szCs w:val="24"/>
        </w:rPr>
      </w:pPr>
    </w:p>
    <w:p w:rsidR="00273583" w:rsidRPr="004A3068" w:rsidRDefault="004A3068" w:rsidP="00273583">
      <w:pPr>
        <w:pStyle w:val="ListParagraph"/>
        <w:ind w:left="1080"/>
        <w:rPr>
          <w:color w:val="000000" w:themeColor="text1"/>
          <w:sz w:val="24"/>
          <w:szCs w:val="24"/>
        </w:rPr>
      </w:pPr>
      <w:r w:rsidRPr="004A3068">
        <w:rPr>
          <w:color w:val="000000" w:themeColor="text1"/>
          <w:sz w:val="24"/>
          <w:szCs w:val="24"/>
        </w:rPr>
        <w:t>Server details and Deployment strategies are in process to be ready</w:t>
      </w:r>
    </w:p>
    <w:p w:rsidR="006771CA" w:rsidRDefault="006771CA" w:rsidP="006771CA">
      <w:pPr>
        <w:pStyle w:val="ListParagraph"/>
        <w:rPr>
          <w:b/>
          <w:color w:val="0070C0"/>
          <w:sz w:val="24"/>
          <w:szCs w:val="24"/>
        </w:rPr>
      </w:pPr>
    </w:p>
    <w:p w:rsidR="006771CA" w:rsidRDefault="006771CA" w:rsidP="006771CA">
      <w:pPr>
        <w:pStyle w:val="ListParagraph"/>
        <w:numPr>
          <w:ilvl w:val="0"/>
          <w:numId w:val="2"/>
        </w:numPr>
        <w:rPr>
          <w:b/>
          <w:color w:val="0070C0"/>
          <w:sz w:val="28"/>
          <w:szCs w:val="28"/>
        </w:rPr>
      </w:pPr>
      <w:r w:rsidRPr="006771CA">
        <w:rPr>
          <w:b/>
          <w:color w:val="0070C0"/>
          <w:sz w:val="28"/>
          <w:szCs w:val="28"/>
        </w:rPr>
        <w:lastRenderedPageBreak/>
        <w:t>Reporting</w:t>
      </w:r>
    </w:p>
    <w:p w:rsidR="00ED429E" w:rsidRDefault="00ED429E" w:rsidP="00ED429E">
      <w:pPr>
        <w:pStyle w:val="ListParagraph"/>
        <w:rPr>
          <w:color w:val="000000" w:themeColor="text1"/>
          <w:sz w:val="24"/>
          <w:szCs w:val="24"/>
        </w:rPr>
      </w:pPr>
      <w:r w:rsidRPr="00ED429E">
        <w:rPr>
          <w:color w:val="000000" w:themeColor="text1"/>
          <w:sz w:val="24"/>
          <w:szCs w:val="24"/>
        </w:rPr>
        <w:t xml:space="preserve">In </w:t>
      </w:r>
      <w:r>
        <w:rPr>
          <w:color w:val="000000" w:themeColor="text1"/>
          <w:sz w:val="24"/>
          <w:szCs w:val="24"/>
        </w:rPr>
        <w:t>Sobeys system</w:t>
      </w:r>
      <w:r w:rsidRPr="00ED429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</w:t>
      </w:r>
      <w:r w:rsidRPr="00ED429E">
        <w:rPr>
          <w:color w:val="000000" w:themeColor="text1"/>
          <w:sz w:val="24"/>
          <w:szCs w:val="24"/>
        </w:rPr>
        <w:t xml:space="preserve"> can generate various reports which will create a PDF document that can be viewed and downloaded. </w:t>
      </w:r>
      <w:r>
        <w:rPr>
          <w:color w:val="000000" w:themeColor="text1"/>
          <w:sz w:val="24"/>
          <w:szCs w:val="24"/>
        </w:rPr>
        <w:t>Sobeys system</w:t>
      </w:r>
      <w:r w:rsidRPr="00ED429E">
        <w:rPr>
          <w:color w:val="000000" w:themeColor="text1"/>
          <w:sz w:val="24"/>
          <w:szCs w:val="24"/>
        </w:rPr>
        <w:t xml:space="preserve"> </w:t>
      </w:r>
      <w:r w:rsidRPr="00ED429E">
        <w:rPr>
          <w:color w:val="000000" w:themeColor="text1"/>
          <w:sz w:val="24"/>
          <w:szCs w:val="24"/>
        </w:rPr>
        <w:t xml:space="preserve">currently supports three </w:t>
      </w:r>
      <w:r w:rsidR="00701D10" w:rsidRPr="00ED429E">
        <w:rPr>
          <w:color w:val="000000" w:themeColor="text1"/>
          <w:sz w:val="24"/>
          <w:szCs w:val="24"/>
        </w:rPr>
        <w:t>reports</w:t>
      </w:r>
      <w:r w:rsidR="00701D10">
        <w:rPr>
          <w:color w:val="000000" w:themeColor="text1"/>
          <w:sz w:val="24"/>
          <w:szCs w:val="24"/>
        </w:rPr>
        <w:t>:</w:t>
      </w:r>
      <w:r w:rsidRPr="00ED429E">
        <w:rPr>
          <w:color w:val="000000" w:themeColor="text1"/>
          <w:sz w:val="24"/>
          <w:szCs w:val="24"/>
        </w:rPr>
        <w:t xml:space="preserve"> Medical History, Medical Expenses and Patient Tax Receipt.</w:t>
      </w:r>
    </w:p>
    <w:p w:rsidR="00DA0BC4" w:rsidRPr="00ED429E" w:rsidRDefault="00DA0BC4" w:rsidP="00ED429E">
      <w:pPr>
        <w:pStyle w:val="ListParagraph"/>
        <w:rPr>
          <w:color w:val="000000" w:themeColor="text1"/>
          <w:sz w:val="24"/>
          <w:szCs w:val="24"/>
        </w:rPr>
      </w:pPr>
    </w:p>
    <w:p w:rsidR="00DA3750" w:rsidRDefault="00DA0BC4" w:rsidP="003F116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Details description of API </w:t>
      </w:r>
      <w:r w:rsidR="00DA3750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</w:p>
    <w:p w:rsidR="003F116B" w:rsidRPr="00943557" w:rsidRDefault="003F116B" w:rsidP="003F116B">
      <w:pPr>
        <w:pStyle w:val="ListParagraph"/>
        <w:rPr>
          <w:color w:val="000000" w:themeColor="text1"/>
          <w:sz w:val="24"/>
          <w:szCs w:val="24"/>
        </w:rPr>
      </w:pPr>
      <w:r w:rsidRPr="00D549D1">
        <w:rPr>
          <w:color w:val="000000" w:themeColor="text1"/>
          <w:sz w:val="24"/>
          <w:szCs w:val="24"/>
        </w:rPr>
        <w:t>TODO</w:t>
      </w:r>
    </w:p>
    <w:sectPr w:rsidR="003F116B" w:rsidRPr="009435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677" w:rsidRDefault="001B6677" w:rsidP="00074ABE">
      <w:pPr>
        <w:spacing w:after="0" w:line="240" w:lineRule="auto"/>
      </w:pPr>
      <w:r>
        <w:separator/>
      </w:r>
    </w:p>
  </w:endnote>
  <w:endnote w:type="continuationSeparator" w:id="0">
    <w:p w:rsidR="001B6677" w:rsidRDefault="001B6677" w:rsidP="0007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407028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B2898" w:rsidRDefault="005B2898" w:rsidP="005B289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458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458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4ABE" w:rsidRDefault="00074ABE" w:rsidP="00074AB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677" w:rsidRDefault="001B6677" w:rsidP="00074ABE">
      <w:pPr>
        <w:spacing w:after="0" w:line="240" w:lineRule="auto"/>
      </w:pPr>
      <w:r>
        <w:separator/>
      </w:r>
    </w:p>
  </w:footnote>
  <w:footnote w:type="continuationSeparator" w:id="0">
    <w:p w:rsidR="001B6677" w:rsidRDefault="001B6677" w:rsidP="00074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D5693"/>
    <w:multiLevelType w:val="multilevel"/>
    <w:tmpl w:val="404AD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604576A"/>
    <w:multiLevelType w:val="multilevel"/>
    <w:tmpl w:val="18DE5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74F11921"/>
    <w:multiLevelType w:val="hybridMultilevel"/>
    <w:tmpl w:val="7F381AE8"/>
    <w:lvl w:ilvl="0" w:tplc="C9403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B259E7"/>
    <w:multiLevelType w:val="hybridMultilevel"/>
    <w:tmpl w:val="71D43FA2"/>
    <w:lvl w:ilvl="0" w:tplc="EEB054B8">
      <w:start w:val="1"/>
      <w:numFmt w:val="lowerLetter"/>
      <w:lvlText w:val="%1."/>
      <w:lvlJc w:val="left"/>
      <w:pPr>
        <w:ind w:left="1800" w:hanging="360"/>
      </w:pPr>
      <w:rPr>
        <w:rFonts w:ascii="Helvetica" w:hAnsi="Helvetica" w:cs="Helvetica" w:hint="default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D585EF3"/>
    <w:multiLevelType w:val="hybridMultilevel"/>
    <w:tmpl w:val="C94E68A0"/>
    <w:lvl w:ilvl="0" w:tplc="D3FA9C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8F"/>
    <w:rsid w:val="00001ECB"/>
    <w:rsid w:val="00024DBA"/>
    <w:rsid w:val="00033FE8"/>
    <w:rsid w:val="00074ABE"/>
    <w:rsid w:val="00082FA6"/>
    <w:rsid w:val="0008545E"/>
    <w:rsid w:val="000A6BF7"/>
    <w:rsid w:val="000C0743"/>
    <w:rsid w:val="000C6399"/>
    <w:rsid w:val="000E7350"/>
    <w:rsid w:val="000F1812"/>
    <w:rsid w:val="000F39F6"/>
    <w:rsid w:val="000F4A67"/>
    <w:rsid w:val="00102335"/>
    <w:rsid w:val="00130842"/>
    <w:rsid w:val="001376D1"/>
    <w:rsid w:val="00143895"/>
    <w:rsid w:val="00151C0B"/>
    <w:rsid w:val="001734E1"/>
    <w:rsid w:val="00173DBE"/>
    <w:rsid w:val="0018091B"/>
    <w:rsid w:val="00187A11"/>
    <w:rsid w:val="001B6677"/>
    <w:rsid w:val="001C5255"/>
    <w:rsid w:val="00213225"/>
    <w:rsid w:val="002233AD"/>
    <w:rsid w:val="002442B0"/>
    <w:rsid w:val="00251F68"/>
    <w:rsid w:val="00261D71"/>
    <w:rsid w:val="00273583"/>
    <w:rsid w:val="002C1FEA"/>
    <w:rsid w:val="002C67F9"/>
    <w:rsid w:val="002F468C"/>
    <w:rsid w:val="00310D92"/>
    <w:rsid w:val="00311542"/>
    <w:rsid w:val="00311F58"/>
    <w:rsid w:val="00313CB2"/>
    <w:rsid w:val="00330515"/>
    <w:rsid w:val="00341F3A"/>
    <w:rsid w:val="00357B53"/>
    <w:rsid w:val="003A751C"/>
    <w:rsid w:val="003A791F"/>
    <w:rsid w:val="003B0224"/>
    <w:rsid w:val="003D180B"/>
    <w:rsid w:val="003D458A"/>
    <w:rsid w:val="003D4FF0"/>
    <w:rsid w:val="003F116B"/>
    <w:rsid w:val="003F5774"/>
    <w:rsid w:val="003F5D6B"/>
    <w:rsid w:val="00401775"/>
    <w:rsid w:val="00401B41"/>
    <w:rsid w:val="004049DE"/>
    <w:rsid w:val="0041521A"/>
    <w:rsid w:val="00416ABA"/>
    <w:rsid w:val="00421521"/>
    <w:rsid w:val="00422AD7"/>
    <w:rsid w:val="0043000C"/>
    <w:rsid w:val="004412D2"/>
    <w:rsid w:val="0044570C"/>
    <w:rsid w:val="00450A31"/>
    <w:rsid w:val="00457038"/>
    <w:rsid w:val="0045777C"/>
    <w:rsid w:val="00461F44"/>
    <w:rsid w:val="00475CA3"/>
    <w:rsid w:val="004933BE"/>
    <w:rsid w:val="00495DAE"/>
    <w:rsid w:val="004A3068"/>
    <w:rsid w:val="004B0DDA"/>
    <w:rsid w:val="004F2323"/>
    <w:rsid w:val="004F2F4E"/>
    <w:rsid w:val="00505CA2"/>
    <w:rsid w:val="00506E53"/>
    <w:rsid w:val="00507608"/>
    <w:rsid w:val="00540FDD"/>
    <w:rsid w:val="00575FA7"/>
    <w:rsid w:val="005762DF"/>
    <w:rsid w:val="005B2898"/>
    <w:rsid w:val="005C55DB"/>
    <w:rsid w:val="005D331A"/>
    <w:rsid w:val="005F0102"/>
    <w:rsid w:val="006178B6"/>
    <w:rsid w:val="006512CE"/>
    <w:rsid w:val="0065468B"/>
    <w:rsid w:val="00660EA2"/>
    <w:rsid w:val="006649E9"/>
    <w:rsid w:val="00670962"/>
    <w:rsid w:val="006771CA"/>
    <w:rsid w:val="00677BD0"/>
    <w:rsid w:val="00690312"/>
    <w:rsid w:val="006906E1"/>
    <w:rsid w:val="006E3F9C"/>
    <w:rsid w:val="006E5739"/>
    <w:rsid w:val="00701D10"/>
    <w:rsid w:val="00706EA6"/>
    <w:rsid w:val="0075791E"/>
    <w:rsid w:val="00761B18"/>
    <w:rsid w:val="007979E5"/>
    <w:rsid w:val="00810782"/>
    <w:rsid w:val="00811DE1"/>
    <w:rsid w:val="00841FE2"/>
    <w:rsid w:val="00852A19"/>
    <w:rsid w:val="00862A0E"/>
    <w:rsid w:val="008A4EC5"/>
    <w:rsid w:val="008A633B"/>
    <w:rsid w:val="008C7916"/>
    <w:rsid w:val="008E362C"/>
    <w:rsid w:val="008E7436"/>
    <w:rsid w:val="008F66AB"/>
    <w:rsid w:val="009136E6"/>
    <w:rsid w:val="00943557"/>
    <w:rsid w:val="00960069"/>
    <w:rsid w:val="00960849"/>
    <w:rsid w:val="00966445"/>
    <w:rsid w:val="00966AFF"/>
    <w:rsid w:val="00972794"/>
    <w:rsid w:val="00972943"/>
    <w:rsid w:val="00984396"/>
    <w:rsid w:val="009A5E8C"/>
    <w:rsid w:val="009B4136"/>
    <w:rsid w:val="009D5DE6"/>
    <w:rsid w:val="009E0251"/>
    <w:rsid w:val="009F0C29"/>
    <w:rsid w:val="009F0E13"/>
    <w:rsid w:val="009F38EA"/>
    <w:rsid w:val="009F7023"/>
    <w:rsid w:val="00A00512"/>
    <w:rsid w:val="00A11F35"/>
    <w:rsid w:val="00A14C9E"/>
    <w:rsid w:val="00A20D79"/>
    <w:rsid w:val="00A6261E"/>
    <w:rsid w:val="00A6380A"/>
    <w:rsid w:val="00A64D2F"/>
    <w:rsid w:val="00A73944"/>
    <w:rsid w:val="00A91D38"/>
    <w:rsid w:val="00A94E43"/>
    <w:rsid w:val="00A96DA9"/>
    <w:rsid w:val="00AB4603"/>
    <w:rsid w:val="00AE158A"/>
    <w:rsid w:val="00AE7D19"/>
    <w:rsid w:val="00AF5940"/>
    <w:rsid w:val="00AF799F"/>
    <w:rsid w:val="00B1020D"/>
    <w:rsid w:val="00B22F0C"/>
    <w:rsid w:val="00B27B63"/>
    <w:rsid w:val="00B328B7"/>
    <w:rsid w:val="00B47FD4"/>
    <w:rsid w:val="00B50846"/>
    <w:rsid w:val="00B63691"/>
    <w:rsid w:val="00B66F75"/>
    <w:rsid w:val="00B7364A"/>
    <w:rsid w:val="00B775C4"/>
    <w:rsid w:val="00B84C8F"/>
    <w:rsid w:val="00BA5C47"/>
    <w:rsid w:val="00BB2B6E"/>
    <w:rsid w:val="00BB6701"/>
    <w:rsid w:val="00BC2688"/>
    <w:rsid w:val="00BC2CFD"/>
    <w:rsid w:val="00BD0B73"/>
    <w:rsid w:val="00BD40D7"/>
    <w:rsid w:val="00BF4B95"/>
    <w:rsid w:val="00C037D9"/>
    <w:rsid w:val="00C3168F"/>
    <w:rsid w:val="00C5370D"/>
    <w:rsid w:val="00C6175C"/>
    <w:rsid w:val="00C6442C"/>
    <w:rsid w:val="00C7556C"/>
    <w:rsid w:val="00C76C08"/>
    <w:rsid w:val="00CA0077"/>
    <w:rsid w:val="00CA352D"/>
    <w:rsid w:val="00CA4899"/>
    <w:rsid w:val="00CE1AF4"/>
    <w:rsid w:val="00CE773F"/>
    <w:rsid w:val="00D02FF7"/>
    <w:rsid w:val="00D14745"/>
    <w:rsid w:val="00D22A78"/>
    <w:rsid w:val="00D26147"/>
    <w:rsid w:val="00D41ADD"/>
    <w:rsid w:val="00D472AB"/>
    <w:rsid w:val="00D549D1"/>
    <w:rsid w:val="00D64C85"/>
    <w:rsid w:val="00D7350D"/>
    <w:rsid w:val="00D73C8B"/>
    <w:rsid w:val="00D74AFF"/>
    <w:rsid w:val="00D75762"/>
    <w:rsid w:val="00D80970"/>
    <w:rsid w:val="00D87DA1"/>
    <w:rsid w:val="00D921AB"/>
    <w:rsid w:val="00D966CB"/>
    <w:rsid w:val="00DA0BC4"/>
    <w:rsid w:val="00DA3750"/>
    <w:rsid w:val="00DC2926"/>
    <w:rsid w:val="00DD19C7"/>
    <w:rsid w:val="00DE1380"/>
    <w:rsid w:val="00DE3C84"/>
    <w:rsid w:val="00DF27CC"/>
    <w:rsid w:val="00DF3B2E"/>
    <w:rsid w:val="00E35DEC"/>
    <w:rsid w:val="00E61D9D"/>
    <w:rsid w:val="00E67982"/>
    <w:rsid w:val="00E751FD"/>
    <w:rsid w:val="00E87C18"/>
    <w:rsid w:val="00E9422B"/>
    <w:rsid w:val="00ED429E"/>
    <w:rsid w:val="00EE32BE"/>
    <w:rsid w:val="00EE3682"/>
    <w:rsid w:val="00F042FE"/>
    <w:rsid w:val="00F07C7D"/>
    <w:rsid w:val="00F11A18"/>
    <w:rsid w:val="00F1377B"/>
    <w:rsid w:val="00F16908"/>
    <w:rsid w:val="00F41F07"/>
    <w:rsid w:val="00F42388"/>
    <w:rsid w:val="00F423A9"/>
    <w:rsid w:val="00F657D9"/>
    <w:rsid w:val="00F85047"/>
    <w:rsid w:val="00FA33ED"/>
    <w:rsid w:val="00FA6AD8"/>
    <w:rsid w:val="00FC4395"/>
    <w:rsid w:val="00FE2795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07DE71-9E98-4222-A14A-8974B586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ubject">
    <w:name w:val="Title - Subject"/>
    <w:basedOn w:val="Title"/>
    <w:next w:val="Normal"/>
    <w:rsid w:val="005D331A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rsid w:val="005D331A"/>
    <w:pPr>
      <w:spacing w:before="1920" w:after="60" w:line="240" w:lineRule="auto"/>
      <w:jc w:val="center"/>
    </w:pPr>
    <w:rPr>
      <w:rFonts w:ascii="Arial" w:eastAsia="Times New Roman" w:hAnsi="Arial" w:cs="Times New Roman"/>
      <w:b/>
      <w:kern w:val="28"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5D331A"/>
    <w:rPr>
      <w:rFonts w:ascii="Arial" w:eastAsia="Times New Roman" w:hAnsi="Arial" w:cs="Times New Roman"/>
      <w:b/>
      <w:kern w:val="28"/>
      <w:sz w:val="44"/>
      <w:szCs w:val="20"/>
    </w:rPr>
  </w:style>
  <w:style w:type="paragraph" w:customStyle="1" w:styleId="Title-Date">
    <w:name w:val="Title - Date"/>
    <w:basedOn w:val="Title"/>
    <w:next w:val="Title-Revision"/>
    <w:rsid w:val="005D331A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rsid w:val="005D331A"/>
    <w:pPr>
      <w:spacing w:before="0" w:after="0"/>
    </w:pPr>
    <w:rPr>
      <w:bCs/>
      <w:sz w:val="28"/>
    </w:rPr>
  </w:style>
  <w:style w:type="paragraph" w:customStyle="1" w:styleId="Title-OrganizationName">
    <w:name w:val="Title - Organization Name"/>
    <w:basedOn w:val="Title"/>
    <w:rsid w:val="005D331A"/>
    <w:pPr>
      <w:spacing w:before="360" w:after="180"/>
    </w:pPr>
    <w:rPr>
      <w:rFonts w:ascii="Times New Roman" w:hAnsi="Times New Roman"/>
      <w:sz w:val="32"/>
    </w:rPr>
  </w:style>
  <w:style w:type="table" w:styleId="TableGrid">
    <w:name w:val="Table Grid"/>
    <w:basedOn w:val="TableNormal"/>
    <w:uiPriority w:val="39"/>
    <w:rsid w:val="00690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BE"/>
  </w:style>
  <w:style w:type="paragraph" w:styleId="Footer">
    <w:name w:val="footer"/>
    <w:basedOn w:val="Normal"/>
    <w:link w:val="FooterChar"/>
    <w:uiPriority w:val="99"/>
    <w:unhideWhenUsed/>
    <w:rsid w:val="0007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BE"/>
  </w:style>
  <w:style w:type="paragraph" w:styleId="ListParagraph">
    <w:name w:val="List Paragraph"/>
    <w:basedOn w:val="Normal"/>
    <w:uiPriority w:val="34"/>
    <w:qFormat/>
    <w:rsid w:val="008A4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26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6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6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6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6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999F-0CE0-4263-961A-C0561F8F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Pages>8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Hasan</dc:creator>
  <cp:keywords/>
  <dc:description/>
  <cp:lastModifiedBy>Aatif Hasan</cp:lastModifiedBy>
  <cp:revision>221</cp:revision>
  <dcterms:created xsi:type="dcterms:W3CDTF">2019-01-03T12:24:00Z</dcterms:created>
  <dcterms:modified xsi:type="dcterms:W3CDTF">2019-01-14T10:42:00Z</dcterms:modified>
</cp:coreProperties>
</file>