
<file path=[Content_Types].xml><?xml version="1.0" encoding="utf-8"?>
<Types xmlns="http://schemas.openxmlformats.org/package/2006/content-types">
  <Default Extension="jpeg" ContentType="image/jpeg"/>
  <Default Extension="jp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8BB832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2FF7FD5" w14:textId="64BED2F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LIMS </w:t>
            </w:r>
          </w:p>
        </w:tc>
        <w:tc>
          <w:tcPr>
            <w:tcW w:w="7743" w:type="dxa"/>
          </w:tcPr>
          <w:p w14:paraId="6ED7D2B6" w14:textId="5722E880"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Laboratory Information Management Systems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Software License</w:t>
            </w:r>
            <w:r w:rsidRPr="005772F8">
              <w:rPr>
                <w:rFonts w:eastAsia="Times New Roman" w:cs="Calibri"/>
                <w:color w:val="000000"/>
                <w:sz w:val="20"/>
                <w:szCs w:val="20"/>
                <w:lang w:eastAsia="en-IN"/>
              </w:rPr>
              <w:br/>
              <w:t>( EXPR , OPIN, RDN</w:t>
            </w:r>
            <w:r w:rsidR="005267B9">
              <w:rPr>
                <w:rFonts w:eastAsia="Times New Roman" w:cs="Calibri"/>
                <w:color w:val="000000"/>
                <w:sz w:val="20"/>
                <w:szCs w:val="20"/>
                <w:lang w:eastAsia="en-IN"/>
              </w:rPr>
              <w:t>L</w:t>
            </w:r>
            <w:r w:rsidRPr="005772F8">
              <w:rPr>
                <w:rFonts w:eastAsia="Times New Roman" w:cs="Calibri"/>
                <w:color w:val="000000"/>
                <w:sz w:val="20"/>
                <w:szCs w:val="20"/>
                <w:lang w:eastAsia="en-IN"/>
              </w:rPr>
              <w:t>, MIO etc)</w:t>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Siemens Other License</w:t>
            </w:r>
            <w:r w:rsidRPr="005772F8">
              <w:rPr>
                <w:rFonts w:eastAsia="Times New Roman" w:cs="Calibri"/>
                <w:color w:val="000000"/>
                <w:sz w:val="20"/>
                <w:szCs w:val="20"/>
                <w:lang w:eastAsia="en-IN"/>
              </w:rPr>
              <w:br/>
              <w:t>( Curing SCADA, MES SCADA etc)</w:t>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LIMS</w:t>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