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1A3C50" w:rsidRDefault="00E95B3A">
      <w:p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Super Resolution Image Enhancing Extension</w:t>
      </w:r>
    </w:p>
    <w:p w:rsidR="00E95B3A" w:rsidRDefault="00E95B3A" w:rsidP="00256D61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 xml:space="preserve">In this work as extension we have used FSRCNN </w:t>
      </w:r>
      <w:r w:rsidRPr="00E95B3A">
        <w:rPr>
          <w:rFonts w:ascii="Times New Roman" w:hAnsi="Times New Roman" w:cs="Times New Roman"/>
          <w:sz w:val="28"/>
          <w:szCs w:val="28"/>
          <w:lang w:val="en-US"/>
        </w:rPr>
        <w:t>(Fast Super-Resolution Convolutional Neural Network) is a deep learning algorithm used for image super-resolution, which is the process of increasing the resolution of a low-resolution (LR) image to produce a high-resolution (HR) image. It's designed to be computationally efficient, making it suitable for real-time applications. FSRCNN achieves high-quality results with minimal computational cost, making it suitable for real-time super-resolution tasks.</w:t>
      </w:r>
    </w:p>
    <w:p w:rsidR="00256D61" w:rsidRDefault="00256D61" w:rsidP="00256D61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 xml:space="preserve">To create and differentiate between high quality big </w:t>
      </w:r>
      <w:proofErr w:type="gramStart"/>
      <w:r>
        <w:rPr>
          <w:rFonts w:ascii="Times New Roman" w:hAnsi="Times New Roman" w:cs="Times New Roman"/>
          <w:sz w:val="28"/>
          <w:szCs w:val="28"/>
          <w:lang w:val="en-US"/>
        </w:rPr>
        <w:t>image</w:t>
      </w:r>
      <w:proofErr w:type="gramEnd"/>
      <w:r>
        <w:rPr>
          <w:rFonts w:ascii="Times New Roman" w:hAnsi="Times New Roman" w:cs="Times New Roman"/>
          <w:sz w:val="28"/>
          <w:szCs w:val="28"/>
          <w:lang w:val="en-US"/>
        </w:rPr>
        <w:t xml:space="preserve"> from small size image we are using separate visualization which is showing in below screen</w:t>
      </w:r>
    </w:p>
    <w:p w:rsidR="00256D61" w:rsidRDefault="00256D61" w:rsidP="00256D61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Note: you ask to display image retrieval using similarity score but this calculate already available in code which is showing in below screen</w:t>
      </w:r>
    </w:p>
    <w:p w:rsidR="00256D61" w:rsidRDefault="00256D61" w:rsidP="00256D61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noProof/>
          <w:lang w:eastAsia="en-IN"/>
        </w:rPr>
        <w:drawing>
          <wp:inline distT="0" distB="0" distL="0" distR="0" wp14:anchorId="6777413C" wp14:editId="4BB8512A">
            <wp:extent cx="5731510" cy="3222625"/>
            <wp:effectExtent l="0" t="0" r="254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2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56D61" w:rsidRDefault="00256D61" w:rsidP="00256D61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In above screen read blue color comments to know about image retrieval using similarity score.</w:t>
      </w:r>
    </w:p>
    <w:p w:rsidR="00256D61" w:rsidRDefault="00256D61" w:rsidP="00256D61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noProof/>
          <w:lang w:eastAsia="en-IN"/>
        </w:rPr>
        <w:lastRenderedPageBreak/>
        <w:drawing>
          <wp:inline distT="0" distB="0" distL="0" distR="0" wp14:anchorId="514D40A1" wp14:editId="2CB32158">
            <wp:extent cx="5731510" cy="3222625"/>
            <wp:effectExtent l="0" t="0" r="254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2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56D61" w:rsidRDefault="00256D61" w:rsidP="00256D61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In above screen defining function to generate super resolution from given input image</w:t>
      </w:r>
    </w:p>
    <w:p w:rsidR="00256D61" w:rsidRDefault="00256D61" w:rsidP="00256D61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noProof/>
          <w:lang w:eastAsia="en-IN"/>
        </w:rPr>
        <w:drawing>
          <wp:inline distT="0" distB="0" distL="0" distR="0" wp14:anchorId="47627760" wp14:editId="166ECAFD">
            <wp:extent cx="5731510" cy="3222625"/>
            <wp:effectExtent l="0" t="0" r="254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2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56D61" w:rsidRDefault="00256D61" w:rsidP="00256D61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In above screen small 5 images are the top 5 retrieval image and the 6</w:t>
      </w:r>
      <w:r w:rsidRPr="00256D61">
        <w:rPr>
          <w:rFonts w:ascii="Times New Roman" w:hAnsi="Times New Roman" w:cs="Times New Roman"/>
          <w:sz w:val="28"/>
          <w:szCs w:val="28"/>
          <w:vertAlign w:val="superscript"/>
          <w:lang w:val="en-US"/>
        </w:rPr>
        <w:t>th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 big image is the super resolution image generated from small input image. In 6</w:t>
      </w:r>
      <w:r w:rsidRPr="00256D61">
        <w:rPr>
          <w:rFonts w:ascii="Times New Roman" w:hAnsi="Times New Roman" w:cs="Times New Roman"/>
          <w:sz w:val="28"/>
          <w:szCs w:val="28"/>
          <w:vertAlign w:val="superscript"/>
          <w:lang w:val="en-US"/>
        </w:rPr>
        <w:t>th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 big image can see each pixel having high quality resolution. To run next image block just close above big image and below is another example</w:t>
      </w:r>
    </w:p>
    <w:p w:rsidR="00256D61" w:rsidRDefault="00256D61" w:rsidP="00256D61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noProof/>
          <w:lang w:eastAsia="en-IN"/>
        </w:rPr>
        <w:lastRenderedPageBreak/>
        <w:drawing>
          <wp:inline distT="0" distB="0" distL="0" distR="0" wp14:anchorId="29FC2C1D" wp14:editId="70998B24">
            <wp:extent cx="5731510" cy="3222625"/>
            <wp:effectExtent l="0" t="0" r="254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2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56D61" w:rsidRDefault="00256D61" w:rsidP="00256D61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Above is another example</w:t>
      </w:r>
    </w:p>
    <w:p w:rsidR="00256D61" w:rsidRDefault="00256D61" w:rsidP="00256D61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noProof/>
          <w:lang w:eastAsia="en-IN"/>
        </w:rPr>
        <w:drawing>
          <wp:inline distT="0" distB="0" distL="0" distR="0" wp14:anchorId="198AF02E" wp14:editId="467725B0">
            <wp:extent cx="5731510" cy="3222625"/>
            <wp:effectExtent l="0" t="0" r="254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2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56D61" w:rsidRDefault="00256D61" w:rsidP="00256D61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Above is another big size high quality super resolution image</w:t>
      </w:r>
    </w:p>
    <w:p w:rsidR="00256D61" w:rsidRDefault="00256D61" w:rsidP="00256D61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noProof/>
          <w:lang w:eastAsia="en-IN"/>
        </w:rPr>
        <w:lastRenderedPageBreak/>
        <w:drawing>
          <wp:inline distT="0" distB="0" distL="0" distR="0" wp14:anchorId="1BB3BA1E" wp14:editId="31A7FC6D">
            <wp:extent cx="5731510" cy="3222625"/>
            <wp:effectExtent l="0" t="0" r="254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2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56D61" w:rsidRDefault="00256D61" w:rsidP="00256D61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Above is another super resolution example</w:t>
      </w:r>
    </w:p>
    <w:p w:rsidR="00256D61" w:rsidRDefault="00256D61" w:rsidP="00256D61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noProof/>
          <w:lang w:eastAsia="en-IN"/>
        </w:rPr>
        <w:drawing>
          <wp:inline distT="0" distB="0" distL="0" distR="0" wp14:anchorId="012B6322" wp14:editId="25CEA872">
            <wp:extent cx="5731510" cy="3222625"/>
            <wp:effectExtent l="0" t="0" r="254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2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56D61" w:rsidRDefault="00256D61" w:rsidP="00256D61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Above is another example</w:t>
      </w:r>
      <w:bookmarkStart w:id="0" w:name="_GoBack"/>
      <w:bookmarkEnd w:id="0"/>
    </w:p>
    <w:p w:rsidR="00256D61" w:rsidRPr="00E95B3A" w:rsidRDefault="00256D61" w:rsidP="00256D61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</w:p>
    <w:sectPr w:rsidR="00256D61" w:rsidRPr="00E95B3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95B3A"/>
    <w:rsid w:val="001A3C50"/>
    <w:rsid w:val="00256D61"/>
    <w:rsid w:val="00E95B3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76AE9A9B-94FA-45BB-ACD0-BA13CBCA481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fontTable" Target="fontTable.xml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25</TotalTime>
  <Pages>4</Pages>
  <Words>221</Words>
  <Characters>1264</Characters>
  <Application>Microsoft Office Word</Application>
  <DocSecurity>0</DocSecurity>
  <Lines>10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1483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1</cp:revision>
  <dcterms:created xsi:type="dcterms:W3CDTF">2025-04-25T06:55:00Z</dcterms:created>
  <dcterms:modified xsi:type="dcterms:W3CDTF">2025-04-25T07:20:00Z</dcterms:modified>
</cp:coreProperties>
</file>