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E4E5" w14:textId="77777777" w:rsidR="00FD66AA" w:rsidRPr="00E81214" w:rsidRDefault="00EA4905">
      <w:pPr>
        <w:rPr>
          <w:rFonts w:asciiTheme="majorHAnsi" w:hAnsiTheme="majorHAnsi" w:cstheme="majorHAnsi"/>
          <w:b/>
          <w:color w:val="002060"/>
          <w:sz w:val="32"/>
          <w:szCs w:val="32"/>
        </w:rPr>
      </w:pPr>
      <w:r w:rsidRPr="00E81214">
        <w:rPr>
          <w:rFonts w:asciiTheme="majorHAnsi" w:hAnsiTheme="majorHAnsi" w:cstheme="majorHAnsi"/>
          <w:b/>
          <w:color w:val="002060"/>
          <w:sz w:val="32"/>
          <w:szCs w:val="32"/>
        </w:rPr>
        <w:t>Data Science Institute of Australia</w:t>
      </w:r>
    </w:p>
    <w:p w14:paraId="50E01B21" w14:textId="77777777" w:rsidR="00EA4905" w:rsidRPr="00E81214" w:rsidRDefault="00EA4905">
      <w:pPr>
        <w:rPr>
          <w:sz w:val="28"/>
          <w:szCs w:val="28"/>
        </w:rPr>
      </w:pPr>
      <w:r w:rsidRPr="00E81214">
        <w:rPr>
          <w:sz w:val="28"/>
          <w:szCs w:val="28"/>
        </w:rPr>
        <w:t>Capstone Project</w:t>
      </w:r>
    </w:p>
    <w:p w14:paraId="407D9715" w14:textId="77777777" w:rsidR="00EA4905" w:rsidRDefault="00EA4905"/>
    <w:p w14:paraId="2D19CF28" w14:textId="77777777" w:rsidR="00EA4905" w:rsidRPr="00E81214" w:rsidRDefault="00EA4905">
      <w:r w:rsidRPr="00E81214">
        <w:t>Due Date: 29/07/2019</w:t>
      </w:r>
    </w:p>
    <w:p w14:paraId="522CF2CB" w14:textId="77777777" w:rsidR="00EA4905" w:rsidRDefault="00EA4905"/>
    <w:tbl>
      <w:tblPr>
        <w:tblStyle w:val="TableGrid"/>
        <w:tblW w:w="0" w:type="auto"/>
        <w:tblLook w:val="04A0" w:firstRow="1" w:lastRow="0" w:firstColumn="1" w:lastColumn="0" w:noHBand="0" w:noVBand="1"/>
      </w:tblPr>
      <w:tblGrid>
        <w:gridCol w:w="2218"/>
        <w:gridCol w:w="6708"/>
      </w:tblGrid>
      <w:tr w:rsidR="00EA4905" w:rsidRPr="00EA4905" w14:paraId="3B76E9F3" w14:textId="77777777" w:rsidTr="00821A8B">
        <w:trPr>
          <w:trHeight w:val="334"/>
        </w:trPr>
        <w:tc>
          <w:tcPr>
            <w:tcW w:w="2218" w:type="dxa"/>
            <w:shd w:val="clear" w:color="auto" w:fill="E7E6E6" w:themeFill="background2"/>
          </w:tcPr>
          <w:p w14:paraId="216B379B" w14:textId="77777777" w:rsidR="00EA4905" w:rsidRPr="0057331F" w:rsidRDefault="00EA4905">
            <w:pPr>
              <w:rPr>
                <w:b/>
                <w:sz w:val="21"/>
                <w:szCs w:val="21"/>
              </w:rPr>
            </w:pPr>
            <w:r w:rsidRPr="0057331F">
              <w:rPr>
                <w:b/>
                <w:sz w:val="21"/>
                <w:szCs w:val="21"/>
              </w:rPr>
              <w:t>Epic</w:t>
            </w:r>
          </w:p>
        </w:tc>
        <w:tc>
          <w:tcPr>
            <w:tcW w:w="6708" w:type="dxa"/>
          </w:tcPr>
          <w:p w14:paraId="2940F154" w14:textId="1368B127" w:rsidR="00EA4905" w:rsidRPr="00EA4905" w:rsidRDefault="00044A08">
            <w:pPr>
              <w:rPr>
                <w:sz w:val="21"/>
                <w:szCs w:val="21"/>
              </w:rPr>
            </w:pPr>
            <w:r>
              <w:rPr>
                <w:sz w:val="21"/>
                <w:szCs w:val="21"/>
              </w:rPr>
              <w:t>Auto</w:t>
            </w:r>
            <w:r w:rsidR="00EA4905">
              <w:rPr>
                <w:sz w:val="21"/>
                <w:szCs w:val="21"/>
              </w:rPr>
              <w:t xml:space="preserve"> Insurance </w:t>
            </w:r>
            <w:r>
              <w:rPr>
                <w:sz w:val="21"/>
                <w:szCs w:val="21"/>
              </w:rPr>
              <w:t>Policy</w:t>
            </w:r>
            <w:r w:rsidR="00EA4905">
              <w:rPr>
                <w:sz w:val="21"/>
                <w:szCs w:val="21"/>
              </w:rPr>
              <w:t xml:space="preserve"> Classification</w:t>
            </w:r>
          </w:p>
        </w:tc>
      </w:tr>
      <w:tr w:rsidR="00EA4905" w:rsidRPr="00EA4905" w14:paraId="353B21DD" w14:textId="77777777" w:rsidTr="00821A8B">
        <w:trPr>
          <w:trHeight w:val="347"/>
        </w:trPr>
        <w:tc>
          <w:tcPr>
            <w:tcW w:w="2218" w:type="dxa"/>
            <w:shd w:val="clear" w:color="auto" w:fill="E7E6E6" w:themeFill="background2"/>
          </w:tcPr>
          <w:p w14:paraId="5BF9DF39" w14:textId="77777777" w:rsidR="00EA4905" w:rsidRPr="0057331F" w:rsidRDefault="00EA4905">
            <w:pPr>
              <w:rPr>
                <w:b/>
                <w:sz w:val="21"/>
                <w:szCs w:val="21"/>
              </w:rPr>
            </w:pPr>
            <w:r w:rsidRPr="0057331F">
              <w:rPr>
                <w:b/>
                <w:sz w:val="21"/>
                <w:szCs w:val="21"/>
              </w:rPr>
              <w:t>Project Status</w:t>
            </w:r>
          </w:p>
        </w:tc>
        <w:tc>
          <w:tcPr>
            <w:tcW w:w="6708" w:type="dxa"/>
          </w:tcPr>
          <w:p w14:paraId="1BF586A5" w14:textId="77777777" w:rsidR="00EA4905" w:rsidRPr="00EA4905" w:rsidRDefault="00EA4905">
            <w:pPr>
              <w:rPr>
                <w:sz w:val="21"/>
                <w:szCs w:val="21"/>
              </w:rPr>
            </w:pPr>
            <w:r>
              <w:rPr>
                <w:sz w:val="21"/>
                <w:szCs w:val="21"/>
              </w:rPr>
              <w:t>Development</w:t>
            </w:r>
          </w:p>
        </w:tc>
      </w:tr>
      <w:tr w:rsidR="00EA4905" w:rsidRPr="00EA4905" w14:paraId="46944E21" w14:textId="77777777" w:rsidTr="00821A8B">
        <w:trPr>
          <w:trHeight w:val="334"/>
        </w:trPr>
        <w:tc>
          <w:tcPr>
            <w:tcW w:w="2218" w:type="dxa"/>
            <w:shd w:val="clear" w:color="auto" w:fill="E7E6E6" w:themeFill="background2"/>
          </w:tcPr>
          <w:p w14:paraId="388EDE6C" w14:textId="77777777" w:rsidR="00EA4905" w:rsidRPr="0057331F" w:rsidRDefault="00EA4905">
            <w:pPr>
              <w:rPr>
                <w:b/>
                <w:sz w:val="21"/>
                <w:szCs w:val="21"/>
              </w:rPr>
            </w:pPr>
            <w:r w:rsidRPr="0057331F">
              <w:rPr>
                <w:b/>
                <w:sz w:val="21"/>
                <w:szCs w:val="21"/>
              </w:rPr>
              <w:t>Client</w:t>
            </w:r>
          </w:p>
        </w:tc>
        <w:tc>
          <w:tcPr>
            <w:tcW w:w="6708" w:type="dxa"/>
          </w:tcPr>
          <w:p w14:paraId="5BF7A57B" w14:textId="77777777" w:rsidR="00EA4905" w:rsidRPr="00EA4905" w:rsidRDefault="00EA4905">
            <w:pPr>
              <w:rPr>
                <w:sz w:val="21"/>
                <w:szCs w:val="21"/>
              </w:rPr>
            </w:pPr>
            <w:r>
              <w:rPr>
                <w:sz w:val="21"/>
                <w:szCs w:val="21"/>
              </w:rPr>
              <w:t>AHI</w:t>
            </w:r>
            <w:r w:rsidR="00F549C6">
              <w:rPr>
                <w:sz w:val="21"/>
                <w:szCs w:val="21"/>
              </w:rPr>
              <w:t xml:space="preserve">, Angus </w:t>
            </w:r>
            <w:proofErr w:type="spellStart"/>
            <w:r w:rsidR="00F549C6">
              <w:rPr>
                <w:sz w:val="21"/>
                <w:szCs w:val="21"/>
              </w:rPr>
              <w:t>Macdougal</w:t>
            </w:r>
            <w:proofErr w:type="spellEnd"/>
            <w:r w:rsidR="00F549C6">
              <w:rPr>
                <w:sz w:val="21"/>
                <w:szCs w:val="21"/>
              </w:rPr>
              <w:t xml:space="preserve"> (IT Manager)</w:t>
            </w:r>
          </w:p>
        </w:tc>
      </w:tr>
      <w:tr w:rsidR="00EA4905" w:rsidRPr="00EA4905" w14:paraId="406F32FA" w14:textId="77777777" w:rsidTr="00821A8B">
        <w:trPr>
          <w:trHeight w:val="334"/>
        </w:trPr>
        <w:tc>
          <w:tcPr>
            <w:tcW w:w="2218" w:type="dxa"/>
            <w:shd w:val="clear" w:color="auto" w:fill="E7E6E6" w:themeFill="background2"/>
          </w:tcPr>
          <w:p w14:paraId="428617C9" w14:textId="77777777" w:rsidR="00EA4905" w:rsidRPr="0057331F" w:rsidRDefault="00EA4905">
            <w:pPr>
              <w:rPr>
                <w:b/>
                <w:sz w:val="21"/>
                <w:szCs w:val="21"/>
              </w:rPr>
            </w:pPr>
            <w:r w:rsidRPr="0057331F">
              <w:rPr>
                <w:b/>
                <w:sz w:val="21"/>
                <w:szCs w:val="21"/>
              </w:rPr>
              <w:t>Project Owner</w:t>
            </w:r>
          </w:p>
        </w:tc>
        <w:tc>
          <w:tcPr>
            <w:tcW w:w="6708" w:type="dxa"/>
          </w:tcPr>
          <w:p w14:paraId="2D4B6505" w14:textId="77777777" w:rsidR="00EA4905" w:rsidRPr="00EA4905" w:rsidRDefault="00EA4905">
            <w:pPr>
              <w:rPr>
                <w:sz w:val="21"/>
                <w:szCs w:val="21"/>
              </w:rPr>
            </w:pPr>
            <w:proofErr w:type="spellStart"/>
            <w:r>
              <w:rPr>
                <w:sz w:val="21"/>
                <w:szCs w:val="21"/>
              </w:rPr>
              <w:t>Sanjee</w:t>
            </w:r>
            <w:proofErr w:type="spellEnd"/>
          </w:p>
        </w:tc>
      </w:tr>
      <w:tr w:rsidR="00EA4905" w:rsidRPr="00EA4905" w14:paraId="60F1F0CE" w14:textId="77777777" w:rsidTr="00821A8B">
        <w:trPr>
          <w:trHeight w:val="334"/>
        </w:trPr>
        <w:tc>
          <w:tcPr>
            <w:tcW w:w="2218" w:type="dxa"/>
            <w:shd w:val="clear" w:color="auto" w:fill="E7E6E6" w:themeFill="background2"/>
          </w:tcPr>
          <w:p w14:paraId="05038993" w14:textId="77777777" w:rsidR="00EA4905" w:rsidRPr="0057331F" w:rsidRDefault="00EA4905">
            <w:pPr>
              <w:rPr>
                <w:b/>
                <w:sz w:val="21"/>
                <w:szCs w:val="21"/>
              </w:rPr>
            </w:pPr>
            <w:r w:rsidRPr="0057331F">
              <w:rPr>
                <w:b/>
                <w:sz w:val="21"/>
                <w:szCs w:val="21"/>
              </w:rPr>
              <w:t>Developers</w:t>
            </w:r>
          </w:p>
        </w:tc>
        <w:tc>
          <w:tcPr>
            <w:tcW w:w="6708" w:type="dxa"/>
          </w:tcPr>
          <w:p w14:paraId="73C17D54" w14:textId="77777777" w:rsidR="00EA4905" w:rsidRPr="00EA4905" w:rsidRDefault="00EA4905">
            <w:pPr>
              <w:rPr>
                <w:sz w:val="21"/>
                <w:szCs w:val="21"/>
              </w:rPr>
            </w:pPr>
            <w:proofErr w:type="spellStart"/>
            <w:r>
              <w:rPr>
                <w:sz w:val="21"/>
                <w:szCs w:val="21"/>
              </w:rPr>
              <w:t>Sanjee</w:t>
            </w:r>
            <w:proofErr w:type="spellEnd"/>
          </w:p>
        </w:tc>
      </w:tr>
      <w:tr w:rsidR="00EA4905" w:rsidRPr="00EA4905" w14:paraId="1F04A1D9" w14:textId="77777777" w:rsidTr="00821A8B">
        <w:trPr>
          <w:trHeight w:val="347"/>
        </w:trPr>
        <w:tc>
          <w:tcPr>
            <w:tcW w:w="2218" w:type="dxa"/>
            <w:shd w:val="clear" w:color="auto" w:fill="E7E6E6" w:themeFill="background2"/>
          </w:tcPr>
          <w:p w14:paraId="3CB00141" w14:textId="77777777" w:rsidR="00EA4905" w:rsidRPr="0057331F" w:rsidRDefault="00EA4905">
            <w:pPr>
              <w:rPr>
                <w:b/>
                <w:sz w:val="21"/>
                <w:szCs w:val="21"/>
              </w:rPr>
            </w:pPr>
            <w:r w:rsidRPr="0057331F">
              <w:rPr>
                <w:b/>
                <w:sz w:val="21"/>
                <w:szCs w:val="21"/>
              </w:rPr>
              <w:t>Stakeholders</w:t>
            </w:r>
          </w:p>
        </w:tc>
        <w:tc>
          <w:tcPr>
            <w:tcW w:w="6708" w:type="dxa"/>
          </w:tcPr>
          <w:p w14:paraId="472CDC1A" w14:textId="77777777" w:rsidR="00EA4905" w:rsidRPr="00EA4905" w:rsidRDefault="0057331F">
            <w:pPr>
              <w:rPr>
                <w:sz w:val="21"/>
                <w:szCs w:val="21"/>
              </w:rPr>
            </w:pPr>
            <w:r>
              <w:rPr>
                <w:sz w:val="21"/>
                <w:szCs w:val="21"/>
              </w:rPr>
              <w:t>Underwriters, Insurers</w:t>
            </w:r>
            <w:r w:rsidR="00F549C6">
              <w:rPr>
                <w:sz w:val="21"/>
                <w:szCs w:val="21"/>
              </w:rPr>
              <w:t>, Policyholders, Brokers</w:t>
            </w:r>
          </w:p>
        </w:tc>
      </w:tr>
      <w:tr w:rsidR="00EA4905" w:rsidRPr="00EA4905" w14:paraId="10B1227B" w14:textId="77777777" w:rsidTr="00821A8B">
        <w:trPr>
          <w:trHeight w:val="334"/>
        </w:trPr>
        <w:tc>
          <w:tcPr>
            <w:tcW w:w="2218" w:type="dxa"/>
            <w:shd w:val="clear" w:color="auto" w:fill="E7E6E6" w:themeFill="background2"/>
          </w:tcPr>
          <w:p w14:paraId="0FC1B17D" w14:textId="77777777" w:rsidR="00EA4905" w:rsidRPr="0057331F" w:rsidRDefault="00EA4905">
            <w:pPr>
              <w:rPr>
                <w:b/>
                <w:sz w:val="21"/>
                <w:szCs w:val="21"/>
              </w:rPr>
            </w:pPr>
            <w:r w:rsidRPr="0057331F">
              <w:rPr>
                <w:b/>
                <w:sz w:val="21"/>
                <w:szCs w:val="21"/>
              </w:rPr>
              <w:t>Design Complete</w:t>
            </w:r>
          </w:p>
        </w:tc>
        <w:tc>
          <w:tcPr>
            <w:tcW w:w="6708" w:type="dxa"/>
          </w:tcPr>
          <w:p w14:paraId="14C2CFF8" w14:textId="77777777" w:rsidR="00EA4905" w:rsidRPr="00EA4905" w:rsidRDefault="00F549C6">
            <w:pPr>
              <w:rPr>
                <w:sz w:val="21"/>
                <w:szCs w:val="21"/>
              </w:rPr>
            </w:pPr>
            <w:r>
              <w:rPr>
                <w:sz w:val="21"/>
                <w:szCs w:val="21"/>
              </w:rPr>
              <w:t>31/07/2019</w:t>
            </w:r>
          </w:p>
        </w:tc>
      </w:tr>
      <w:tr w:rsidR="00EA4905" w:rsidRPr="00EA4905" w14:paraId="13297EEA" w14:textId="77777777" w:rsidTr="00821A8B">
        <w:trPr>
          <w:trHeight w:val="334"/>
        </w:trPr>
        <w:tc>
          <w:tcPr>
            <w:tcW w:w="2218" w:type="dxa"/>
            <w:shd w:val="clear" w:color="auto" w:fill="E7E6E6" w:themeFill="background2"/>
          </w:tcPr>
          <w:p w14:paraId="768483CD" w14:textId="77777777" w:rsidR="00EA4905" w:rsidRPr="0057331F" w:rsidRDefault="00EA4905">
            <w:pPr>
              <w:rPr>
                <w:b/>
                <w:sz w:val="21"/>
                <w:szCs w:val="21"/>
              </w:rPr>
            </w:pPr>
            <w:r w:rsidRPr="0057331F">
              <w:rPr>
                <w:b/>
                <w:sz w:val="21"/>
                <w:szCs w:val="21"/>
              </w:rPr>
              <w:t>Code Complete</w:t>
            </w:r>
          </w:p>
        </w:tc>
        <w:tc>
          <w:tcPr>
            <w:tcW w:w="6708" w:type="dxa"/>
          </w:tcPr>
          <w:p w14:paraId="54C13560" w14:textId="77777777" w:rsidR="00EA4905" w:rsidRPr="00EA4905" w:rsidRDefault="00F549C6">
            <w:pPr>
              <w:rPr>
                <w:sz w:val="21"/>
                <w:szCs w:val="21"/>
              </w:rPr>
            </w:pPr>
            <w:r>
              <w:rPr>
                <w:sz w:val="21"/>
                <w:szCs w:val="21"/>
              </w:rPr>
              <w:t>31/08/2019</w:t>
            </w:r>
          </w:p>
        </w:tc>
      </w:tr>
      <w:tr w:rsidR="00EA4905" w:rsidRPr="00EA4905" w14:paraId="06CDAB6C" w14:textId="77777777" w:rsidTr="00821A8B">
        <w:trPr>
          <w:trHeight w:val="334"/>
        </w:trPr>
        <w:tc>
          <w:tcPr>
            <w:tcW w:w="2218" w:type="dxa"/>
            <w:shd w:val="clear" w:color="auto" w:fill="E7E6E6" w:themeFill="background2"/>
          </w:tcPr>
          <w:p w14:paraId="39F6A515" w14:textId="77777777" w:rsidR="00EA4905" w:rsidRPr="0057331F" w:rsidRDefault="00EA4905">
            <w:pPr>
              <w:rPr>
                <w:b/>
                <w:sz w:val="21"/>
                <w:szCs w:val="21"/>
              </w:rPr>
            </w:pPr>
            <w:r w:rsidRPr="0057331F">
              <w:rPr>
                <w:b/>
                <w:sz w:val="21"/>
                <w:szCs w:val="21"/>
              </w:rPr>
              <w:t>Testing Complete</w:t>
            </w:r>
          </w:p>
        </w:tc>
        <w:tc>
          <w:tcPr>
            <w:tcW w:w="6708" w:type="dxa"/>
          </w:tcPr>
          <w:p w14:paraId="4627FACF" w14:textId="77777777" w:rsidR="00EA4905" w:rsidRPr="00EA4905" w:rsidRDefault="00F549C6">
            <w:pPr>
              <w:rPr>
                <w:sz w:val="21"/>
                <w:szCs w:val="21"/>
              </w:rPr>
            </w:pPr>
            <w:r>
              <w:rPr>
                <w:sz w:val="21"/>
                <w:szCs w:val="21"/>
              </w:rPr>
              <w:t>30/09/2019</w:t>
            </w:r>
          </w:p>
        </w:tc>
      </w:tr>
      <w:tr w:rsidR="00EA4905" w:rsidRPr="00EA4905" w14:paraId="16640197" w14:textId="77777777" w:rsidTr="00821A8B">
        <w:trPr>
          <w:trHeight w:val="334"/>
        </w:trPr>
        <w:tc>
          <w:tcPr>
            <w:tcW w:w="2218" w:type="dxa"/>
            <w:shd w:val="clear" w:color="auto" w:fill="E7E6E6" w:themeFill="background2"/>
          </w:tcPr>
          <w:p w14:paraId="1B360802" w14:textId="77777777" w:rsidR="00EA4905" w:rsidRPr="0057331F" w:rsidRDefault="00EA4905">
            <w:pPr>
              <w:rPr>
                <w:b/>
                <w:sz w:val="21"/>
                <w:szCs w:val="21"/>
              </w:rPr>
            </w:pPr>
            <w:r w:rsidRPr="0057331F">
              <w:rPr>
                <w:b/>
                <w:sz w:val="21"/>
                <w:szCs w:val="21"/>
              </w:rPr>
              <w:t>Release Date</w:t>
            </w:r>
          </w:p>
        </w:tc>
        <w:tc>
          <w:tcPr>
            <w:tcW w:w="6708" w:type="dxa"/>
          </w:tcPr>
          <w:p w14:paraId="02DDE9EE" w14:textId="77777777" w:rsidR="00EA4905" w:rsidRPr="00EA4905" w:rsidRDefault="00F549C6">
            <w:pPr>
              <w:rPr>
                <w:sz w:val="21"/>
                <w:szCs w:val="21"/>
              </w:rPr>
            </w:pPr>
            <w:r>
              <w:rPr>
                <w:sz w:val="21"/>
                <w:szCs w:val="21"/>
              </w:rPr>
              <w:t>31/10/2019</w:t>
            </w:r>
          </w:p>
        </w:tc>
      </w:tr>
    </w:tbl>
    <w:p w14:paraId="159DC531" w14:textId="77777777" w:rsidR="00EA4905" w:rsidRDefault="00EA4905"/>
    <w:p w14:paraId="60A2B048" w14:textId="77777777" w:rsidR="00EA4905" w:rsidRDefault="00EA4905"/>
    <w:p w14:paraId="5C519EEF" w14:textId="77777777" w:rsidR="00EA4905" w:rsidRPr="0057331F" w:rsidRDefault="00EA4905" w:rsidP="00EA4905">
      <w:pPr>
        <w:rPr>
          <w:rFonts w:asciiTheme="majorHAnsi" w:hAnsiTheme="majorHAnsi" w:cstheme="majorHAnsi"/>
          <w:b/>
          <w:color w:val="002060"/>
          <w:sz w:val="28"/>
          <w:szCs w:val="28"/>
        </w:rPr>
      </w:pPr>
      <w:r w:rsidRPr="0057331F">
        <w:rPr>
          <w:rFonts w:asciiTheme="majorHAnsi" w:hAnsiTheme="majorHAnsi" w:cstheme="majorHAnsi"/>
          <w:b/>
          <w:color w:val="002060"/>
          <w:sz w:val="28"/>
          <w:szCs w:val="28"/>
        </w:rPr>
        <w:t>Background</w:t>
      </w:r>
    </w:p>
    <w:p w14:paraId="424B1C6D" w14:textId="77777777" w:rsidR="00EA4905" w:rsidRDefault="00EA4905">
      <w:pPr>
        <w:rPr>
          <w:rFonts w:asciiTheme="majorHAnsi" w:hAnsiTheme="majorHAnsi" w:cstheme="majorHAnsi"/>
          <w:b/>
          <w:sz w:val="28"/>
          <w:szCs w:val="28"/>
        </w:rPr>
      </w:pPr>
    </w:p>
    <w:p w14:paraId="568E6720" w14:textId="77777777" w:rsidR="00F549C6" w:rsidRPr="00F549C6" w:rsidRDefault="00F549C6">
      <w:pPr>
        <w:rPr>
          <w:rFonts w:cstheme="minorHAnsi"/>
        </w:rPr>
      </w:pPr>
      <w:r>
        <w:rPr>
          <w:rFonts w:cstheme="minorHAnsi"/>
        </w:rPr>
        <w:t>Policy holders less likely to make a claim are more profitable for the business. These policy holders are referred to as passive policy holders. Currently at the moment there is no mechanism in place to predict the risk factor of a new business policy. This presents an opportunity to improve profitability.</w:t>
      </w:r>
    </w:p>
    <w:p w14:paraId="30171530" w14:textId="77777777" w:rsidR="00F549C6" w:rsidRDefault="00F549C6">
      <w:pPr>
        <w:rPr>
          <w:rFonts w:asciiTheme="majorHAnsi" w:hAnsiTheme="majorHAnsi" w:cstheme="majorHAnsi"/>
          <w:b/>
          <w:sz w:val="28"/>
          <w:szCs w:val="28"/>
        </w:rPr>
      </w:pPr>
    </w:p>
    <w:p w14:paraId="00948EC2" w14:textId="105DCEBB" w:rsidR="00F74963" w:rsidRDefault="00EA4905">
      <w:pPr>
        <w:rPr>
          <w:rFonts w:cstheme="minorHAnsi"/>
        </w:rPr>
      </w:pPr>
      <w:r w:rsidRPr="00F549C6">
        <w:rPr>
          <w:rFonts w:cstheme="minorHAnsi"/>
        </w:rPr>
        <w:t xml:space="preserve">The </w:t>
      </w:r>
      <w:r w:rsidR="0057331F" w:rsidRPr="00F549C6">
        <w:rPr>
          <w:rFonts w:cstheme="minorHAnsi"/>
        </w:rPr>
        <w:t>desired outcome of the project is to predict the risk factor of a new business policy</w:t>
      </w:r>
      <w:r w:rsidR="00F549C6" w:rsidRPr="00F549C6">
        <w:rPr>
          <w:rFonts w:cstheme="minorHAnsi"/>
        </w:rPr>
        <w:t>.</w:t>
      </w:r>
      <w:r w:rsidR="0057331F" w:rsidRPr="00F549C6">
        <w:rPr>
          <w:rFonts w:cstheme="minorHAnsi"/>
        </w:rPr>
        <w:t xml:space="preserve"> </w:t>
      </w:r>
      <w:r w:rsidR="00F549C6">
        <w:rPr>
          <w:rFonts w:cstheme="minorHAnsi"/>
        </w:rPr>
        <w:t>P</w:t>
      </w:r>
      <w:r w:rsidR="0057331F" w:rsidRPr="00F549C6">
        <w:rPr>
          <w:rFonts w:cstheme="minorHAnsi"/>
        </w:rPr>
        <w:t>remium</w:t>
      </w:r>
      <w:r w:rsidR="00F549C6">
        <w:rPr>
          <w:rFonts w:cstheme="minorHAnsi"/>
        </w:rPr>
        <w:t>s</w:t>
      </w:r>
      <w:r w:rsidR="0057331F" w:rsidRPr="00F549C6">
        <w:rPr>
          <w:rFonts w:cstheme="minorHAnsi"/>
        </w:rPr>
        <w:t xml:space="preserve"> can </w:t>
      </w:r>
      <w:r w:rsidR="00F549C6">
        <w:rPr>
          <w:rFonts w:cstheme="minorHAnsi"/>
        </w:rPr>
        <w:t xml:space="preserve">then </w:t>
      </w:r>
      <w:r w:rsidR="0057331F" w:rsidRPr="00F549C6">
        <w:rPr>
          <w:rFonts w:cstheme="minorHAnsi"/>
        </w:rPr>
        <w:t xml:space="preserve">be adjusted dynamically </w:t>
      </w:r>
      <w:r w:rsidR="006D5E3F">
        <w:rPr>
          <w:rFonts w:cstheme="minorHAnsi"/>
        </w:rPr>
        <w:t>depending on the type of policy</w:t>
      </w:r>
      <w:r w:rsidR="00E26D39">
        <w:rPr>
          <w:rFonts w:cstheme="minorHAnsi"/>
        </w:rPr>
        <w:t>.</w:t>
      </w:r>
    </w:p>
    <w:p w14:paraId="53B0B350" w14:textId="4C6ADA6F" w:rsidR="007C31A6" w:rsidRDefault="007C31A6">
      <w:pPr>
        <w:rPr>
          <w:rFonts w:cstheme="minorHAnsi"/>
        </w:rPr>
      </w:pPr>
    </w:p>
    <w:p w14:paraId="508258E0" w14:textId="77777777" w:rsidR="006D5E3F" w:rsidRDefault="006D5E3F">
      <w:pPr>
        <w:rPr>
          <w:rFonts w:cstheme="minorHAnsi"/>
        </w:rPr>
      </w:pPr>
      <w:r>
        <w:rPr>
          <w:rFonts w:cstheme="minorHAnsi"/>
        </w:rPr>
        <w:t>Two models will be used in this project. The 1</w:t>
      </w:r>
      <w:r w:rsidRPr="006D5E3F">
        <w:rPr>
          <w:rFonts w:cstheme="minorHAnsi"/>
          <w:vertAlign w:val="superscript"/>
        </w:rPr>
        <w:t>st</w:t>
      </w:r>
      <w:r>
        <w:rPr>
          <w:rFonts w:cstheme="minorHAnsi"/>
        </w:rPr>
        <w:t xml:space="preserve"> model will predict whether a New Business policy is likely to have a claim at all. The 2</w:t>
      </w:r>
      <w:r w:rsidRPr="006D5E3F">
        <w:rPr>
          <w:rFonts w:cstheme="minorHAnsi"/>
          <w:vertAlign w:val="superscript"/>
        </w:rPr>
        <w:t>nd</w:t>
      </w:r>
      <w:r>
        <w:rPr>
          <w:rFonts w:cstheme="minorHAnsi"/>
        </w:rPr>
        <w:t xml:space="preserve"> model will predict the type of New Business policy (Passive or Attrition) if policy is likely to have a claim in Model 1.</w:t>
      </w:r>
    </w:p>
    <w:p w14:paraId="7908FC4E" w14:textId="77777777" w:rsidR="006D5E3F" w:rsidRDefault="006D5E3F">
      <w:pPr>
        <w:rPr>
          <w:rFonts w:cstheme="minorHAnsi"/>
        </w:rPr>
      </w:pPr>
    </w:p>
    <w:p w14:paraId="3A4ABAAD" w14:textId="29FA8904" w:rsidR="006D5E3F" w:rsidRDefault="006D5E3F">
      <w:pPr>
        <w:rPr>
          <w:rFonts w:cstheme="minorHAnsi"/>
        </w:rPr>
      </w:pPr>
      <w:r>
        <w:rPr>
          <w:rFonts w:cstheme="minorHAnsi"/>
        </w:rPr>
        <w:t>The dataset for the 1</w:t>
      </w:r>
      <w:r w:rsidRPr="006D5E3F">
        <w:rPr>
          <w:rFonts w:cstheme="minorHAnsi"/>
          <w:vertAlign w:val="superscript"/>
        </w:rPr>
        <w:t>st</w:t>
      </w:r>
      <w:r>
        <w:rPr>
          <w:rFonts w:cstheme="minorHAnsi"/>
        </w:rPr>
        <w:t xml:space="preserve"> model is from an Auto Insurance company in Brazil. Since this dataset was obtained from Kaggle it was already cleaned and transformed very well. It was a really large dataset with 600,000 rows and 59 features. The dataset for the 2</w:t>
      </w:r>
      <w:r w:rsidRPr="006D5E3F">
        <w:rPr>
          <w:rFonts w:cstheme="minorHAnsi"/>
          <w:vertAlign w:val="superscript"/>
        </w:rPr>
        <w:t>nd</w:t>
      </w:r>
      <w:r>
        <w:rPr>
          <w:rFonts w:cstheme="minorHAnsi"/>
        </w:rPr>
        <w:t xml:space="preserve"> model was from US Auto Insurance company. It was a much smaller dataset with 9,000 rows and 26 features. This dataset required quite a bit of cleaning encoding of features using business knowledge. </w:t>
      </w:r>
    </w:p>
    <w:p w14:paraId="5CF579FD" w14:textId="1C3C00DD" w:rsidR="006D5E3F" w:rsidRDefault="006D5E3F">
      <w:pPr>
        <w:rPr>
          <w:rFonts w:cstheme="minorHAnsi"/>
        </w:rPr>
      </w:pPr>
    </w:p>
    <w:p w14:paraId="44F9E804" w14:textId="00DDEE0D" w:rsidR="006D5E3F" w:rsidRDefault="006D5E3F">
      <w:pPr>
        <w:rPr>
          <w:rFonts w:cstheme="minorHAnsi"/>
        </w:rPr>
      </w:pPr>
      <w:r>
        <w:rPr>
          <w:rFonts w:cstheme="minorHAnsi"/>
        </w:rPr>
        <w:t xml:space="preserve">In the modelling section </w:t>
      </w:r>
      <w:proofErr w:type="spellStart"/>
      <w:r>
        <w:rPr>
          <w:rFonts w:cstheme="minorHAnsi"/>
        </w:rPr>
        <w:t>XGBoost</w:t>
      </w:r>
      <w:proofErr w:type="spellEnd"/>
      <w:r>
        <w:rPr>
          <w:rFonts w:cstheme="minorHAnsi"/>
        </w:rPr>
        <w:t xml:space="preserve"> provided the best results for both the models. The 1</w:t>
      </w:r>
      <w:r w:rsidRPr="006D5E3F">
        <w:rPr>
          <w:rFonts w:cstheme="minorHAnsi"/>
          <w:vertAlign w:val="superscript"/>
        </w:rPr>
        <w:t>st</w:t>
      </w:r>
      <w:r>
        <w:rPr>
          <w:rFonts w:cstheme="minorHAnsi"/>
        </w:rPr>
        <w:t xml:space="preserve"> model had a recall value of 76% while </w:t>
      </w:r>
      <w:r w:rsidR="0023696D">
        <w:rPr>
          <w:rFonts w:cstheme="minorHAnsi"/>
        </w:rPr>
        <w:t>the 2</w:t>
      </w:r>
      <w:r w:rsidR="0023696D" w:rsidRPr="0023696D">
        <w:rPr>
          <w:rFonts w:cstheme="minorHAnsi"/>
          <w:vertAlign w:val="superscript"/>
        </w:rPr>
        <w:t>nd</w:t>
      </w:r>
      <w:r w:rsidR="0023696D">
        <w:rPr>
          <w:rFonts w:cstheme="minorHAnsi"/>
        </w:rPr>
        <w:t xml:space="preserve"> model had 93%. </w:t>
      </w:r>
    </w:p>
    <w:p w14:paraId="5D021887" w14:textId="3473C88A" w:rsidR="0023696D" w:rsidRDefault="0023696D">
      <w:pPr>
        <w:rPr>
          <w:rFonts w:cstheme="minorHAnsi"/>
        </w:rPr>
      </w:pPr>
    </w:p>
    <w:p w14:paraId="5C46BCC9" w14:textId="15AD9BBF" w:rsidR="007C31A6" w:rsidRPr="0060528A" w:rsidRDefault="0023696D">
      <w:pPr>
        <w:rPr>
          <w:rFonts w:cstheme="minorHAnsi"/>
        </w:rPr>
      </w:pPr>
      <w:r>
        <w:rPr>
          <w:rFonts w:cstheme="minorHAnsi"/>
        </w:rPr>
        <w:t xml:space="preserve">This would enable the Underwriting agency and Insurers to increase their monthly revenue by increasing premiums on identified </w:t>
      </w:r>
      <w:proofErr w:type="spellStart"/>
      <w:r w:rsidR="0060528A">
        <w:rPr>
          <w:rFonts w:cstheme="minorHAnsi"/>
        </w:rPr>
        <w:t>A</w:t>
      </w:r>
      <w:r>
        <w:rPr>
          <w:rFonts w:cstheme="minorHAnsi"/>
        </w:rPr>
        <w:t>ttritional</w:t>
      </w:r>
      <w:proofErr w:type="spellEnd"/>
      <w:r>
        <w:rPr>
          <w:rFonts w:cstheme="minorHAnsi"/>
        </w:rPr>
        <w:t xml:space="preserve"> policies. Also</w:t>
      </w:r>
      <w:r w:rsidR="0060528A">
        <w:rPr>
          <w:rFonts w:cstheme="minorHAnsi"/>
        </w:rPr>
        <w:t>,</w:t>
      </w:r>
      <w:r>
        <w:rPr>
          <w:rFonts w:cstheme="minorHAnsi"/>
        </w:rPr>
        <w:t xml:space="preserve"> the Benefits </w:t>
      </w:r>
      <w:r w:rsidR="000A79D9">
        <w:rPr>
          <w:rFonts w:cstheme="minorHAnsi"/>
        </w:rPr>
        <w:t>and Sum</w:t>
      </w:r>
      <w:r>
        <w:rPr>
          <w:rFonts w:cstheme="minorHAnsi"/>
        </w:rPr>
        <w:t xml:space="preserve"> Insured provided on the products can be reduced. </w:t>
      </w:r>
      <w:r w:rsidR="0060528A">
        <w:rPr>
          <w:rFonts w:cstheme="minorHAnsi"/>
        </w:rPr>
        <w:t xml:space="preserve">Liability is the most significant risk factor in Insurance. </w:t>
      </w:r>
      <w:r>
        <w:rPr>
          <w:rFonts w:cstheme="minorHAnsi"/>
        </w:rPr>
        <w:t xml:space="preserve">This would result in a decrease in Liability for the Underwriting agency and </w:t>
      </w:r>
      <w:r>
        <w:rPr>
          <w:rFonts w:cstheme="minorHAnsi"/>
        </w:rPr>
        <w:lastRenderedPageBreak/>
        <w:t>Insurers</w:t>
      </w:r>
      <w:r w:rsidR="0060528A">
        <w:rPr>
          <w:rFonts w:cstheme="minorHAnsi"/>
        </w:rPr>
        <w:t>. This will be the best possible outcome in Insurance as the uncertainty can be managed better.</w:t>
      </w:r>
    </w:p>
    <w:p w14:paraId="5E35646B" w14:textId="77777777" w:rsidR="00EA4905" w:rsidRDefault="00EA4905">
      <w:pPr>
        <w:rPr>
          <w:rFonts w:asciiTheme="majorHAnsi" w:hAnsiTheme="majorHAnsi" w:cstheme="majorHAnsi"/>
          <w:b/>
          <w:sz w:val="28"/>
          <w:szCs w:val="28"/>
        </w:rPr>
      </w:pPr>
    </w:p>
    <w:p w14:paraId="415A42B3" w14:textId="77777777" w:rsidR="00EA4905" w:rsidRPr="00F80E81" w:rsidRDefault="00EA4905" w:rsidP="00EA4905">
      <w:pPr>
        <w:rPr>
          <w:rFonts w:asciiTheme="majorHAnsi" w:hAnsiTheme="majorHAnsi" w:cstheme="majorHAnsi"/>
          <w:b/>
          <w:color w:val="002060"/>
          <w:sz w:val="28"/>
          <w:szCs w:val="28"/>
        </w:rPr>
      </w:pPr>
      <w:r w:rsidRPr="0057331F">
        <w:rPr>
          <w:rFonts w:asciiTheme="majorHAnsi" w:hAnsiTheme="majorHAnsi" w:cstheme="majorHAnsi"/>
          <w:b/>
          <w:color w:val="002060"/>
          <w:sz w:val="28"/>
          <w:szCs w:val="28"/>
        </w:rPr>
        <w:t>Objectives</w:t>
      </w:r>
    </w:p>
    <w:p w14:paraId="3EBDAC90" w14:textId="77777777" w:rsidR="00EA4905" w:rsidRDefault="00EA4905" w:rsidP="00EA4905">
      <w:pPr>
        <w:tabs>
          <w:tab w:val="left" w:pos="1293"/>
        </w:tabs>
        <w:rPr>
          <w:rFonts w:asciiTheme="majorHAnsi" w:hAnsiTheme="majorHAnsi" w:cstheme="majorHAnsi"/>
          <w:sz w:val="28"/>
          <w:szCs w:val="28"/>
        </w:rPr>
      </w:pPr>
      <w:r>
        <w:rPr>
          <w:rFonts w:asciiTheme="majorHAnsi" w:hAnsiTheme="majorHAnsi" w:cstheme="majorHAnsi"/>
          <w:sz w:val="28"/>
          <w:szCs w:val="28"/>
        </w:rPr>
        <w:tab/>
      </w:r>
    </w:p>
    <w:tbl>
      <w:tblPr>
        <w:tblStyle w:val="TableGrid"/>
        <w:tblW w:w="0" w:type="auto"/>
        <w:tblLook w:val="04A0" w:firstRow="1" w:lastRow="0" w:firstColumn="1" w:lastColumn="0" w:noHBand="0" w:noVBand="1"/>
      </w:tblPr>
      <w:tblGrid>
        <w:gridCol w:w="2119"/>
        <w:gridCol w:w="6807"/>
      </w:tblGrid>
      <w:tr w:rsidR="00EA4905" w:rsidRPr="00EA4905" w14:paraId="25E0BD59" w14:textId="77777777" w:rsidTr="009B5E4C">
        <w:trPr>
          <w:trHeight w:val="316"/>
        </w:trPr>
        <w:tc>
          <w:tcPr>
            <w:tcW w:w="2119" w:type="dxa"/>
            <w:shd w:val="clear" w:color="auto" w:fill="D9D9D9" w:themeFill="background1" w:themeFillShade="D9"/>
          </w:tcPr>
          <w:p w14:paraId="0D91DA7F" w14:textId="77777777" w:rsidR="00EA4905" w:rsidRPr="00EA4905" w:rsidRDefault="00EA4905" w:rsidP="00EA4905">
            <w:pPr>
              <w:tabs>
                <w:tab w:val="left" w:pos="1293"/>
              </w:tabs>
              <w:rPr>
                <w:rFonts w:cstheme="minorHAnsi"/>
                <w:b/>
                <w:sz w:val="22"/>
                <w:szCs w:val="22"/>
              </w:rPr>
            </w:pPr>
            <w:r w:rsidRPr="00EA4905">
              <w:rPr>
                <w:rFonts w:cstheme="minorHAnsi"/>
                <w:b/>
                <w:sz w:val="22"/>
                <w:szCs w:val="22"/>
              </w:rPr>
              <w:t>Objectives</w:t>
            </w:r>
          </w:p>
        </w:tc>
        <w:tc>
          <w:tcPr>
            <w:tcW w:w="6807" w:type="dxa"/>
            <w:shd w:val="clear" w:color="auto" w:fill="D9D9D9" w:themeFill="background1" w:themeFillShade="D9"/>
          </w:tcPr>
          <w:p w14:paraId="2F77E6DF" w14:textId="77777777" w:rsidR="00EA4905" w:rsidRPr="00EA4905" w:rsidRDefault="00EA4905" w:rsidP="00EA4905">
            <w:pPr>
              <w:tabs>
                <w:tab w:val="left" w:pos="1293"/>
              </w:tabs>
              <w:rPr>
                <w:rFonts w:cstheme="minorHAnsi"/>
                <w:b/>
                <w:sz w:val="22"/>
                <w:szCs w:val="22"/>
              </w:rPr>
            </w:pPr>
            <w:r w:rsidRPr="00EA4905">
              <w:rPr>
                <w:rFonts w:cstheme="minorHAnsi"/>
                <w:b/>
                <w:sz w:val="22"/>
                <w:szCs w:val="22"/>
              </w:rPr>
              <w:t>Metric</w:t>
            </w:r>
          </w:p>
        </w:tc>
      </w:tr>
      <w:tr w:rsidR="00EA4905" w14:paraId="076BBFAB" w14:textId="77777777" w:rsidTr="009B5E4C">
        <w:trPr>
          <w:trHeight w:val="316"/>
        </w:trPr>
        <w:tc>
          <w:tcPr>
            <w:tcW w:w="2119" w:type="dxa"/>
          </w:tcPr>
          <w:p w14:paraId="39CCCBFC" w14:textId="77777777" w:rsidR="00EA4905" w:rsidRDefault="00882995" w:rsidP="00EA4905">
            <w:pPr>
              <w:tabs>
                <w:tab w:val="left" w:pos="1293"/>
              </w:tabs>
              <w:rPr>
                <w:rFonts w:cstheme="minorHAnsi"/>
                <w:sz w:val="22"/>
                <w:szCs w:val="22"/>
              </w:rPr>
            </w:pPr>
            <w:r>
              <w:rPr>
                <w:rFonts w:cstheme="minorHAnsi"/>
                <w:sz w:val="22"/>
                <w:szCs w:val="22"/>
              </w:rPr>
              <w:t>Predict likelihood of a claim for a policy</w:t>
            </w:r>
          </w:p>
        </w:tc>
        <w:tc>
          <w:tcPr>
            <w:tcW w:w="6807" w:type="dxa"/>
          </w:tcPr>
          <w:p w14:paraId="00BA556C" w14:textId="77777777" w:rsidR="00EA4905" w:rsidRDefault="00882995" w:rsidP="00EA4905">
            <w:pPr>
              <w:tabs>
                <w:tab w:val="left" w:pos="1293"/>
              </w:tabs>
              <w:rPr>
                <w:rFonts w:cstheme="minorHAnsi"/>
                <w:sz w:val="22"/>
                <w:szCs w:val="22"/>
              </w:rPr>
            </w:pPr>
            <w:r>
              <w:rPr>
                <w:rFonts w:cstheme="minorHAnsi"/>
                <w:sz w:val="22"/>
                <w:szCs w:val="22"/>
              </w:rPr>
              <w:t>‘Claim’, ‘No Claim’</w:t>
            </w:r>
          </w:p>
        </w:tc>
      </w:tr>
      <w:tr w:rsidR="00EA4905" w14:paraId="52D08F64" w14:textId="77777777" w:rsidTr="009B5E4C">
        <w:trPr>
          <w:trHeight w:val="316"/>
        </w:trPr>
        <w:tc>
          <w:tcPr>
            <w:tcW w:w="2119" w:type="dxa"/>
          </w:tcPr>
          <w:p w14:paraId="4BA4B5C6" w14:textId="77777777" w:rsidR="00EA4905" w:rsidRDefault="00882995" w:rsidP="00EA4905">
            <w:pPr>
              <w:tabs>
                <w:tab w:val="left" w:pos="1293"/>
              </w:tabs>
              <w:rPr>
                <w:rFonts w:cstheme="minorHAnsi"/>
                <w:sz w:val="22"/>
                <w:szCs w:val="22"/>
              </w:rPr>
            </w:pPr>
            <w:r>
              <w:rPr>
                <w:rFonts w:cstheme="minorHAnsi"/>
                <w:sz w:val="22"/>
                <w:szCs w:val="22"/>
              </w:rPr>
              <w:t>Accuracy of the prediction</w:t>
            </w:r>
          </w:p>
        </w:tc>
        <w:tc>
          <w:tcPr>
            <w:tcW w:w="6807" w:type="dxa"/>
          </w:tcPr>
          <w:p w14:paraId="08DE4A2F" w14:textId="77777777" w:rsidR="00EA4905" w:rsidRDefault="00882995" w:rsidP="00EA4905">
            <w:pPr>
              <w:tabs>
                <w:tab w:val="left" w:pos="1293"/>
              </w:tabs>
              <w:rPr>
                <w:rFonts w:cstheme="minorHAnsi"/>
                <w:sz w:val="22"/>
                <w:szCs w:val="22"/>
              </w:rPr>
            </w:pPr>
            <w:r>
              <w:rPr>
                <w:rFonts w:cstheme="minorHAnsi"/>
                <w:sz w:val="22"/>
                <w:szCs w:val="22"/>
              </w:rPr>
              <w:t>Percentage</w:t>
            </w:r>
          </w:p>
        </w:tc>
      </w:tr>
      <w:tr w:rsidR="00882995" w14:paraId="6EA1C7EB" w14:textId="77777777" w:rsidTr="009B5E4C">
        <w:trPr>
          <w:trHeight w:val="316"/>
        </w:trPr>
        <w:tc>
          <w:tcPr>
            <w:tcW w:w="2119" w:type="dxa"/>
          </w:tcPr>
          <w:p w14:paraId="2619D083" w14:textId="77777777" w:rsidR="00882995" w:rsidRDefault="00882995" w:rsidP="00882995">
            <w:pPr>
              <w:tabs>
                <w:tab w:val="left" w:pos="1293"/>
              </w:tabs>
              <w:rPr>
                <w:rFonts w:cstheme="minorHAnsi"/>
                <w:sz w:val="22"/>
                <w:szCs w:val="22"/>
              </w:rPr>
            </w:pPr>
            <w:r>
              <w:rPr>
                <w:rFonts w:cstheme="minorHAnsi"/>
                <w:sz w:val="22"/>
                <w:szCs w:val="22"/>
              </w:rPr>
              <w:t xml:space="preserve">Predict </w:t>
            </w:r>
            <w:r w:rsidR="00255396">
              <w:rPr>
                <w:rFonts w:cstheme="minorHAnsi"/>
                <w:sz w:val="22"/>
                <w:szCs w:val="22"/>
              </w:rPr>
              <w:t xml:space="preserve">Claim </w:t>
            </w:r>
            <w:r>
              <w:rPr>
                <w:rFonts w:cstheme="minorHAnsi"/>
                <w:sz w:val="22"/>
                <w:szCs w:val="22"/>
              </w:rPr>
              <w:t>type of New Business policies</w:t>
            </w:r>
          </w:p>
        </w:tc>
        <w:tc>
          <w:tcPr>
            <w:tcW w:w="6807" w:type="dxa"/>
          </w:tcPr>
          <w:p w14:paraId="4760FB9E" w14:textId="77777777" w:rsidR="00882995" w:rsidRDefault="00882995" w:rsidP="00882995">
            <w:pPr>
              <w:tabs>
                <w:tab w:val="left" w:pos="1293"/>
              </w:tabs>
              <w:rPr>
                <w:rFonts w:cstheme="minorHAnsi"/>
                <w:sz w:val="22"/>
                <w:szCs w:val="22"/>
              </w:rPr>
            </w:pPr>
            <w:r>
              <w:rPr>
                <w:rFonts w:cstheme="minorHAnsi"/>
                <w:sz w:val="22"/>
                <w:szCs w:val="22"/>
              </w:rPr>
              <w:t>‘Passive’, ‘Attrition’</w:t>
            </w:r>
          </w:p>
        </w:tc>
      </w:tr>
      <w:tr w:rsidR="00882995" w14:paraId="705C2262" w14:textId="77777777" w:rsidTr="009B5E4C">
        <w:trPr>
          <w:trHeight w:val="316"/>
        </w:trPr>
        <w:tc>
          <w:tcPr>
            <w:tcW w:w="2119" w:type="dxa"/>
          </w:tcPr>
          <w:p w14:paraId="4F7F754F" w14:textId="77777777" w:rsidR="00882995" w:rsidRDefault="00882995" w:rsidP="00882995">
            <w:pPr>
              <w:tabs>
                <w:tab w:val="left" w:pos="1293"/>
              </w:tabs>
              <w:rPr>
                <w:rFonts w:cstheme="minorHAnsi"/>
                <w:sz w:val="22"/>
                <w:szCs w:val="22"/>
              </w:rPr>
            </w:pPr>
            <w:r>
              <w:rPr>
                <w:rFonts w:cstheme="minorHAnsi"/>
                <w:sz w:val="22"/>
                <w:szCs w:val="22"/>
              </w:rPr>
              <w:t>Accuracy of the prediction</w:t>
            </w:r>
          </w:p>
        </w:tc>
        <w:tc>
          <w:tcPr>
            <w:tcW w:w="6807" w:type="dxa"/>
          </w:tcPr>
          <w:p w14:paraId="67C44A1D" w14:textId="77777777" w:rsidR="00882995" w:rsidRDefault="00882995" w:rsidP="00882995">
            <w:pPr>
              <w:tabs>
                <w:tab w:val="left" w:pos="1293"/>
              </w:tabs>
              <w:rPr>
                <w:rFonts w:cstheme="minorHAnsi"/>
                <w:sz w:val="22"/>
                <w:szCs w:val="22"/>
              </w:rPr>
            </w:pPr>
            <w:r>
              <w:rPr>
                <w:rFonts w:cstheme="minorHAnsi"/>
                <w:sz w:val="22"/>
                <w:szCs w:val="22"/>
              </w:rPr>
              <w:t>Percentage</w:t>
            </w:r>
          </w:p>
        </w:tc>
      </w:tr>
    </w:tbl>
    <w:p w14:paraId="19A0005E" w14:textId="77777777" w:rsidR="00EA4905" w:rsidRDefault="00EA4905" w:rsidP="00EA4905">
      <w:pPr>
        <w:tabs>
          <w:tab w:val="left" w:pos="1293"/>
        </w:tabs>
        <w:rPr>
          <w:rFonts w:cstheme="minorHAnsi"/>
          <w:sz w:val="22"/>
          <w:szCs w:val="22"/>
        </w:rPr>
      </w:pPr>
    </w:p>
    <w:p w14:paraId="2A3AC5E1" w14:textId="77777777" w:rsidR="0093708D" w:rsidRDefault="0093708D" w:rsidP="006F6676">
      <w:pPr>
        <w:rPr>
          <w:rFonts w:asciiTheme="majorHAnsi" w:hAnsiTheme="majorHAnsi" w:cstheme="majorHAnsi"/>
          <w:b/>
          <w:color w:val="002060"/>
          <w:sz w:val="28"/>
          <w:szCs w:val="28"/>
        </w:rPr>
      </w:pPr>
    </w:p>
    <w:p w14:paraId="20D08197" w14:textId="77777777" w:rsidR="00F401F4" w:rsidRDefault="00F401F4" w:rsidP="006F6676">
      <w:pPr>
        <w:rPr>
          <w:rFonts w:asciiTheme="majorHAnsi" w:hAnsiTheme="majorHAnsi" w:cstheme="majorHAnsi"/>
          <w:b/>
          <w:color w:val="002060"/>
          <w:sz w:val="28"/>
          <w:szCs w:val="28"/>
        </w:rPr>
      </w:pPr>
    </w:p>
    <w:p w14:paraId="7A0839DF" w14:textId="77777777" w:rsidR="006F6676" w:rsidRPr="00F80E81" w:rsidRDefault="006F6676" w:rsidP="006F6676">
      <w:pPr>
        <w:rPr>
          <w:rFonts w:asciiTheme="majorHAnsi" w:hAnsiTheme="majorHAnsi" w:cstheme="majorHAnsi"/>
          <w:b/>
          <w:color w:val="002060"/>
          <w:sz w:val="28"/>
          <w:szCs w:val="28"/>
        </w:rPr>
      </w:pPr>
      <w:r>
        <w:rPr>
          <w:rFonts w:asciiTheme="majorHAnsi" w:hAnsiTheme="majorHAnsi" w:cstheme="majorHAnsi"/>
          <w:b/>
          <w:color w:val="002060"/>
          <w:sz w:val="28"/>
          <w:szCs w:val="28"/>
        </w:rPr>
        <w:t>Assumptions</w:t>
      </w:r>
    </w:p>
    <w:p w14:paraId="28A10CCF" w14:textId="77777777" w:rsidR="006F6676" w:rsidRDefault="006F6676" w:rsidP="00EA4905">
      <w:pPr>
        <w:tabs>
          <w:tab w:val="left" w:pos="1293"/>
        </w:tabs>
        <w:rPr>
          <w:rFonts w:cstheme="minorHAnsi"/>
          <w:sz w:val="22"/>
          <w:szCs w:val="22"/>
        </w:rPr>
      </w:pPr>
    </w:p>
    <w:p w14:paraId="45753126" w14:textId="4A9EB927" w:rsidR="00E123DA" w:rsidRPr="00120F56" w:rsidRDefault="00D91712" w:rsidP="00120F56">
      <w:pPr>
        <w:pStyle w:val="ListParagraph"/>
        <w:numPr>
          <w:ilvl w:val="0"/>
          <w:numId w:val="3"/>
        </w:numPr>
        <w:tabs>
          <w:tab w:val="left" w:pos="1293"/>
        </w:tabs>
        <w:rPr>
          <w:rFonts w:cstheme="minorHAnsi"/>
        </w:rPr>
      </w:pPr>
      <w:r w:rsidRPr="00120F56">
        <w:rPr>
          <w:rFonts w:cstheme="minorHAnsi"/>
        </w:rPr>
        <w:t>It is</w:t>
      </w:r>
      <w:r w:rsidR="00E123DA" w:rsidRPr="00120F56">
        <w:rPr>
          <w:rFonts w:cstheme="minorHAnsi"/>
        </w:rPr>
        <w:t xml:space="preserve"> assume</w:t>
      </w:r>
      <w:r w:rsidRPr="00120F56">
        <w:rPr>
          <w:rFonts w:cstheme="minorHAnsi"/>
        </w:rPr>
        <w:t>d</w:t>
      </w:r>
      <w:r w:rsidR="00E123DA" w:rsidRPr="00120F56">
        <w:rPr>
          <w:rFonts w:cstheme="minorHAnsi"/>
        </w:rPr>
        <w:t xml:space="preserve"> that when premium for a predicted attrition policy is increased client will not </w:t>
      </w:r>
      <w:r w:rsidR="00F75D81" w:rsidRPr="00120F56">
        <w:rPr>
          <w:rFonts w:cstheme="minorHAnsi"/>
        </w:rPr>
        <w:t>swing</w:t>
      </w:r>
      <w:r w:rsidR="00E123DA" w:rsidRPr="00120F56">
        <w:rPr>
          <w:rFonts w:cstheme="minorHAnsi"/>
        </w:rPr>
        <w:t xml:space="preserve"> to a competitor.</w:t>
      </w:r>
    </w:p>
    <w:p w14:paraId="4631E343" w14:textId="77777777" w:rsidR="00E26D39" w:rsidRDefault="00E26D39" w:rsidP="00EA4905">
      <w:pPr>
        <w:tabs>
          <w:tab w:val="left" w:pos="1293"/>
        </w:tabs>
        <w:rPr>
          <w:rFonts w:cstheme="minorHAnsi"/>
        </w:rPr>
      </w:pPr>
    </w:p>
    <w:p w14:paraId="3BEB5160" w14:textId="77777777" w:rsidR="0072004B" w:rsidRDefault="0072004B" w:rsidP="00EA4905">
      <w:pPr>
        <w:tabs>
          <w:tab w:val="left" w:pos="1293"/>
        </w:tabs>
        <w:rPr>
          <w:rFonts w:cstheme="minorHAnsi"/>
        </w:rPr>
      </w:pPr>
    </w:p>
    <w:p w14:paraId="4D9DB028" w14:textId="77777777" w:rsidR="00FA46A4" w:rsidRDefault="00FA46A4" w:rsidP="0072004B">
      <w:pPr>
        <w:rPr>
          <w:rFonts w:asciiTheme="majorHAnsi" w:hAnsiTheme="majorHAnsi" w:cstheme="majorHAnsi"/>
          <w:b/>
          <w:color w:val="002060"/>
          <w:sz w:val="28"/>
          <w:szCs w:val="28"/>
        </w:rPr>
      </w:pPr>
    </w:p>
    <w:p w14:paraId="357BD808" w14:textId="77777777" w:rsidR="0072004B" w:rsidRDefault="0072004B" w:rsidP="0072004B">
      <w:pPr>
        <w:rPr>
          <w:rFonts w:asciiTheme="majorHAnsi" w:hAnsiTheme="majorHAnsi" w:cstheme="majorHAnsi"/>
          <w:b/>
          <w:color w:val="002060"/>
          <w:sz w:val="28"/>
          <w:szCs w:val="28"/>
        </w:rPr>
      </w:pPr>
      <w:r w:rsidRPr="0072004B">
        <w:rPr>
          <w:rFonts w:asciiTheme="majorHAnsi" w:hAnsiTheme="majorHAnsi" w:cstheme="majorHAnsi"/>
          <w:b/>
          <w:color w:val="002060"/>
          <w:sz w:val="28"/>
          <w:szCs w:val="28"/>
        </w:rPr>
        <w:t>User Stories &amp; Requirements</w:t>
      </w:r>
    </w:p>
    <w:p w14:paraId="6B1B7B27" w14:textId="77777777" w:rsidR="0072004B" w:rsidRDefault="0072004B" w:rsidP="0072004B">
      <w:pPr>
        <w:rPr>
          <w:rFonts w:asciiTheme="majorHAnsi" w:hAnsiTheme="majorHAnsi" w:cstheme="majorHAnsi"/>
          <w:b/>
          <w:color w:val="002060"/>
          <w:sz w:val="28"/>
          <w:szCs w:val="28"/>
        </w:rPr>
      </w:pPr>
    </w:p>
    <w:p w14:paraId="1850759D" w14:textId="77777777" w:rsidR="0072004B" w:rsidRPr="0072004B" w:rsidRDefault="0072004B" w:rsidP="0072004B">
      <w:pPr>
        <w:rPr>
          <w:rFonts w:cstheme="minorHAnsi"/>
          <w:color w:val="002060"/>
        </w:rPr>
      </w:pPr>
    </w:p>
    <w:tbl>
      <w:tblPr>
        <w:tblStyle w:val="TableGrid"/>
        <w:tblW w:w="0" w:type="auto"/>
        <w:tblLook w:val="04A0" w:firstRow="1" w:lastRow="0" w:firstColumn="1" w:lastColumn="0" w:noHBand="0" w:noVBand="1"/>
      </w:tblPr>
      <w:tblGrid>
        <w:gridCol w:w="988"/>
        <w:gridCol w:w="1417"/>
        <w:gridCol w:w="3001"/>
        <w:gridCol w:w="1802"/>
        <w:gridCol w:w="1802"/>
      </w:tblGrid>
      <w:tr w:rsidR="0072004B" w:rsidRPr="0072004B" w14:paraId="209F11BB" w14:textId="77777777" w:rsidTr="0072004B">
        <w:tc>
          <w:tcPr>
            <w:tcW w:w="988" w:type="dxa"/>
            <w:shd w:val="clear" w:color="auto" w:fill="D9D9D9" w:themeFill="background1" w:themeFillShade="D9"/>
          </w:tcPr>
          <w:p w14:paraId="61BCD7FB" w14:textId="77777777" w:rsidR="0072004B" w:rsidRPr="0072004B" w:rsidRDefault="0072004B" w:rsidP="00EA4905">
            <w:pPr>
              <w:tabs>
                <w:tab w:val="left" w:pos="1293"/>
              </w:tabs>
              <w:rPr>
                <w:rFonts w:cstheme="minorHAnsi"/>
                <w:b/>
              </w:rPr>
            </w:pPr>
            <w:r w:rsidRPr="0072004B">
              <w:rPr>
                <w:rFonts w:cstheme="minorHAnsi"/>
                <w:b/>
              </w:rPr>
              <w:t>Ref #</w:t>
            </w:r>
          </w:p>
        </w:tc>
        <w:tc>
          <w:tcPr>
            <w:tcW w:w="1417" w:type="dxa"/>
            <w:shd w:val="clear" w:color="auto" w:fill="D9D9D9" w:themeFill="background1" w:themeFillShade="D9"/>
          </w:tcPr>
          <w:p w14:paraId="24B6B11F" w14:textId="77777777" w:rsidR="0072004B" w:rsidRPr="0072004B" w:rsidRDefault="0072004B" w:rsidP="00EA4905">
            <w:pPr>
              <w:tabs>
                <w:tab w:val="left" w:pos="1293"/>
              </w:tabs>
              <w:rPr>
                <w:rFonts w:cstheme="minorHAnsi"/>
                <w:b/>
              </w:rPr>
            </w:pPr>
            <w:r>
              <w:rPr>
                <w:rFonts w:cstheme="minorHAnsi"/>
                <w:b/>
              </w:rPr>
              <w:t>Name</w:t>
            </w:r>
          </w:p>
        </w:tc>
        <w:tc>
          <w:tcPr>
            <w:tcW w:w="3001" w:type="dxa"/>
            <w:shd w:val="clear" w:color="auto" w:fill="D9D9D9" w:themeFill="background1" w:themeFillShade="D9"/>
          </w:tcPr>
          <w:p w14:paraId="0FB5AC2F" w14:textId="77777777" w:rsidR="0072004B" w:rsidRPr="0072004B" w:rsidRDefault="0072004B" w:rsidP="00EA4905">
            <w:pPr>
              <w:tabs>
                <w:tab w:val="left" w:pos="1293"/>
              </w:tabs>
              <w:rPr>
                <w:rFonts w:cstheme="minorHAnsi"/>
                <w:b/>
              </w:rPr>
            </w:pPr>
            <w:r>
              <w:rPr>
                <w:rFonts w:cstheme="minorHAnsi"/>
                <w:b/>
              </w:rPr>
              <w:t>User Story</w:t>
            </w:r>
          </w:p>
        </w:tc>
        <w:tc>
          <w:tcPr>
            <w:tcW w:w="1802" w:type="dxa"/>
            <w:shd w:val="clear" w:color="auto" w:fill="D9D9D9" w:themeFill="background1" w:themeFillShade="D9"/>
          </w:tcPr>
          <w:p w14:paraId="479B4A36" w14:textId="77777777" w:rsidR="0072004B" w:rsidRPr="0072004B" w:rsidRDefault="0072004B" w:rsidP="00EA4905">
            <w:pPr>
              <w:tabs>
                <w:tab w:val="left" w:pos="1293"/>
              </w:tabs>
              <w:rPr>
                <w:rFonts w:cstheme="minorHAnsi"/>
                <w:b/>
              </w:rPr>
            </w:pPr>
            <w:r>
              <w:rPr>
                <w:rFonts w:cstheme="minorHAnsi"/>
                <w:b/>
              </w:rPr>
              <w:t>Functional Requirements</w:t>
            </w:r>
          </w:p>
        </w:tc>
        <w:tc>
          <w:tcPr>
            <w:tcW w:w="1802" w:type="dxa"/>
            <w:shd w:val="clear" w:color="auto" w:fill="D9D9D9" w:themeFill="background1" w:themeFillShade="D9"/>
          </w:tcPr>
          <w:p w14:paraId="2B7AC9DE" w14:textId="77777777" w:rsidR="0072004B" w:rsidRPr="0072004B" w:rsidRDefault="0072004B" w:rsidP="00EA4905">
            <w:pPr>
              <w:tabs>
                <w:tab w:val="left" w:pos="1293"/>
              </w:tabs>
              <w:rPr>
                <w:rFonts w:cstheme="minorHAnsi"/>
                <w:b/>
              </w:rPr>
            </w:pPr>
            <w:r>
              <w:rPr>
                <w:rFonts w:cstheme="minorHAnsi"/>
                <w:b/>
              </w:rPr>
              <w:t>Notes</w:t>
            </w:r>
          </w:p>
        </w:tc>
      </w:tr>
      <w:tr w:rsidR="0072004B" w:rsidRPr="00D9021C" w14:paraId="41EE2AD9" w14:textId="77777777" w:rsidTr="0072004B">
        <w:tc>
          <w:tcPr>
            <w:tcW w:w="988" w:type="dxa"/>
          </w:tcPr>
          <w:p w14:paraId="117802BC" w14:textId="77777777" w:rsidR="0072004B" w:rsidRPr="00D9021C" w:rsidRDefault="00E81214" w:rsidP="00EA4905">
            <w:pPr>
              <w:tabs>
                <w:tab w:val="left" w:pos="1293"/>
              </w:tabs>
              <w:rPr>
                <w:rFonts w:cstheme="minorHAnsi"/>
                <w:sz w:val="22"/>
                <w:szCs w:val="22"/>
              </w:rPr>
            </w:pPr>
            <w:r w:rsidRPr="00D9021C">
              <w:rPr>
                <w:rFonts w:cstheme="minorHAnsi"/>
                <w:sz w:val="22"/>
                <w:szCs w:val="22"/>
              </w:rPr>
              <w:t>1</w:t>
            </w:r>
          </w:p>
        </w:tc>
        <w:tc>
          <w:tcPr>
            <w:tcW w:w="1417" w:type="dxa"/>
          </w:tcPr>
          <w:p w14:paraId="440DAAEE" w14:textId="77777777" w:rsidR="0072004B" w:rsidRPr="00D9021C" w:rsidRDefault="00D9021C" w:rsidP="00EA4905">
            <w:pPr>
              <w:tabs>
                <w:tab w:val="left" w:pos="1293"/>
              </w:tabs>
              <w:rPr>
                <w:rFonts w:cstheme="minorHAnsi"/>
                <w:sz w:val="22"/>
                <w:szCs w:val="22"/>
              </w:rPr>
            </w:pPr>
            <w:r>
              <w:rPr>
                <w:rFonts w:cstheme="minorHAnsi"/>
                <w:sz w:val="22"/>
                <w:szCs w:val="22"/>
              </w:rPr>
              <w:t>Premium pricing</w:t>
            </w:r>
          </w:p>
        </w:tc>
        <w:tc>
          <w:tcPr>
            <w:tcW w:w="3001" w:type="dxa"/>
          </w:tcPr>
          <w:p w14:paraId="5B6354FC" w14:textId="4FAE0FE8" w:rsidR="0072004B" w:rsidRPr="00D9021C" w:rsidRDefault="00D9021C" w:rsidP="00EA4905">
            <w:pPr>
              <w:tabs>
                <w:tab w:val="left" w:pos="1293"/>
              </w:tabs>
              <w:rPr>
                <w:rFonts w:cstheme="minorHAnsi"/>
                <w:sz w:val="22"/>
                <w:szCs w:val="22"/>
              </w:rPr>
            </w:pPr>
            <w:r>
              <w:rPr>
                <w:rFonts w:cstheme="minorHAnsi"/>
                <w:sz w:val="22"/>
                <w:szCs w:val="22"/>
              </w:rPr>
              <w:t xml:space="preserve">As an underwriter I want to know after predicting the type of policy by how much I </w:t>
            </w:r>
            <w:r w:rsidR="00E26D39">
              <w:rPr>
                <w:rFonts w:cstheme="minorHAnsi"/>
                <w:sz w:val="22"/>
                <w:szCs w:val="22"/>
              </w:rPr>
              <w:t xml:space="preserve">should </w:t>
            </w:r>
            <w:r>
              <w:rPr>
                <w:rFonts w:cstheme="minorHAnsi"/>
                <w:sz w:val="22"/>
                <w:szCs w:val="22"/>
              </w:rPr>
              <w:t>adjust the premium</w:t>
            </w:r>
          </w:p>
        </w:tc>
        <w:tc>
          <w:tcPr>
            <w:tcW w:w="1802" w:type="dxa"/>
          </w:tcPr>
          <w:p w14:paraId="0CC0304D" w14:textId="77777777" w:rsidR="0072004B" w:rsidRPr="00D9021C" w:rsidRDefault="00D9021C" w:rsidP="00EA4905">
            <w:pPr>
              <w:tabs>
                <w:tab w:val="left" w:pos="1293"/>
              </w:tabs>
              <w:rPr>
                <w:rFonts w:cstheme="minorHAnsi"/>
                <w:sz w:val="22"/>
                <w:szCs w:val="22"/>
              </w:rPr>
            </w:pPr>
            <w:r>
              <w:rPr>
                <w:rFonts w:cstheme="minorHAnsi"/>
                <w:sz w:val="22"/>
                <w:szCs w:val="22"/>
              </w:rPr>
              <w:t>Pricing calculator</w:t>
            </w:r>
          </w:p>
        </w:tc>
        <w:tc>
          <w:tcPr>
            <w:tcW w:w="1802" w:type="dxa"/>
          </w:tcPr>
          <w:p w14:paraId="4409AAE7" w14:textId="77777777" w:rsidR="0072004B" w:rsidRPr="00D9021C" w:rsidRDefault="0072004B" w:rsidP="00EA4905">
            <w:pPr>
              <w:tabs>
                <w:tab w:val="left" w:pos="1293"/>
              </w:tabs>
              <w:rPr>
                <w:rFonts w:cstheme="minorHAnsi"/>
                <w:sz w:val="22"/>
                <w:szCs w:val="22"/>
              </w:rPr>
            </w:pPr>
          </w:p>
        </w:tc>
      </w:tr>
      <w:tr w:rsidR="0072004B" w:rsidRPr="00D9021C" w14:paraId="17ACED88" w14:textId="77777777" w:rsidTr="0072004B">
        <w:tc>
          <w:tcPr>
            <w:tcW w:w="988" w:type="dxa"/>
          </w:tcPr>
          <w:p w14:paraId="68EE92E2" w14:textId="63A51278" w:rsidR="0072004B" w:rsidRPr="00D9021C" w:rsidRDefault="00E26D39" w:rsidP="00EA4905">
            <w:pPr>
              <w:tabs>
                <w:tab w:val="left" w:pos="1293"/>
              </w:tabs>
              <w:rPr>
                <w:rFonts w:cstheme="minorHAnsi"/>
                <w:sz w:val="22"/>
                <w:szCs w:val="22"/>
              </w:rPr>
            </w:pPr>
            <w:r>
              <w:rPr>
                <w:rFonts w:cstheme="minorHAnsi"/>
                <w:sz w:val="22"/>
                <w:szCs w:val="22"/>
              </w:rPr>
              <w:t>2</w:t>
            </w:r>
          </w:p>
        </w:tc>
        <w:tc>
          <w:tcPr>
            <w:tcW w:w="1417" w:type="dxa"/>
          </w:tcPr>
          <w:p w14:paraId="2385CFF4" w14:textId="445D4EA4" w:rsidR="0072004B" w:rsidRPr="00D9021C" w:rsidRDefault="00E26D39" w:rsidP="00EA4905">
            <w:pPr>
              <w:tabs>
                <w:tab w:val="left" w:pos="1293"/>
              </w:tabs>
              <w:rPr>
                <w:rFonts w:cstheme="minorHAnsi"/>
                <w:sz w:val="22"/>
                <w:szCs w:val="22"/>
              </w:rPr>
            </w:pPr>
            <w:r>
              <w:rPr>
                <w:rFonts w:cstheme="minorHAnsi"/>
                <w:sz w:val="22"/>
                <w:szCs w:val="22"/>
              </w:rPr>
              <w:t>Website</w:t>
            </w:r>
          </w:p>
        </w:tc>
        <w:tc>
          <w:tcPr>
            <w:tcW w:w="3001" w:type="dxa"/>
          </w:tcPr>
          <w:p w14:paraId="5F879409" w14:textId="51B7CA47" w:rsidR="0072004B" w:rsidRPr="00D9021C" w:rsidRDefault="005E48D9" w:rsidP="00EA4905">
            <w:pPr>
              <w:tabs>
                <w:tab w:val="left" w:pos="1293"/>
              </w:tabs>
              <w:rPr>
                <w:rFonts w:cstheme="minorHAnsi"/>
                <w:sz w:val="22"/>
                <w:szCs w:val="22"/>
              </w:rPr>
            </w:pPr>
            <w:r>
              <w:rPr>
                <w:rFonts w:cstheme="minorHAnsi"/>
                <w:sz w:val="22"/>
                <w:szCs w:val="22"/>
              </w:rPr>
              <w:t xml:space="preserve">As </w:t>
            </w:r>
            <w:proofErr w:type="gramStart"/>
            <w:r>
              <w:rPr>
                <w:rFonts w:cstheme="minorHAnsi"/>
                <w:sz w:val="22"/>
                <w:szCs w:val="22"/>
              </w:rPr>
              <w:t>a</w:t>
            </w:r>
            <w:proofErr w:type="gramEnd"/>
            <w:r>
              <w:rPr>
                <w:rFonts w:cstheme="minorHAnsi"/>
                <w:sz w:val="22"/>
                <w:szCs w:val="22"/>
              </w:rPr>
              <w:t xml:space="preserve"> underwriter I want an easy way to input parameters</w:t>
            </w:r>
          </w:p>
        </w:tc>
        <w:tc>
          <w:tcPr>
            <w:tcW w:w="1802" w:type="dxa"/>
          </w:tcPr>
          <w:p w14:paraId="6F4719A6" w14:textId="71F9096C" w:rsidR="0072004B" w:rsidRPr="00D9021C" w:rsidRDefault="005E48D9" w:rsidP="00EA4905">
            <w:pPr>
              <w:tabs>
                <w:tab w:val="left" w:pos="1293"/>
              </w:tabs>
              <w:rPr>
                <w:rFonts w:cstheme="minorHAnsi"/>
                <w:sz w:val="22"/>
                <w:szCs w:val="22"/>
              </w:rPr>
            </w:pPr>
            <w:r>
              <w:rPr>
                <w:rFonts w:cstheme="minorHAnsi"/>
                <w:sz w:val="22"/>
                <w:szCs w:val="22"/>
              </w:rPr>
              <w:t>Parameter input GUI</w:t>
            </w:r>
          </w:p>
        </w:tc>
        <w:tc>
          <w:tcPr>
            <w:tcW w:w="1802" w:type="dxa"/>
          </w:tcPr>
          <w:p w14:paraId="15AFE33A" w14:textId="77777777" w:rsidR="0072004B" w:rsidRPr="00D9021C" w:rsidRDefault="0072004B" w:rsidP="00EA4905">
            <w:pPr>
              <w:tabs>
                <w:tab w:val="left" w:pos="1293"/>
              </w:tabs>
              <w:rPr>
                <w:rFonts w:cstheme="minorHAnsi"/>
                <w:sz w:val="22"/>
                <w:szCs w:val="22"/>
              </w:rPr>
            </w:pPr>
          </w:p>
        </w:tc>
      </w:tr>
      <w:tr w:rsidR="0072004B" w:rsidRPr="00D9021C" w14:paraId="71493DDB" w14:textId="77777777" w:rsidTr="0072004B">
        <w:tc>
          <w:tcPr>
            <w:tcW w:w="988" w:type="dxa"/>
          </w:tcPr>
          <w:p w14:paraId="60213C7E" w14:textId="77777777" w:rsidR="0072004B" w:rsidRPr="00D9021C" w:rsidRDefault="0072004B" w:rsidP="00EA4905">
            <w:pPr>
              <w:tabs>
                <w:tab w:val="left" w:pos="1293"/>
              </w:tabs>
              <w:rPr>
                <w:rFonts w:cstheme="minorHAnsi"/>
                <w:sz w:val="22"/>
                <w:szCs w:val="22"/>
              </w:rPr>
            </w:pPr>
          </w:p>
        </w:tc>
        <w:tc>
          <w:tcPr>
            <w:tcW w:w="1417" w:type="dxa"/>
          </w:tcPr>
          <w:p w14:paraId="761A8F8D" w14:textId="77777777" w:rsidR="0072004B" w:rsidRPr="00D9021C" w:rsidRDefault="0072004B" w:rsidP="00EA4905">
            <w:pPr>
              <w:tabs>
                <w:tab w:val="left" w:pos="1293"/>
              </w:tabs>
              <w:rPr>
                <w:rFonts w:cstheme="minorHAnsi"/>
                <w:sz w:val="22"/>
                <w:szCs w:val="22"/>
              </w:rPr>
            </w:pPr>
          </w:p>
        </w:tc>
        <w:tc>
          <w:tcPr>
            <w:tcW w:w="3001" w:type="dxa"/>
          </w:tcPr>
          <w:p w14:paraId="740215FF" w14:textId="77777777" w:rsidR="0072004B" w:rsidRPr="00D9021C" w:rsidRDefault="0072004B" w:rsidP="00EA4905">
            <w:pPr>
              <w:tabs>
                <w:tab w:val="left" w:pos="1293"/>
              </w:tabs>
              <w:rPr>
                <w:rFonts w:cstheme="minorHAnsi"/>
                <w:sz w:val="22"/>
                <w:szCs w:val="22"/>
              </w:rPr>
            </w:pPr>
          </w:p>
        </w:tc>
        <w:tc>
          <w:tcPr>
            <w:tcW w:w="1802" w:type="dxa"/>
          </w:tcPr>
          <w:p w14:paraId="0F12C88F" w14:textId="77777777" w:rsidR="0072004B" w:rsidRPr="00D9021C" w:rsidRDefault="0072004B" w:rsidP="00EA4905">
            <w:pPr>
              <w:tabs>
                <w:tab w:val="left" w:pos="1293"/>
              </w:tabs>
              <w:rPr>
                <w:rFonts w:cstheme="minorHAnsi"/>
                <w:sz w:val="22"/>
                <w:szCs w:val="22"/>
              </w:rPr>
            </w:pPr>
          </w:p>
        </w:tc>
        <w:tc>
          <w:tcPr>
            <w:tcW w:w="1802" w:type="dxa"/>
          </w:tcPr>
          <w:p w14:paraId="5EA4BF3C" w14:textId="77777777" w:rsidR="0072004B" w:rsidRPr="00D9021C" w:rsidRDefault="0072004B" w:rsidP="00EA4905">
            <w:pPr>
              <w:tabs>
                <w:tab w:val="left" w:pos="1293"/>
              </w:tabs>
              <w:rPr>
                <w:rFonts w:cstheme="minorHAnsi"/>
                <w:sz w:val="22"/>
                <w:szCs w:val="22"/>
              </w:rPr>
            </w:pPr>
          </w:p>
        </w:tc>
      </w:tr>
    </w:tbl>
    <w:p w14:paraId="0E929875" w14:textId="77777777" w:rsidR="00D91712" w:rsidRDefault="00D91712" w:rsidP="00EA4905">
      <w:pPr>
        <w:tabs>
          <w:tab w:val="left" w:pos="1293"/>
        </w:tabs>
        <w:rPr>
          <w:rFonts w:cstheme="minorHAnsi"/>
        </w:rPr>
      </w:pPr>
    </w:p>
    <w:p w14:paraId="73828294" w14:textId="77777777" w:rsidR="000514A2" w:rsidRDefault="000514A2" w:rsidP="00816D2E">
      <w:pPr>
        <w:rPr>
          <w:rFonts w:asciiTheme="majorHAnsi" w:hAnsiTheme="majorHAnsi" w:cstheme="majorHAnsi"/>
          <w:b/>
          <w:color w:val="002060"/>
          <w:sz w:val="28"/>
          <w:szCs w:val="28"/>
        </w:rPr>
      </w:pPr>
    </w:p>
    <w:p w14:paraId="28EF6645" w14:textId="68111C96" w:rsidR="00816D2E" w:rsidRDefault="00816D2E" w:rsidP="00816D2E">
      <w:pPr>
        <w:rPr>
          <w:rFonts w:asciiTheme="majorHAnsi" w:hAnsiTheme="majorHAnsi" w:cstheme="majorHAnsi"/>
          <w:b/>
          <w:color w:val="002060"/>
          <w:sz w:val="28"/>
          <w:szCs w:val="28"/>
        </w:rPr>
      </w:pPr>
      <w:r>
        <w:rPr>
          <w:rFonts w:asciiTheme="majorHAnsi" w:hAnsiTheme="majorHAnsi" w:cstheme="majorHAnsi"/>
          <w:b/>
          <w:color w:val="002060"/>
          <w:sz w:val="28"/>
          <w:szCs w:val="28"/>
        </w:rPr>
        <w:t>Open Questions</w:t>
      </w:r>
    </w:p>
    <w:p w14:paraId="03332D87" w14:textId="77777777" w:rsidR="00F83B61" w:rsidRDefault="00F83B61" w:rsidP="00816D2E">
      <w:pPr>
        <w:rPr>
          <w:rFonts w:asciiTheme="majorHAnsi" w:hAnsiTheme="majorHAnsi" w:cstheme="majorHAnsi"/>
          <w:b/>
          <w:color w:val="002060"/>
          <w:sz w:val="28"/>
          <w:szCs w:val="28"/>
        </w:rPr>
      </w:pPr>
    </w:p>
    <w:tbl>
      <w:tblPr>
        <w:tblStyle w:val="TableGrid"/>
        <w:tblW w:w="0" w:type="auto"/>
        <w:tblLook w:val="04A0" w:firstRow="1" w:lastRow="0" w:firstColumn="1" w:lastColumn="0" w:noHBand="0" w:noVBand="1"/>
      </w:tblPr>
      <w:tblGrid>
        <w:gridCol w:w="3003"/>
        <w:gridCol w:w="3003"/>
        <w:gridCol w:w="3004"/>
      </w:tblGrid>
      <w:tr w:rsidR="00F83B61" w:rsidRPr="00F83B61" w14:paraId="6E294CCB" w14:textId="77777777" w:rsidTr="00F83B61">
        <w:tc>
          <w:tcPr>
            <w:tcW w:w="3003" w:type="dxa"/>
            <w:shd w:val="clear" w:color="auto" w:fill="D9D9D9" w:themeFill="background1" w:themeFillShade="D9"/>
          </w:tcPr>
          <w:p w14:paraId="5D6639F5" w14:textId="77777777" w:rsidR="00F83B61" w:rsidRPr="00F83B61" w:rsidRDefault="00F83B61" w:rsidP="00F83B61">
            <w:pPr>
              <w:tabs>
                <w:tab w:val="left" w:pos="1293"/>
              </w:tabs>
              <w:rPr>
                <w:rFonts w:cstheme="minorHAnsi"/>
                <w:b/>
              </w:rPr>
            </w:pPr>
            <w:r>
              <w:rPr>
                <w:rFonts w:cstheme="minorHAnsi"/>
                <w:b/>
              </w:rPr>
              <w:t>Question</w:t>
            </w:r>
          </w:p>
        </w:tc>
        <w:tc>
          <w:tcPr>
            <w:tcW w:w="3003" w:type="dxa"/>
            <w:shd w:val="clear" w:color="auto" w:fill="D9D9D9" w:themeFill="background1" w:themeFillShade="D9"/>
          </w:tcPr>
          <w:p w14:paraId="35CA4266" w14:textId="77777777" w:rsidR="00F83B61" w:rsidRPr="00F83B61" w:rsidRDefault="00F83B61" w:rsidP="00F83B61">
            <w:pPr>
              <w:tabs>
                <w:tab w:val="left" w:pos="1293"/>
              </w:tabs>
              <w:rPr>
                <w:rFonts w:cstheme="minorHAnsi"/>
                <w:b/>
              </w:rPr>
            </w:pPr>
            <w:r>
              <w:rPr>
                <w:rFonts w:cstheme="minorHAnsi"/>
                <w:b/>
              </w:rPr>
              <w:t>Answer</w:t>
            </w:r>
          </w:p>
        </w:tc>
        <w:tc>
          <w:tcPr>
            <w:tcW w:w="3004" w:type="dxa"/>
            <w:shd w:val="clear" w:color="auto" w:fill="D9D9D9" w:themeFill="background1" w:themeFillShade="D9"/>
          </w:tcPr>
          <w:p w14:paraId="2B621E18" w14:textId="77777777" w:rsidR="00F83B61" w:rsidRPr="00F83B61" w:rsidRDefault="00F83B61" w:rsidP="00F83B61">
            <w:pPr>
              <w:tabs>
                <w:tab w:val="left" w:pos="1293"/>
              </w:tabs>
              <w:rPr>
                <w:rFonts w:cstheme="minorHAnsi"/>
                <w:b/>
              </w:rPr>
            </w:pPr>
            <w:r>
              <w:rPr>
                <w:rFonts w:cstheme="minorHAnsi"/>
                <w:b/>
              </w:rPr>
              <w:t>Date Question Answered</w:t>
            </w:r>
          </w:p>
        </w:tc>
      </w:tr>
      <w:tr w:rsidR="00F83B61" w:rsidRPr="00FE0557" w14:paraId="51B97967" w14:textId="77777777" w:rsidTr="00F83B61">
        <w:tc>
          <w:tcPr>
            <w:tcW w:w="3003" w:type="dxa"/>
          </w:tcPr>
          <w:p w14:paraId="4173EBED" w14:textId="45361A12" w:rsidR="00F83B61" w:rsidRPr="00FE0557" w:rsidRDefault="00B80DF1" w:rsidP="00FE0557">
            <w:pPr>
              <w:tabs>
                <w:tab w:val="left" w:pos="1293"/>
              </w:tabs>
              <w:rPr>
                <w:rFonts w:cstheme="minorHAnsi"/>
                <w:sz w:val="22"/>
                <w:szCs w:val="22"/>
              </w:rPr>
            </w:pPr>
            <w:r>
              <w:rPr>
                <w:rFonts w:cstheme="minorHAnsi"/>
                <w:sz w:val="22"/>
                <w:szCs w:val="22"/>
              </w:rPr>
              <w:t>Costs associated with implementation/deployment of both models</w:t>
            </w:r>
          </w:p>
        </w:tc>
        <w:tc>
          <w:tcPr>
            <w:tcW w:w="3003" w:type="dxa"/>
          </w:tcPr>
          <w:p w14:paraId="172EB765" w14:textId="11BE1B9D" w:rsidR="00F83B61" w:rsidRPr="00FE0557" w:rsidRDefault="009D360D" w:rsidP="00FE0557">
            <w:pPr>
              <w:tabs>
                <w:tab w:val="left" w:pos="1293"/>
              </w:tabs>
              <w:rPr>
                <w:rFonts w:cstheme="minorHAnsi"/>
                <w:sz w:val="22"/>
                <w:szCs w:val="22"/>
              </w:rPr>
            </w:pPr>
            <w:r>
              <w:rPr>
                <w:rFonts w:cstheme="minorHAnsi"/>
                <w:sz w:val="22"/>
                <w:szCs w:val="22"/>
              </w:rPr>
              <w:t>Will have to estimated</w:t>
            </w:r>
          </w:p>
        </w:tc>
        <w:tc>
          <w:tcPr>
            <w:tcW w:w="3004" w:type="dxa"/>
          </w:tcPr>
          <w:p w14:paraId="763E5E6D" w14:textId="77777777" w:rsidR="00F83B61" w:rsidRPr="00FE0557" w:rsidRDefault="00F83B61" w:rsidP="00FE0557">
            <w:pPr>
              <w:tabs>
                <w:tab w:val="left" w:pos="1293"/>
              </w:tabs>
              <w:rPr>
                <w:rFonts w:cstheme="minorHAnsi"/>
                <w:sz w:val="22"/>
                <w:szCs w:val="22"/>
              </w:rPr>
            </w:pPr>
          </w:p>
        </w:tc>
      </w:tr>
      <w:tr w:rsidR="00F83B61" w:rsidRPr="00FE0557" w14:paraId="40E34075" w14:textId="77777777" w:rsidTr="00F83B61">
        <w:tc>
          <w:tcPr>
            <w:tcW w:w="3003" w:type="dxa"/>
          </w:tcPr>
          <w:p w14:paraId="53733D5B" w14:textId="77777777" w:rsidR="00F83B61" w:rsidRPr="00FE0557" w:rsidRDefault="00F83B61" w:rsidP="00FE0557">
            <w:pPr>
              <w:tabs>
                <w:tab w:val="left" w:pos="1293"/>
              </w:tabs>
              <w:rPr>
                <w:rFonts w:cstheme="minorHAnsi"/>
                <w:sz w:val="22"/>
                <w:szCs w:val="22"/>
              </w:rPr>
            </w:pPr>
          </w:p>
        </w:tc>
        <w:tc>
          <w:tcPr>
            <w:tcW w:w="3003" w:type="dxa"/>
          </w:tcPr>
          <w:p w14:paraId="0705BD34" w14:textId="77777777" w:rsidR="00F83B61" w:rsidRPr="00FE0557" w:rsidRDefault="00F83B61" w:rsidP="00FE0557">
            <w:pPr>
              <w:tabs>
                <w:tab w:val="left" w:pos="1293"/>
              </w:tabs>
              <w:rPr>
                <w:rFonts w:cstheme="minorHAnsi"/>
                <w:sz w:val="22"/>
                <w:szCs w:val="22"/>
              </w:rPr>
            </w:pPr>
          </w:p>
        </w:tc>
        <w:tc>
          <w:tcPr>
            <w:tcW w:w="3004" w:type="dxa"/>
          </w:tcPr>
          <w:p w14:paraId="02383203" w14:textId="77777777" w:rsidR="00F83B61" w:rsidRPr="00FE0557" w:rsidRDefault="00F83B61" w:rsidP="00FE0557">
            <w:pPr>
              <w:tabs>
                <w:tab w:val="left" w:pos="1293"/>
              </w:tabs>
              <w:rPr>
                <w:rFonts w:cstheme="minorHAnsi"/>
                <w:sz w:val="22"/>
                <w:szCs w:val="22"/>
              </w:rPr>
            </w:pPr>
          </w:p>
        </w:tc>
      </w:tr>
    </w:tbl>
    <w:p w14:paraId="6ED6043B" w14:textId="77777777" w:rsidR="00816D2E" w:rsidRDefault="00F83B61" w:rsidP="00F83B61">
      <w:pPr>
        <w:rPr>
          <w:rFonts w:asciiTheme="majorHAnsi" w:hAnsiTheme="majorHAnsi" w:cstheme="majorHAnsi"/>
          <w:b/>
          <w:color w:val="002060"/>
          <w:sz w:val="28"/>
          <w:szCs w:val="28"/>
        </w:rPr>
      </w:pPr>
      <w:r w:rsidRPr="00F83B61">
        <w:rPr>
          <w:rFonts w:asciiTheme="majorHAnsi" w:hAnsiTheme="majorHAnsi" w:cstheme="majorHAnsi"/>
          <w:b/>
          <w:color w:val="002060"/>
          <w:sz w:val="28"/>
          <w:szCs w:val="28"/>
        </w:rPr>
        <w:lastRenderedPageBreak/>
        <w:t>Out of Scope</w:t>
      </w:r>
    </w:p>
    <w:p w14:paraId="236D3323" w14:textId="77777777" w:rsidR="00F83B61" w:rsidRDefault="00F83B61" w:rsidP="00F83B61">
      <w:pPr>
        <w:rPr>
          <w:rFonts w:asciiTheme="majorHAnsi" w:hAnsiTheme="majorHAnsi" w:cstheme="majorHAnsi"/>
          <w:b/>
          <w:color w:val="002060"/>
          <w:sz w:val="28"/>
          <w:szCs w:val="28"/>
        </w:rPr>
      </w:pPr>
    </w:p>
    <w:p w14:paraId="7580005F" w14:textId="55ED76D6" w:rsidR="00C924DF" w:rsidRPr="00C924DF" w:rsidRDefault="00C924DF" w:rsidP="00C924DF">
      <w:pPr>
        <w:pStyle w:val="ListParagraph"/>
        <w:numPr>
          <w:ilvl w:val="0"/>
          <w:numId w:val="2"/>
        </w:numPr>
        <w:tabs>
          <w:tab w:val="left" w:pos="1293"/>
        </w:tabs>
        <w:rPr>
          <w:rFonts w:cstheme="minorHAnsi"/>
          <w:sz w:val="22"/>
          <w:szCs w:val="22"/>
        </w:rPr>
      </w:pPr>
      <w:r>
        <w:rPr>
          <w:rFonts w:cstheme="minorHAnsi"/>
          <w:sz w:val="22"/>
          <w:szCs w:val="22"/>
        </w:rPr>
        <w:t>Get data for the both the models from the same source.</w:t>
      </w:r>
    </w:p>
    <w:p w14:paraId="2F4F882D" w14:textId="2E5B0949" w:rsidR="00F83B61" w:rsidRDefault="00524310" w:rsidP="00524310">
      <w:pPr>
        <w:pStyle w:val="ListParagraph"/>
        <w:numPr>
          <w:ilvl w:val="0"/>
          <w:numId w:val="2"/>
        </w:numPr>
        <w:tabs>
          <w:tab w:val="left" w:pos="1293"/>
        </w:tabs>
        <w:rPr>
          <w:rFonts w:cstheme="minorHAnsi"/>
          <w:sz w:val="22"/>
          <w:szCs w:val="22"/>
        </w:rPr>
      </w:pPr>
      <w:r w:rsidRPr="00524310">
        <w:rPr>
          <w:rFonts w:cstheme="minorHAnsi"/>
          <w:sz w:val="22"/>
          <w:szCs w:val="22"/>
        </w:rPr>
        <w:t>After model deployment creating monitoring dashboards to evaluate model performance on live data.</w:t>
      </w:r>
    </w:p>
    <w:p w14:paraId="5A5AAD55" w14:textId="26A1BC67" w:rsidR="00524310" w:rsidRDefault="00AD273D" w:rsidP="00524310">
      <w:pPr>
        <w:pStyle w:val="ListParagraph"/>
        <w:numPr>
          <w:ilvl w:val="0"/>
          <w:numId w:val="2"/>
        </w:numPr>
        <w:tabs>
          <w:tab w:val="left" w:pos="1293"/>
        </w:tabs>
        <w:rPr>
          <w:rFonts w:cstheme="minorHAnsi"/>
          <w:sz w:val="22"/>
          <w:szCs w:val="22"/>
        </w:rPr>
      </w:pPr>
      <w:r>
        <w:rPr>
          <w:rFonts w:cstheme="minorHAnsi"/>
          <w:sz w:val="22"/>
          <w:szCs w:val="22"/>
        </w:rPr>
        <w:t>Refresh</w:t>
      </w:r>
      <w:r w:rsidR="00524310">
        <w:rPr>
          <w:rFonts w:cstheme="minorHAnsi"/>
          <w:sz w:val="22"/>
          <w:szCs w:val="22"/>
        </w:rPr>
        <w:t xml:space="preserve"> </w:t>
      </w:r>
      <w:r>
        <w:rPr>
          <w:rFonts w:cstheme="minorHAnsi"/>
          <w:sz w:val="22"/>
          <w:szCs w:val="22"/>
        </w:rPr>
        <w:t>training data by feeding live data.</w:t>
      </w:r>
    </w:p>
    <w:p w14:paraId="1928049C" w14:textId="77777777" w:rsidR="00F83B61" w:rsidRDefault="00F83B61" w:rsidP="00F83B61">
      <w:pPr>
        <w:rPr>
          <w:rFonts w:asciiTheme="majorHAnsi" w:hAnsiTheme="majorHAnsi" w:cstheme="majorHAnsi"/>
          <w:b/>
          <w:color w:val="002060"/>
          <w:sz w:val="28"/>
          <w:szCs w:val="28"/>
        </w:rPr>
      </w:pPr>
    </w:p>
    <w:p w14:paraId="34B57955" w14:textId="77777777" w:rsidR="000514A2" w:rsidRDefault="000514A2" w:rsidP="00F83B61">
      <w:pPr>
        <w:rPr>
          <w:rFonts w:asciiTheme="majorHAnsi" w:hAnsiTheme="majorHAnsi" w:cstheme="majorHAnsi"/>
          <w:b/>
          <w:color w:val="002060"/>
          <w:sz w:val="28"/>
          <w:szCs w:val="28"/>
        </w:rPr>
      </w:pPr>
    </w:p>
    <w:p w14:paraId="2F459B7B" w14:textId="70D84AAB" w:rsidR="00F83B61" w:rsidRDefault="00F83B61" w:rsidP="00F83B61">
      <w:pPr>
        <w:rPr>
          <w:rFonts w:asciiTheme="majorHAnsi" w:hAnsiTheme="majorHAnsi" w:cstheme="majorHAnsi"/>
          <w:b/>
          <w:color w:val="002060"/>
          <w:sz w:val="28"/>
          <w:szCs w:val="28"/>
        </w:rPr>
      </w:pPr>
      <w:r>
        <w:rPr>
          <w:rFonts w:asciiTheme="majorHAnsi" w:hAnsiTheme="majorHAnsi" w:cstheme="majorHAnsi"/>
          <w:b/>
          <w:color w:val="002060"/>
          <w:sz w:val="28"/>
          <w:szCs w:val="28"/>
        </w:rPr>
        <w:t>Risks</w:t>
      </w:r>
    </w:p>
    <w:p w14:paraId="581C3B3A" w14:textId="77777777" w:rsidR="0016124C" w:rsidRDefault="0016124C" w:rsidP="00F83B61">
      <w:pPr>
        <w:rPr>
          <w:rFonts w:asciiTheme="majorHAnsi" w:hAnsiTheme="majorHAnsi" w:cstheme="majorHAnsi"/>
          <w:b/>
          <w:color w:val="002060"/>
          <w:sz w:val="28"/>
          <w:szCs w:val="28"/>
        </w:rPr>
      </w:pPr>
    </w:p>
    <w:tbl>
      <w:tblPr>
        <w:tblStyle w:val="TableGrid"/>
        <w:tblW w:w="9209" w:type="dxa"/>
        <w:tblLook w:val="04A0" w:firstRow="1" w:lastRow="0" w:firstColumn="1" w:lastColumn="0" w:noHBand="0" w:noVBand="1"/>
      </w:tblPr>
      <w:tblGrid>
        <w:gridCol w:w="3256"/>
        <w:gridCol w:w="1275"/>
        <w:gridCol w:w="977"/>
        <w:gridCol w:w="3701"/>
      </w:tblGrid>
      <w:tr w:rsidR="0016124C" w:rsidRPr="0072004B" w14:paraId="0CF3D8DE" w14:textId="77777777" w:rsidTr="0016124C">
        <w:tc>
          <w:tcPr>
            <w:tcW w:w="3256" w:type="dxa"/>
            <w:shd w:val="clear" w:color="auto" w:fill="D9D9D9" w:themeFill="background1" w:themeFillShade="D9"/>
          </w:tcPr>
          <w:p w14:paraId="20497A89" w14:textId="1C76B13D" w:rsidR="0016124C" w:rsidRPr="0072004B" w:rsidRDefault="0016124C" w:rsidP="000C743B">
            <w:pPr>
              <w:tabs>
                <w:tab w:val="left" w:pos="1293"/>
              </w:tabs>
              <w:rPr>
                <w:rFonts w:cstheme="minorHAnsi"/>
                <w:b/>
              </w:rPr>
            </w:pPr>
            <w:r>
              <w:rPr>
                <w:rFonts w:cstheme="minorHAnsi"/>
                <w:b/>
              </w:rPr>
              <w:t>Risks</w:t>
            </w:r>
          </w:p>
        </w:tc>
        <w:tc>
          <w:tcPr>
            <w:tcW w:w="1275" w:type="dxa"/>
            <w:shd w:val="clear" w:color="auto" w:fill="D9D9D9" w:themeFill="background1" w:themeFillShade="D9"/>
          </w:tcPr>
          <w:p w14:paraId="3DEEA213" w14:textId="6C021534" w:rsidR="0016124C" w:rsidRPr="0072004B" w:rsidRDefault="0016124C" w:rsidP="000C743B">
            <w:pPr>
              <w:tabs>
                <w:tab w:val="left" w:pos="1293"/>
              </w:tabs>
              <w:rPr>
                <w:rFonts w:cstheme="minorHAnsi"/>
                <w:b/>
              </w:rPr>
            </w:pPr>
            <w:r>
              <w:rPr>
                <w:rFonts w:cstheme="minorHAnsi"/>
                <w:b/>
              </w:rPr>
              <w:t>Likelihood</w:t>
            </w:r>
          </w:p>
        </w:tc>
        <w:tc>
          <w:tcPr>
            <w:tcW w:w="977" w:type="dxa"/>
            <w:shd w:val="clear" w:color="auto" w:fill="D9D9D9" w:themeFill="background1" w:themeFillShade="D9"/>
          </w:tcPr>
          <w:p w14:paraId="06CC979C" w14:textId="34739CA4" w:rsidR="0016124C" w:rsidRPr="0072004B" w:rsidRDefault="0016124C" w:rsidP="000C743B">
            <w:pPr>
              <w:tabs>
                <w:tab w:val="left" w:pos="1293"/>
              </w:tabs>
              <w:rPr>
                <w:rFonts w:cstheme="minorHAnsi"/>
                <w:b/>
              </w:rPr>
            </w:pPr>
            <w:r>
              <w:rPr>
                <w:rFonts w:cstheme="minorHAnsi"/>
                <w:b/>
              </w:rPr>
              <w:t>Impact</w:t>
            </w:r>
          </w:p>
        </w:tc>
        <w:tc>
          <w:tcPr>
            <w:tcW w:w="3701" w:type="dxa"/>
            <w:shd w:val="clear" w:color="auto" w:fill="D9D9D9" w:themeFill="background1" w:themeFillShade="D9"/>
          </w:tcPr>
          <w:p w14:paraId="71E0F3F1" w14:textId="302F196E" w:rsidR="0016124C" w:rsidRPr="0072004B" w:rsidRDefault="0016124C" w:rsidP="000C743B">
            <w:pPr>
              <w:tabs>
                <w:tab w:val="left" w:pos="1293"/>
              </w:tabs>
              <w:rPr>
                <w:rFonts w:cstheme="minorHAnsi"/>
                <w:b/>
              </w:rPr>
            </w:pPr>
            <w:r>
              <w:rPr>
                <w:rFonts w:cstheme="minorHAnsi"/>
                <w:b/>
              </w:rPr>
              <w:t>Migration</w:t>
            </w:r>
          </w:p>
        </w:tc>
      </w:tr>
      <w:tr w:rsidR="0016124C" w:rsidRPr="00D9021C" w14:paraId="364ACE89" w14:textId="77777777" w:rsidTr="0016124C">
        <w:tc>
          <w:tcPr>
            <w:tcW w:w="3256" w:type="dxa"/>
          </w:tcPr>
          <w:p w14:paraId="69742FEF" w14:textId="63428AA4" w:rsidR="0016124C" w:rsidRPr="00D9021C" w:rsidRDefault="0016124C" w:rsidP="000C743B">
            <w:pPr>
              <w:tabs>
                <w:tab w:val="left" w:pos="1293"/>
              </w:tabs>
              <w:rPr>
                <w:rFonts w:cstheme="minorHAnsi"/>
                <w:sz w:val="22"/>
                <w:szCs w:val="22"/>
              </w:rPr>
            </w:pPr>
            <w:r>
              <w:rPr>
                <w:rFonts w:cstheme="minorHAnsi"/>
                <w:sz w:val="22"/>
                <w:szCs w:val="22"/>
              </w:rPr>
              <w:t>Misclassi</w:t>
            </w:r>
            <w:r w:rsidR="00FE0557">
              <w:rPr>
                <w:rFonts w:cstheme="minorHAnsi"/>
                <w:sz w:val="22"/>
                <w:szCs w:val="22"/>
              </w:rPr>
              <w:t>fication of</w:t>
            </w:r>
            <w:r>
              <w:rPr>
                <w:rFonts w:cstheme="minorHAnsi"/>
                <w:sz w:val="22"/>
                <w:szCs w:val="22"/>
              </w:rPr>
              <w:t xml:space="preserve"> a Policy </w:t>
            </w:r>
          </w:p>
        </w:tc>
        <w:tc>
          <w:tcPr>
            <w:tcW w:w="1275" w:type="dxa"/>
          </w:tcPr>
          <w:p w14:paraId="295FD15F" w14:textId="63FDBEBB" w:rsidR="0016124C" w:rsidRPr="00D9021C" w:rsidRDefault="0016124C" w:rsidP="000C743B">
            <w:pPr>
              <w:tabs>
                <w:tab w:val="left" w:pos="1293"/>
              </w:tabs>
              <w:rPr>
                <w:rFonts w:cstheme="minorHAnsi"/>
                <w:sz w:val="22"/>
                <w:szCs w:val="22"/>
              </w:rPr>
            </w:pPr>
            <w:r>
              <w:rPr>
                <w:rFonts w:cstheme="minorHAnsi"/>
                <w:sz w:val="22"/>
                <w:szCs w:val="22"/>
              </w:rPr>
              <w:t>Medium</w:t>
            </w:r>
          </w:p>
        </w:tc>
        <w:tc>
          <w:tcPr>
            <w:tcW w:w="977" w:type="dxa"/>
          </w:tcPr>
          <w:p w14:paraId="5BEFF26A" w14:textId="087D5914" w:rsidR="0016124C" w:rsidRPr="00D9021C" w:rsidRDefault="0016124C" w:rsidP="000C743B">
            <w:pPr>
              <w:tabs>
                <w:tab w:val="left" w:pos="1293"/>
              </w:tabs>
              <w:rPr>
                <w:rFonts w:cstheme="minorHAnsi"/>
                <w:sz w:val="22"/>
                <w:szCs w:val="22"/>
              </w:rPr>
            </w:pPr>
            <w:r>
              <w:rPr>
                <w:rFonts w:cstheme="minorHAnsi"/>
                <w:sz w:val="22"/>
                <w:szCs w:val="22"/>
              </w:rPr>
              <w:t>High</w:t>
            </w:r>
          </w:p>
        </w:tc>
        <w:tc>
          <w:tcPr>
            <w:tcW w:w="3701" w:type="dxa"/>
          </w:tcPr>
          <w:p w14:paraId="1F33C299" w14:textId="7C17224B" w:rsidR="0016124C" w:rsidRPr="00D9021C" w:rsidRDefault="0030346B" w:rsidP="000C743B">
            <w:pPr>
              <w:tabs>
                <w:tab w:val="left" w:pos="1293"/>
              </w:tabs>
              <w:rPr>
                <w:rFonts w:cstheme="minorHAnsi"/>
                <w:sz w:val="22"/>
                <w:szCs w:val="22"/>
              </w:rPr>
            </w:pPr>
            <w:r>
              <w:rPr>
                <w:rFonts w:cstheme="minorHAnsi"/>
                <w:sz w:val="22"/>
                <w:szCs w:val="22"/>
              </w:rPr>
              <w:t>Double check the probability on both the models. Only proceed if they both show a high probability.</w:t>
            </w:r>
          </w:p>
        </w:tc>
      </w:tr>
      <w:tr w:rsidR="0016124C" w:rsidRPr="00D9021C" w14:paraId="0CEA2DF1" w14:textId="77777777" w:rsidTr="0016124C">
        <w:tc>
          <w:tcPr>
            <w:tcW w:w="3256" w:type="dxa"/>
          </w:tcPr>
          <w:p w14:paraId="6EE21FC7" w14:textId="75AEF037" w:rsidR="0016124C" w:rsidRPr="00D9021C" w:rsidRDefault="00C924DF" w:rsidP="000C743B">
            <w:pPr>
              <w:tabs>
                <w:tab w:val="left" w:pos="1293"/>
              </w:tabs>
              <w:rPr>
                <w:rFonts w:cstheme="minorHAnsi"/>
                <w:sz w:val="22"/>
                <w:szCs w:val="22"/>
              </w:rPr>
            </w:pPr>
            <w:proofErr w:type="spellStart"/>
            <w:r>
              <w:rPr>
                <w:rFonts w:cstheme="minorHAnsi"/>
                <w:sz w:val="22"/>
                <w:szCs w:val="22"/>
              </w:rPr>
              <w:t>XGBoost</w:t>
            </w:r>
            <w:proofErr w:type="spellEnd"/>
            <w:r>
              <w:rPr>
                <w:rFonts w:cstheme="minorHAnsi"/>
                <w:sz w:val="22"/>
                <w:szCs w:val="22"/>
              </w:rPr>
              <w:t xml:space="preserve"> might </w:t>
            </w:r>
            <w:r w:rsidR="00FE0557">
              <w:rPr>
                <w:rFonts w:cstheme="minorHAnsi"/>
                <w:sz w:val="22"/>
                <w:szCs w:val="22"/>
              </w:rPr>
              <w:t>overfit on the training model</w:t>
            </w:r>
          </w:p>
        </w:tc>
        <w:tc>
          <w:tcPr>
            <w:tcW w:w="1275" w:type="dxa"/>
          </w:tcPr>
          <w:p w14:paraId="73EA1677" w14:textId="770A6385" w:rsidR="0016124C" w:rsidRPr="00D9021C" w:rsidRDefault="00FD31DC" w:rsidP="000C743B">
            <w:pPr>
              <w:tabs>
                <w:tab w:val="left" w:pos="1293"/>
              </w:tabs>
              <w:rPr>
                <w:rFonts w:cstheme="minorHAnsi"/>
                <w:sz w:val="22"/>
                <w:szCs w:val="22"/>
              </w:rPr>
            </w:pPr>
            <w:r>
              <w:rPr>
                <w:rFonts w:cstheme="minorHAnsi"/>
                <w:sz w:val="22"/>
                <w:szCs w:val="22"/>
              </w:rPr>
              <w:t>Medium</w:t>
            </w:r>
          </w:p>
        </w:tc>
        <w:tc>
          <w:tcPr>
            <w:tcW w:w="977" w:type="dxa"/>
          </w:tcPr>
          <w:p w14:paraId="766CD920" w14:textId="5CA67918" w:rsidR="0016124C" w:rsidRPr="00D9021C" w:rsidRDefault="00C924DF" w:rsidP="000C743B">
            <w:pPr>
              <w:tabs>
                <w:tab w:val="left" w:pos="1293"/>
              </w:tabs>
              <w:rPr>
                <w:rFonts w:cstheme="minorHAnsi"/>
                <w:sz w:val="22"/>
                <w:szCs w:val="22"/>
              </w:rPr>
            </w:pPr>
            <w:r>
              <w:rPr>
                <w:rFonts w:cstheme="minorHAnsi"/>
                <w:sz w:val="22"/>
                <w:szCs w:val="22"/>
              </w:rPr>
              <w:t>Medium</w:t>
            </w:r>
          </w:p>
        </w:tc>
        <w:tc>
          <w:tcPr>
            <w:tcW w:w="3701" w:type="dxa"/>
          </w:tcPr>
          <w:p w14:paraId="48D2913E" w14:textId="302BAAA2" w:rsidR="0016124C" w:rsidRPr="00D9021C" w:rsidRDefault="00FE0557" w:rsidP="000C743B">
            <w:pPr>
              <w:tabs>
                <w:tab w:val="left" w:pos="1293"/>
              </w:tabs>
              <w:rPr>
                <w:rFonts w:cstheme="minorHAnsi"/>
                <w:sz w:val="22"/>
                <w:szCs w:val="22"/>
              </w:rPr>
            </w:pPr>
            <w:r>
              <w:rPr>
                <w:rFonts w:cstheme="minorHAnsi"/>
                <w:sz w:val="22"/>
                <w:szCs w:val="22"/>
              </w:rPr>
              <w:t>Should balance accuracy by evaluating with the test set.</w:t>
            </w:r>
          </w:p>
        </w:tc>
      </w:tr>
    </w:tbl>
    <w:p w14:paraId="1C6A8A1D" w14:textId="77777777" w:rsidR="00EF7345" w:rsidRDefault="00EF7345" w:rsidP="00F83B61">
      <w:pPr>
        <w:rPr>
          <w:rFonts w:asciiTheme="majorHAnsi" w:hAnsiTheme="majorHAnsi" w:cstheme="majorHAnsi"/>
          <w:b/>
          <w:color w:val="002060"/>
          <w:sz w:val="28"/>
          <w:szCs w:val="28"/>
        </w:rPr>
      </w:pPr>
    </w:p>
    <w:p w14:paraId="3E413880" w14:textId="77777777" w:rsidR="00EF7345" w:rsidRDefault="00EF7345" w:rsidP="00F83B61">
      <w:pPr>
        <w:rPr>
          <w:rFonts w:cstheme="minorHAnsi"/>
          <w:color w:val="002060"/>
        </w:rPr>
      </w:pPr>
    </w:p>
    <w:p w14:paraId="672168A7" w14:textId="77777777" w:rsidR="00A66E9C" w:rsidRDefault="00A66E9C" w:rsidP="00F83B61">
      <w:pPr>
        <w:rPr>
          <w:rFonts w:cstheme="minorHAnsi"/>
          <w:color w:val="002060"/>
        </w:rPr>
      </w:pPr>
    </w:p>
    <w:p w14:paraId="07B8CCED" w14:textId="77777777" w:rsidR="00A66E9C" w:rsidRDefault="00A66E9C" w:rsidP="00A66E9C">
      <w:pPr>
        <w:rPr>
          <w:rFonts w:asciiTheme="majorHAnsi" w:hAnsiTheme="majorHAnsi" w:cstheme="majorHAnsi"/>
          <w:b/>
          <w:color w:val="002060"/>
          <w:sz w:val="28"/>
          <w:szCs w:val="28"/>
        </w:rPr>
      </w:pPr>
      <w:r>
        <w:rPr>
          <w:rFonts w:asciiTheme="majorHAnsi" w:hAnsiTheme="majorHAnsi" w:cstheme="majorHAnsi"/>
          <w:b/>
          <w:color w:val="002060"/>
          <w:sz w:val="28"/>
          <w:szCs w:val="28"/>
        </w:rPr>
        <w:t>User Interaction and Design</w:t>
      </w:r>
    </w:p>
    <w:p w14:paraId="579A560B" w14:textId="4DEBC648" w:rsidR="00A66E9C" w:rsidRDefault="00A66E9C" w:rsidP="00A66E9C">
      <w:pPr>
        <w:rPr>
          <w:rFonts w:asciiTheme="majorHAnsi" w:hAnsiTheme="majorHAnsi" w:cstheme="majorHAnsi"/>
          <w:b/>
          <w:color w:val="002060"/>
          <w:sz w:val="28"/>
          <w:szCs w:val="28"/>
        </w:rPr>
      </w:pPr>
    </w:p>
    <w:p w14:paraId="692290A5" w14:textId="39E181B1" w:rsidR="00120F56" w:rsidRDefault="0042577E" w:rsidP="00A66E9C">
      <w:pPr>
        <w:rPr>
          <w:rFonts w:asciiTheme="majorHAnsi" w:hAnsiTheme="majorHAnsi" w:cstheme="majorHAnsi"/>
          <w:b/>
          <w:color w:val="002060"/>
          <w:sz w:val="28"/>
          <w:szCs w:val="28"/>
        </w:rPr>
      </w:pPr>
      <w:r w:rsidRPr="0042577E">
        <w:rPr>
          <w:rFonts w:asciiTheme="majorHAnsi" w:hAnsiTheme="majorHAnsi" w:cstheme="majorHAnsi"/>
          <w:b/>
          <w:noProof/>
          <w:color w:val="002060"/>
          <w:sz w:val="28"/>
          <w:szCs w:val="28"/>
        </w:rPr>
        <w:drawing>
          <wp:inline distT="0" distB="0" distL="0" distR="0" wp14:anchorId="1B3942E9" wp14:editId="768F3C50">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221990"/>
                    </a:xfrm>
                    <a:prstGeom prst="rect">
                      <a:avLst/>
                    </a:prstGeom>
                  </pic:spPr>
                </pic:pic>
              </a:graphicData>
            </a:graphic>
          </wp:inline>
        </w:drawing>
      </w:r>
    </w:p>
    <w:p w14:paraId="56E3DBCE" w14:textId="77777777" w:rsidR="00EA6155" w:rsidRDefault="00EA6155" w:rsidP="00A66E9C">
      <w:pPr>
        <w:rPr>
          <w:rFonts w:asciiTheme="majorHAnsi" w:hAnsiTheme="majorHAnsi" w:cstheme="majorHAnsi"/>
          <w:b/>
          <w:color w:val="002060"/>
          <w:sz w:val="28"/>
          <w:szCs w:val="28"/>
        </w:rPr>
      </w:pPr>
    </w:p>
    <w:p w14:paraId="7E7458AE" w14:textId="77777777" w:rsidR="009B4CE2" w:rsidRDefault="009B4CE2" w:rsidP="00A66E9C">
      <w:pPr>
        <w:rPr>
          <w:rFonts w:asciiTheme="majorHAnsi" w:hAnsiTheme="majorHAnsi" w:cstheme="majorHAnsi"/>
          <w:b/>
          <w:color w:val="002060"/>
          <w:sz w:val="28"/>
          <w:szCs w:val="28"/>
        </w:rPr>
      </w:pPr>
    </w:p>
    <w:p w14:paraId="113F45A9" w14:textId="77777777" w:rsidR="000514A2" w:rsidRDefault="000514A2" w:rsidP="009B4CE2">
      <w:pPr>
        <w:rPr>
          <w:rFonts w:asciiTheme="majorHAnsi" w:hAnsiTheme="majorHAnsi" w:cstheme="majorHAnsi"/>
          <w:b/>
          <w:color w:val="002060"/>
          <w:sz w:val="28"/>
          <w:szCs w:val="28"/>
        </w:rPr>
      </w:pPr>
    </w:p>
    <w:p w14:paraId="5B019AD8" w14:textId="77777777" w:rsidR="000514A2" w:rsidRDefault="000514A2" w:rsidP="009B4CE2">
      <w:pPr>
        <w:rPr>
          <w:rFonts w:asciiTheme="majorHAnsi" w:hAnsiTheme="majorHAnsi" w:cstheme="majorHAnsi"/>
          <w:b/>
          <w:color w:val="002060"/>
          <w:sz w:val="28"/>
          <w:szCs w:val="28"/>
        </w:rPr>
      </w:pPr>
    </w:p>
    <w:p w14:paraId="39FAC82C" w14:textId="77777777" w:rsidR="000514A2" w:rsidRDefault="000514A2" w:rsidP="009B4CE2">
      <w:pPr>
        <w:rPr>
          <w:rFonts w:asciiTheme="majorHAnsi" w:hAnsiTheme="majorHAnsi" w:cstheme="majorHAnsi"/>
          <w:b/>
          <w:color w:val="002060"/>
          <w:sz w:val="28"/>
          <w:szCs w:val="28"/>
        </w:rPr>
      </w:pPr>
    </w:p>
    <w:p w14:paraId="38801A97" w14:textId="77777777" w:rsidR="000514A2" w:rsidRDefault="000514A2" w:rsidP="009B4CE2">
      <w:pPr>
        <w:rPr>
          <w:rFonts w:asciiTheme="majorHAnsi" w:hAnsiTheme="majorHAnsi" w:cstheme="majorHAnsi"/>
          <w:b/>
          <w:color w:val="002060"/>
          <w:sz w:val="28"/>
          <w:szCs w:val="28"/>
        </w:rPr>
      </w:pPr>
    </w:p>
    <w:p w14:paraId="637D6408" w14:textId="77777777" w:rsidR="000514A2" w:rsidRDefault="000514A2" w:rsidP="009B4CE2">
      <w:pPr>
        <w:rPr>
          <w:rFonts w:asciiTheme="majorHAnsi" w:hAnsiTheme="majorHAnsi" w:cstheme="majorHAnsi"/>
          <w:b/>
          <w:color w:val="002060"/>
          <w:sz w:val="28"/>
          <w:szCs w:val="28"/>
        </w:rPr>
      </w:pPr>
    </w:p>
    <w:p w14:paraId="507B0C29" w14:textId="30FC8B6B" w:rsidR="009B4CE2" w:rsidRDefault="009B4CE2" w:rsidP="009B4CE2">
      <w:pPr>
        <w:rPr>
          <w:rFonts w:asciiTheme="majorHAnsi" w:hAnsiTheme="majorHAnsi" w:cstheme="majorHAnsi"/>
          <w:b/>
          <w:color w:val="002060"/>
          <w:sz w:val="28"/>
          <w:szCs w:val="28"/>
        </w:rPr>
      </w:pPr>
      <w:bookmarkStart w:id="0" w:name="_GoBack"/>
      <w:bookmarkEnd w:id="0"/>
      <w:r>
        <w:rPr>
          <w:rFonts w:asciiTheme="majorHAnsi" w:hAnsiTheme="majorHAnsi" w:cstheme="majorHAnsi"/>
          <w:b/>
          <w:color w:val="002060"/>
          <w:sz w:val="28"/>
          <w:szCs w:val="28"/>
        </w:rPr>
        <w:lastRenderedPageBreak/>
        <w:t>Tasks</w:t>
      </w:r>
    </w:p>
    <w:p w14:paraId="1B8E71F7" w14:textId="77777777" w:rsidR="009B4CE2" w:rsidRDefault="009B4CE2" w:rsidP="00A66E9C">
      <w:pPr>
        <w:rPr>
          <w:rFonts w:asciiTheme="majorHAnsi" w:hAnsiTheme="majorHAnsi" w:cstheme="majorHAnsi"/>
          <w:b/>
          <w:color w:val="002060"/>
          <w:sz w:val="28"/>
          <w:szCs w:val="28"/>
        </w:rPr>
      </w:pPr>
    </w:p>
    <w:tbl>
      <w:tblPr>
        <w:tblStyle w:val="TableGrid"/>
        <w:tblW w:w="9634" w:type="dxa"/>
        <w:tblLook w:val="04A0" w:firstRow="1" w:lastRow="0" w:firstColumn="1" w:lastColumn="0" w:noHBand="0" w:noVBand="1"/>
      </w:tblPr>
      <w:tblGrid>
        <w:gridCol w:w="4196"/>
        <w:gridCol w:w="1379"/>
        <w:gridCol w:w="1539"/>
        <w:gridCol w:w="2520"/>
      </w:tblGrid>
      <w:tr w:rsidR="003B73F6" w:rsidRPr="00F83B61" w14:paraId="08998D39" w14:textId="27847569" w:rsidTr="003B73F6">
        <w:tc>
          <w:tcPr>
            <w:tcW w:w="4196" w:type="dxa"/>
            <w:shd w:val="clear" w:color="auto" w:fill="D9D9D9" w:themeFill="background1" w:themeFillShade="D9"/>
          </w:tcPr>
          <w:p w14:paraId="798940CD" w14:textId="75CBC952" w:rsidR="003B73F6" w:rsidRPr="00F83B61" w:rsidRDefault="003B73F6" w:rsidP="000C743B">
            <w:pPr>
              <w:tabs>
                <w:tab w:val="left" w:pos="1293"/>
              </w:tabs>
              <w:rPr>
                <w:rFonts w:cstheme="minorHAnsi"/>
                <w:b/>
              </w:rPr>
            </w:pPr>
            <w:r>
              <w:rPr>
                <w:rFonts w:cstheme="minorHAnsi"/>
                <w:b/>
              </w:rPr>
              <w:t>Tasks</w:t>
            </w:r>
          </w:p>
        </w:tc>
        <w:tc>
          <w:tcPr>
            <w:tcW w:w="1379" w:type="dxa"/>
            <w:shd w:val="clear" w:color="auto" w:fill="D9D9D9" w:themeFill="background1" w:themeFillShade="D9"/>
          </w:tcPr>
          <w:p w14:paraId="2187E040" w14:textId="03EA64D7" w:rsidR="003B73F6" w:rsidRPr="00F83B61" w:rsidRDefault="003B73F6" w:rsidP="000C743B">
            <w:pPr>
              <w:tabs>
                <w:tab w:val="left" w:pos="1293"/>
              </w:tabs>
              <w:rPr>
                <w:rFonts w:cstheme="minorHAnsi"/>
                <w:b/>
              </w:rPr>
            </w:pPr>
            <w:r>
              <w:rPr>
                <w:rFonts w:cstheme="minorHAnsi"/>
                <w:b/>
              </w:rPr>
              <w:t>Name</w:t>
            </w:r>
          </w:p>
        </w:tc>
        <w:tc>
          <w:tcPr>
            <w:tcW w:w="1539" w:type="dxa"/>
            <w:shd w:val="clear" w:color="auto" w:fill="D9D9D9" w:themeFill="background1" w:themeFillShade="D9"/>
          </w:tcPr>
          <w:p w14:paraId="74B2C0C0" w14:textId="7FEEE720" w:rsidR="003B73F6" w:rsidRPr="00F83B61" w:rsidRDefault="003B73F6" w:rsidP="000C743B">
            <w:pPr>
              <w:tabs>
                <w:tab w:val="left" w:pos="1293"/>
              </w:tabs>
              <w:rPr>
                <w:rFonts w:cstheme="minorHAnsi"/>
                <w:b/>
              </w:rPr>
            </w:pPr>
            <w:r>
              <w:rPr>
                <w:rFonts w:cstheme="minorHAnsi"/>
                <w:b/>
              </w:rPr>
              <w:t>Due Date</w:t>
            </w:r>
          </w:p>
        </w:tc>
        <w:tc>
          <w:tcPr>
            <w:tcW w:w="2520" w:type="dxa"/>
            <w:shd w:val="clear" w:color="auto" w:fill="D9D9D9" w:themeFill="background1" w:themeFillShade="D9"/>
          </w:tcPr>
          <w:p w14:paraId="1F990EE5" w14:textId="41C7D5D9" w:rsidR="003B73F6" w:rsidRDefault="003B73F6" w:rsidP="000C743B">
            <w:pPr>
              <w:tabs>
                <w:tab w:val="left" w:pos="1293"/>
              </w:tabs>
              <w:rPr>
                <w:rFonts w:cstheme="minorHAnsi"/>
                <w:b/>
              </w:rPr>
            </w:pPr>
            <w:r>
              <w:rPr>
                <w:rFonts w:cstheme="minorHAnsi"/>
                <w:b/>
              </w:rPr>
              <w:t>Time Spent/Estimated</w:t>
            </w:r>
          </w:p>
        </w:tc>
      </w:tr>
      <w:tr w:rsidR="003B73F6" w14:paraId="060171C6" w14:textId="4DDD212F" w:rsidTr="003B73F6">
        <w:tc>
          <w:tcPr>
            <w:tcW w:w="4196" w:type="dxa"/>
          </w:tcPr>
          <w:p w14:paraId="05CB86C6" w14:textId="009929CD" w:rsidR="003B73F6" w:rsidRPr="00730621" w:rsidRDefault="003B73F6" w:rsidP="00730621">
            <w:pPr>
              <w:tabs>
                <w:tab w:val="left" w:pos="1293"/>
              </w:tabs>
              <w:rPr>
                <w:rFonts w:cstheme="minorHAnsi"/>
                <w:sz w:val="22"/>
                <w:szCs w:val="22"/>
              </w:rPr>
            </w:pPr>
            <w:r w:rsidRPr="00730621">
              <w:rPr>
                <w:rFonts w:cstheme="minorHAnsi"/>
                <w:sz w:val="22"/>
                <w:szCs w:val="22"/>
              </w:rPr>
              <w:t>Data</w:t>
            </w:r>
            <w:r>
              <w:rPr>
                <w:rFonts w:cstheme="minorHAnsi"/>
                <w:sz w:val="22"/>
                <w:szCs w:val="22"/>
              </w:rPr>
              <w:t xml:space="preserve"> Integration</w:t>
            </w:r>
          </w:p>
        </w:tc>
        <w:tc>
          <w:tcPr>
            <w:tcW w:w="1379" w:type="dxa"/>
          </w:tcPr>
          <w:p w14:paraId="6BFDFCD8" w14:textId="1227976E" w:rsidR="003B73F6" w:rsidRPr="00730621" w:rsidRDefault="003B73F6" w:rsidP="00730621">
            <w:pPr>
              <w:tabs>
                <w:tab w:val="left" w:pos="1293"/>
              </w:tabs>
              <w:rPr>
                <w:rFonts w:cstheme="minorHAnsi"/>
                <w:sz w:val="22"/>
                <w:szCs w:val="22"/>
              </w:rPr>
            </w:pPr>
            <w:r>
              <w:rPr>
                <w:rFonts w:cstheme="minorHAnsi"/>
                <w:sz w:val="22"/>
                <w:szCs w:val="22"/>
              </w:rPr>
              <w:t>DBA</w:t>
            </w:r>
          </w:p>
        </w:tc>
        <w:tc>
          <w:tcPr>
            <w:tcW w:w="1539" w:type="dxa"/>
          </w:tcPr>
          <w:p w14:paraId="09D9DD0A" w14:textId="131FAB59" w:rsidR="003B73F6" w:rsidRPr="00730621" w:rsidRDefault="003B73F6" w:rsidP="00730621">
            <w:pPr>
              <w:tabs>
                <w:tab w:val="left" w:pos="1293"/>
              </w:tabs>
              <w:rPr>
                <w:rFonts w:cstheme="minorHAnsi"/>
                <w:sz w:val="22"/>
                <w:szCs w:val="22"/>
              </w:rPr>
            </w:pPr>
            <w:r>
              <w:rPr>
                <w:rFonts w:cstheme="minorHAnsi"/>
                <w:sz w:val="22"/>
                <w:szCs w:val="22"/>
              </w:rPr>
              <w:t>31/07/2019</w:t>
            </w:r>
          </w:p>
        </w:tc>
        <w:tc>
          <w:tcPr>
            <w:tcW w:w="2520" w:type="dxa"/>
          </w:tcPr>
          <w:p w14:paraId="374EF88B" w14:textId="2D389153" w:rsidR="003B73F6" w:rsidRDefault="003B73F6" w:rsidP="00730621">
            <w:pPr>
              <w:tabs>
                <w:tab w:val="left" w:pos="1293"/>
              </w:tabs>
              <w:rPr>
                <w:rFonts w:cstheme="minorHAnsi"/>
                <w:sz w:val="22"/>
                <w:szCs w:val="22"/>
              </w:rPr>
            </w:pPr>
            <w:r>
              <w:rPr>
                <w:rFonts w:cstheme="minorHAnsi"/>
                <w:sz w:val="22"/>
                <w:szCs w:val="22"/>
              </w:rPr>
              <w:t>At least 1 month estimated</w:t>
            </w:r>
          </w:p>
        </w:tc>
      </w:tr>
      <w:tr w:rsidR="003B73F6" w14:paraId="3F45D81A" w14:textId="6BA1B89F" w:rsidTr="003B73F6">
        <w:tc>
          <w:tcPr>
            <w:tcW w:w="4196" w:type="dxa"/>
          </w:tcPr>
          <w:p w14:paraId="007661B2" w14:textId="7137EFB1" w:rsidR="003B73F6" w:rsidRPr="00730621" w:rsidRDefault="003B73F6" w:rsidP="00730621">
            <w:pPr>
              <w:tabs>
                <w:tab w:val="left" w:pos="1293"/>
              </w:tabs>
              <w:rPr>
                <w:rFonts w:cstheme="minorHAnsi"/>
                <w:sz w:val="22"/>
                <w:szCs w:val="22"/>
              </w:rPr>
            </w:pPr>
            <w:r>
              <w:rPr>
                <w:rFonts w:cstheme="minorHAnsi"/>
                <w:sz w:val="22"/>
                <w:szCs w:val="22"/>
              </w:rPr>
              <w:t>Data Transformation</w:t>
            </w:r>
          </w:p>
        </w:tc>
        <w:tc>
          <w:tcPr>
            <w:tcW w:w="1379" w:type="dxa"/>
          </w:tcPr>
          <w:p w14:paraId="588E95F2" w14:textId="58FAAFD5" w:rsidR="003B73F6" w:rsidRPr="00730621" w:rsidRDefault="003B73F6" w:rsidP="00730621">
            <w:pPr>
              <w:tabs>
                <w:tab w:val="left" w:pos="1293"/>
              </w:tabs>
              <w:rPr>
                <w:rFonts w:cstheme="minorHAnsi"/>
                <w:sz w:val="22"/>
                <w:szCs w:val="22"/>
              </w:rPr>
            </w:pPr>
            <w:proofErr w:type="spellStart"/>
            <w:r>
              <w:rPr>
                <w:rFonts w:cstheme="minorHAnsi"/>
                <w:sz w:val="22"/>
                <w:szCs w:val="22"/>
              </w:rPr>
              <w:t>Sanjee</w:t>
            </w:r>
            <w:proofErr w:type="spellEnd"/>
            <w:r>
              <w:rPr>
                <w:rFonts w:cstheme="minorHAnsi"/>
                <w:sz w:val="22"/>
                <w:szCs w:val="22"/>
              </w:rPr>
              <w:t>, DBA</w:t>
            </w:r>
          </w:p>
        </w:tc>
        <w:tc>
          <w:tcPr>
            <w:tcW w:w="1539" w:type="dxa"/>
          </w:tcPr>
          <w:p w14:paraId="711B4C2A" w14:textId="4C7AAEB4" w:rsidR="003B73F6" w:rsidRPr="00730621" w:rsidRDefault="003B73F6" w:rsidP="00730621">
            <w:pPr>
              <w:tabs>
                <w:tab w:val="left" w:pos="1293"/>
              </w:tabs>
              <w:rPr>
                <w:rFonts w:cstheme="minorHAnsi"/>
                <w:sz w:val="22"/>
                <w:szCs w:val="22"/>
              </w:rPr>
            </w:pPr>
            <w:r>
              <w:rPr>
                <w:rFonts w:cstheme="minorHAnsi"/>
                <w:sz w:val="22"/>
                <w:szCs w:val="22"/>
              </w:rPr>
              <w:t>31/08/2019</w:t>
            </w:r>
          </w:p>
        </w:tc>
        <w:tc>
          <w:tcPr>
            <w:tcW w:w="2520" w:type="dxa"/>
          </w:tcPr>
          <w:p w14:paraId="36349A95" w14:textId="3210673E" w:rsidR="003B73F6" w:rsidRDefault="003B73F6" w:rsidP="00730621">
            <w:pPr>
              <w:tabs>
                <w:tab w:val="left" w:pos="1293"/>
              </w:tabs>
              <w:rPr>
                <w:rFonts w:cstheme="minorHAnsi"/>
                <w:sz w:val="22"/>
                <w:szCs w:val="22"/>
              </w:rPr>
            </w:pPr>
            <w:r>
              <w:rPr>
                <w:rFonts w:cstheme="minorHAnsi"/>
                <w:sz w:val="22"/>
                <w:szCs w:val="22"/>
              </w:rPr>
              <w:t>20 hours</w:t>
            </w:r>
          </w:p>
        </w:tc>
      </w:tr>
      <w:tr w:rsidR="003B73F6" w14:paraId="0E034B6A" w14:textId="1B1B127C" w:rsidTr="003B73F6">
        <w:tc>
          <w:tcPr>
            <w:tcW w:w="4196" w:type="dxa"/>
          </w:tcPr>
          <w:p w14:paraId="17536BF3" w14:textId="68230A4F" w:rsidR="003B73F6" w:rsidRDefault="003B73F6" w:rsidP="00730621">
            <w:pPr>
              <w:tabs>
                <w:tab w:val="left" w:pos="1293"/>
              </w:tabs>
              <w:rPr>
                <w:rFonts w:cstheme="minorHAnsi"/>
                <w:sz w:val="22"/>
                <w:szCs w:val="22"/>
              </w:rPr>
            </w:pPr>
            <w:r>
              <w:rPr>
                <w:rFonts w:cstheme="minorHAnsi"/>
                <w:sz w:val="22"/>
                <w:szCs w:val="22"/>
              </w:rPr>
              <w:t>Feature Selection</w:t>
            </w:r>
          </w:p>
        </w:tc>
        <w:tc>
          <w:tcPr>
            <w:tcW w:w="1379" w:type="dxa"/>
          </w:tcPr>
          <w:p w14:paraId="766107C4" w14:textId="19ECBCA7" w:rsidR="003B73F6" w:rsidRDefault="003B73F6" w:rsidP="00730621">
            <w:pPr>
              <w:tabs>
                <w:tab w:val="left" w:pos="1293"/>
              </w:tabs>
              <w:rPr>
                <w:rFonts w:cstheme="minorHAnsi"/>
                <w:sz w:val="22"/>
                <w:szCs w:val="22"/>
              </w:rPr>
            </w:pPr>
            <w:proofErr w:type="spellStart"/>
            <w:r>
              <w:rPr>
                <w:rFonts w:cstheme="minorHAnsi"/>
                <w:sz w:val="22"/>
                <w:szCs w:val="22"/>
              </w:rPr>
              <w:t>Sanjee</w:t>
            </w:r>
            <w:proofErr w:type="spellEnd"/>
          </w:p>
        </w:tc>
        <w:tc>
          <w:tcPr>
            <w:tcW w:w="1539" w:type="dxa"/>
          </w:tcPr>
          <w:p w14:paraId="0373D6C7" w14:textId="146A42C8" w:rsidR="003B73F6" w:rsidRDefault="003B73F6" w:rsidP="00730621">
            <w:pPr>
              <w:tabs>
                <w:tab w:val="left" w:pos="1293"/>
              </w:tabs>
              <w:rPr>
                <w:rFonts w:cstheme="minorHAnsi"/>
                <w:sz w:val="22"/>
                <w:szCs w:val="22"/>
              </w:rPr>
            </w:pPr>
            <w:r>
              <w:rPr>
                <w:rFonts w:cstheme="minorHAnsi"/>
                <w:sz w:val="22"/>
                <w:szCs w:val="22"/>
              </w:rPr>
              <w:t>15/09/2019</w:t>
            </w:r>
          </w:p>
        </w:tc>
        <w:tc>
          <w:tcPr>
            <w:tcW w:w="2520" w:type="dxa"/>
          </w:tcPr>
          <w:p w14:paraId="78A0D60B" w14:textId="1BBCC976" w:rsidR="003B73F6" w:rsidRDefault="003B73F6" w:rsidP="00730621">
            <w:pPr>
              <w:tabs>
                <w:tab w:val="left" w:pos="1293"/>
              </w:tabs>
              <w:rPr>
                <w:rFonts w:cstheme="minorHAnsi"/>
                <w:sz w:val="22"/>
                <w:szCs w:val="22"/>
              </w:rPr>
            </w:pPr>
            <w:r>
              <w:rPr>
                <w:rFonts w:cstheme="minorHAnsi"/>
                <w:sz w:val="22"/>
                <w:szCs w:val="22"/>
              </w:rPr>
              <w:t>1</w:t>
            </w:r>
            <w:r w:rsidR="008D0BBF">
              <w:rPr>
                <w:rFonts w:cstheme="minorHAnsi"/>
                <w:sz w:val="22"/>
                <w:szCs w:val="22"/>
              </w:rPr>
              <w:t>5</w:t>
            </w:r>
            <w:r>
              <w:rPr>
                <w:rFonts w:cstheme="minorHAnsi"/>
                <w:sz w:val="22"/>
                <w:szCs w:val="22"/>
              </w:rPr>
              <w:t xml:space="preserve"> hours</w:t>
            </w:r>
          </w:p>
        </w:tc>
      </w:tr>
      <w:tr w:rsidR="003B73F6" w14:paraId="40FFF37C" w14:textId="4D404A46" w:rsidTr="003B73F6">
        <w:tc>
          <w:tcPr>
            <w:tcW w:w="4196" w:type="dxa"/>
          </w:tcPr>
          <w:p w14:paraId="566561C9" w14:textId="0A2B501D" w:rsidR="003B73F6" w:rsidRDefault="003B73F6" w:rsidP="00730621">
            <w:pPr>
              <w:tabs>
                <w:tab w:val="left" w:pos="1293"/>
              </w:tabs>
              <w:rPr>
                <w:rFonts w:cstheme="minorHAnsi"/>
                <w:sz w:val="22"/>
                <w:szCs w:val="22"/>
              </w:rPr>
            </w:pPr>
            <w:r>
              <w:rPr>
                <w:rFonts w:cstheme="minorHAnsi"/>
                <w:sz w:val="22"/>
                <w:szCs w:val="22"/>
              </w:rPr>
              <w:t>Model Selection and Evaluation</w:t>
            </w:r>
          </w:p>
        </w:tc>
        <w:tc>
          <w:tcPr>
            <w:tcW w:w="1379" w:type="dxa"/>
          </w:tcPr>
          <w:p w14:paraId="0A653543" w14:textId="5CDD267D" w:rsidR="003B73F6" w:rsidRDefault="003B73F6" w:rsidP="00730621">
            <w:pPr>
              <w:tabs>
                <w:tab w:val="left" w:pos="1293"/>
              </w:tabs>
              <w:rPr>
                <w:rFonts w:cstheme="minorHAnsi"/>
                <w:sz w:val="22"/>
                <w:szCs w:val="22"/>
              </w:rPr>
            </w:pPr>
            <w:proofErr w:type="spellStart"/>
            <w:r>
              <w:rPr>
                <w:rFonts w:cstheme="minorHAnsi"/>
                <w:sz w:val="22"/>
                <w:szCs w:val="22"/>
              </w:rPr>
              <w:t>Sanjee</w:t>
            </w:r>
            <w:proofErr w:type="spellEnd"/>
          </w:p>
        </w:tc>
        <w:tc>
          <w:tcPr>
            <w:tcW w:w="1539" w:type="dxa"/>
          </w:tcPr>
          <w:p w14:paraId="67B90BA0" w14:textId="1889B240" w:rsidR="003B73F6" w:rsidRDefault="003B73F6" w:rsidP="00730621">
            <w:pPr>
              <w:tabs>
                <w:tab w:val="left" w:pos="1293"/>
              </w:tabs>
              <w:rPr>
                <w:rFonts w:cstheme="minorHAnsi"/>
                <w:sz w:val="22"/>
                <w:szCs w:val="22"/>
              </w:rPr>
            </w:pPr>
            <w:r>
              <w:rPr>
                <w:rFonts w:cstheme="minorHAnsi"/>
                <w:sz w:val="22"/>
                <w:szCs w:val="22"/>
              </w:rPr>
              <w:t>30/09/2019</w:t>
            </w:r>
          </w:p>
        </w:tc>
        <w:tc>
          <w:tcPr>
            <w:tcW w:w="2520" w:type="dxa"/>
          </w:tcPr>
          <w:p w14:paraId="366E3706" w14:textId="16628BBD" w:rsidR="003B73F6" w:rsidRDefault="003B73F6" w:rsidP="00730621">
            <w:pPr>
              <w:tabs>
                <w:tab w:val="left" w:pos="1293"/>
              </w:tabs>
              <w:rPr>
                <w:rFonts w:cstheme="minorHAnsi"/>
                <w:sz w:val="22"/>
                <w:szCs w:val="22"/>
              </w:rPr>
            </w:pPr>
            <w:r>
              <w:rPr>
                <w:rFonts w:cstheme="minorHAnsi"/>
                <w:sz w:val="22"/>
                <w:szCs w:val="22"/>
              </w:rPr>
              <w:t>1</w:t>
            </w:r>
            <w:r w:rsidR="008D0BBF">
              <w:rPr>
                <w:rFonts w:cstheme="minorHAnsi"/>
                <w:sz w:val="22"/>
                <w:szCs w:val="22"/>
              </w:rPr>
              <w:t>5</w:t>
            </w:r>
            <w:r>
              <w:rPr>
                <w:rFonts w:cstheme="minorHAnsi"/>
                <w:sz w:val="22"/>
                <w:szCs w:val="22"/>
              </w:rPr>
              <w:t xml:space="preserve"> hours</w:t>
            </w:r>
          </w:p>
        </w:tc>
      </w:tr>
      <w:tr w:rsidR="003B73F6" w14:paraId="30D8B3C1" w14:textId="3D41A19E" w:rsidTr="003B73F6">
        <w:tc>
          <w:tcPr>
            <w:tcW w:w="4196" w:type="dxa"/>
          </w:tcPr>
          <w:p w14:paraId="0229D614" w14:textId="6AB0F244" w:rsidR="003B73F6" w:rsidRDefault="003B73F6" w:rsidP="00730621">
            <w:pPr>
              <w:tabs>
                <w:tab w:val="left" w:pos="1293"/>
              </w:tabs>
              <w:rPr>
                <w:rFonts w:cstheme="minorHAnsi"/>
                <w:sz w:val="22"/>
                <w:szCs w:val="22"/>
              </w:rPr>
            </w:pPr>
            <w:r>
              <w:rPr>
                <w:rFonts w:cstheme="minorHAnsi"/>
                <w:sz w:val="22"/>
                <w:szCs w:val="22"/>
              </w:rPr>
              <w:t>Model Deployment</w:t>
            </w:r>
          </w:p>
        </w:tc>
        <w:tc>
          <w:tcPr>
            <w:tcW w:w="1379" w:type="dxa"/>
          </w:tcPr>
          <w:p w14:paraId="1A0663EE" w14:textId="5F7A256D" w:rsidR="003B73F6" w:rsidRDefault="003B73F6" w:rsidP="00730621">
            <w:pPr>
              <w:tabs>
                <w:tab w:val="left" w:pos="1293"/>
              </w:tabs>
              <w:rPr>
                <w:rFonts w:cstheme="minorHAnsi"/>
                <w:sz w:val="22"/>
                <w:szCs w:val="22"/>
              </w:rPr>
            </w:pPr>
            <w:r>
              <w:rPr>
                <w:rFonts w:cstheme="minorHAnsi"/>
                <w:sz w:val="22"/>
                <w:szCs w:val="22"/>
              </w:rPr>
              <w:t>Out of Scope</w:t>
            </w:r>
          </w:p>
        </w:tc>
        <w:tc>
          <w:tcPr>
            <w:tcW w:w="1539" w:type="dxa"/>
          </w:tcPr>
          <w:p w14:paraId="023470D1" w14:textId="154041B2" w:rsidR="003B73F6" w:rsidRDefault="003B73F6" w:rsidP="00730621">
            <w:pPr>
              <w:tabs>
                <w:tab w:val="left" w:pos="1293"/>
              </w:tabs>
              <w:rPr>
                <w:rFonts w:cstheme="minorHAnsi"/>
                <w:sz w:val="22"/>
                <w:szCs w:val="22"/>
              </w:rPr>
            </w:pPr>
            <w:r>
              <w:rPr>
                <w:rFonts w:cstheme="minorHAnsi"/>
                <w:sz w:val="22"/>
                <w:szCs w:val="22"/>
              </w:rPr>
              <w:t>31/10/2019</w:t>
            </w:r>
          </w:p>
        </w:tc>
        <w:tc>
          <w:tcPr>
            <w:tcW w:w="2520" w:type="dxa"/>
          </w:tcPr>
          <w:p w14:paraId="19E20C55" w14:textId="4D94963A" w:rsidR="003B73F6" w:rsidRDefault="003B73F6" w:rsidP="00730621">
            <w:pPr>
              <w:tabs>
                <w:tab w:val="left" w:pos="1293"/>
              </w:tabs>
              <w:rPr>
                <w:rFonts w:cstheme="minorHAnsi"/>
                <w:sz w:val="22"/>
                <w:szCs w:val="22"/>
              </w:rPr>
            </w:pPr>
            <w:r>
              <w:rPr>
                <w:rFonts w:cstheme="minorHAnsi"/>
                <w:sz w:val="22"/>
                <w:szCs w:val="22"/>
              </w:rPr>
              <w:t>1-2 weeks</w:t>
            </w:r>
          </w:p>
        </w:tc>
      </w:tr>
      <w:tr w:rsidR="003B73F6" w14:paraId="73B2FF81" w14:textId="0FFFDBDE" w:rsidTr="003B73F6">
        <w:tc>
          <w:tcPr>
            <w:tcW w:w="4196" w:type="dxa"/>
          </w:tcPr>
          <w:p w14:paraId="70FF35F6" w14:textId="2C3630F0" w:rsidR="003B73F6" w:rsidRDefault="003B73F6" w:rsidP="00730621">
            <w:pPr>
              <w:tabs>
                <w:tab w:val="left" w:pos="1293"/>
              </w:tabs>
              <w:rPr>
                <w:rFonts w:cstheme="minorHAnsi"/>
                <w:sz w:val="22"/>
                <w:szCs w:val="22"/>
              </w:rPr>
            </w:pPr>
            <w:r>
              <w:rPr>
                <w:rFonts w:cstheme="minorHAnsi"/>
                <w:sz w:val="22"/>
                <w:szCs w:val="22"/>
              </w:rPr>
              <w:t>Website and U</w:t>
            </w:r>
            <w:r w:rsidR="005B2CBE">
              <w:rPr>
                <w:rFonts w:cstheme="minorHAnsi"/>
                <w:sz w:val="22"/>
                <w:szCs w:val="22"/>
              </w:rPr>
              <w:t>X</w:t>
            </w:r>
            <w:r>
              <w:rPr>
                <w:rFonts w:cstheme="minorHAnsi"/>
                <w:sz w:val="22"/>
                <w:szCs w:val="22"/>
              </w:rPr>
              <w:t xml:space="preserve"> Development</w:t>
            </w:r>
          </w:p>
        </w:tc>
        <w:tc>
          <w:tcPr>
            <w:tcW w:w="1379" w:type="dxa"/>
          </w:tcPr>
          <w:p w14:paraId="09C623F8" w14:textId="7F81F19D" w:rsidR="003B73F6" w:rsidRDefault="003B73F6" w:rsidP="00730621">
            <w:pPr>
              <w:tabs>
                <w:tab w:val="left" w:pos="1293"/>
              </w:tabs>
              <w:rPr>
                <w:rFonts w:cstheme="minorHAnsi"/>
                <w:sz w:val="22"/>
                <w:szCs w:val="22"/>
              </w:rPr>
            </w:pPr>
            <w:r>
              <w:rPr>
                <w:rFonts w:cstheme="minorHAnsi"/>
                <w:sz w:val="22"/>
                <w:szCs w:val="22"/>
              </w:rPr>
              <w:t>Out of Scope</w:t>
            </w:r>
          </w:p>
        </w:tc>
        <w:tc>
          <w:tcPr>
            <w:tcW w:w="1539" w:type="dxa"/>
          </w:tcPr>
          <w:p w14:paraId="115E8F7A" w14:textId="14405601" w:rsidR="003B73F6" w:rsidRDefault="003B73F6" w:rsidP="00730621">
            <w:pPr>
              <w:tabs>
                <w:tab w:val="left" w:pos="1293"/>
              </w:tabs>
              <w:rPr>
                <w:rFonts w:cstheme="minorHAnsi"/>
                <w:sz w:val="22"/>
                <w:szCs w:val="22"/>
              </w:rPr>
            </w:pPr>
            <w:r>
              <w:rPr>
                <w:rFonts w:cstheme="minorHAnsi"/>
                <w:sz w:val="22"/>
                <w:szCs w:val="22"/>
              </w:rPr>
              <w:t>15/11/2019</w:t>
            </w:r>
          </w:p>
        </w:tc>
        <w:tc>
          <w:tcPr>
            <w:tcW w:w="2520" w:type="dxa"/>
          </w:tcPr>
          <w:p w14:paraId="65A295F5" w14:textId="4007DCCA" w:rsidR="003B73F6" w:rsidRDefault="003B73F6" w:rsidP="00730621">
            <w:pPr>
              <w:tabs>
                <w:tab w:val="left" w:pos="1293"/>
              </w:tabs>
              <w:rPr>
                <w:rFonts w:cstheme="minorHAnsi"/>
                <w:sz w:val="22"/>
                <w:szCs w:val="22"/>
              </w:rPr>
            </w:pPr>
            <w:r>
              <w:rPr>
                <w:rFonts w:cstheme="minorHAnsi"/>
                <w:sz w:val="22"/>
                <w:szCs w:val="22"/>
              </w:rPr>
              <w:t>2-4 weeks</w:t>
            </w:r>
          </w:p>
        </w:tc>
      </w:tr>
      <w:tr w:rsidR="003B73F6" w14:paraId="4990EDD5" w14:textId="295FCEB1" w:rsidTr="003B73F6">
        <w:tc>
          <w:tcPr>
            <w:tcW w:w="4196" w:type="dxa"/>
          </w:tcPr>
          <w:p w14:paraId="11A783C9" w14:textId="5BE5A91B" w:rsidR="003B73F6" w:rsidRDefault="003B73F6" w:rsidP="00730621">
            <w:pPr>
              <w:tabs>
                <w:tab w:val="left" w:pos="1293"/>
              </w:tabs>
              <w:rPr>
                <w:rFonts w:cstheme="minorHAnsi"/>
                <w:sz w:val="22"/>
                <w:szCs w:val="22"/>
              </w:rPr>
            </w:pPr>
            <w:r>
              <w:rPr>
                <w:rFonts w:cstheme="minorHAnsi"/>
                <w:sz w:val="22"/>
                <w:szCs w:val="22"/>
              </w:rPr>
              <w:t>Production Model Monitoring and Evaluation</w:t>
            </w:r>
          </w:p>
        </w:tc>
        <w:tc>
          <w:tcPr>
            <w:tcW w:w="1379" w:type="dxa"/>
          </w:tcPr>
          <w:p w14:paraId="62777D33" w14:textId="2CB76367" w:rsidR="003B73F6" w:rsidRDefault="003B73F6" w:rsidP="00730621">
            <w:pPr>
              <w:tabs>
                <w:tab w:val="left" w:pos="1293"/>
              </w:tabs>
              <w:rPr>
                <w:rFonts w:cstheme="minorHAnsi"/>
                <w:sz w:val="22"/>
                <w:szCs w:val="22"/>
              </w:rPr>
            </w:pPr>
            <w:r>
              <w:rPr>
                <w:rFonts w:cstheme="minorHAnsi"/>
                <w:sz w:val="22"/>
                <w:szCs w:val="22"/>
              </w:rPr>
              <w:t>Out of Scope</w:t>
            </w:r>
          </w:p>
        </w:tc>
        <w:tc>
          <w:tcPr>
            <w:tcW w:w="1539" w:type="dxa"/>
          </w:tcPr>
          <w:p w14:paraId="1D0AFCCC" w14:textId="49B42D5B" w:rsidR="003B73F6" w:rsidRDefault="003B73F6" w:rsidP="00730621">
            <w:pPr>
              <w:tabs>
                <w:tab w:val="left" w:pos="1293"/>
              </w:tabs>
              <w:rPr>
                <w:rFonts w:cstheme="minorHAnsi"/>
                <w:sz w:val="22"/>
                <w:szCs w:val="22"/>
              </w:rPr>
            </w:pPr>
            <w:r>
              <w:rPr>
                <w:rFonts w:cstheme="minorHAnsi"/>
                <w:sz w:val="22"/>
                <w:szCs w:val="22"/>
              </w:rPr>
              <w:t>Out of Scope</w:t>
            </w:r>
          </w:p>
        </w:tc>
        <w:tc>
          <w:tcPr>
            <w:tcW w:w="2520" w:type="dxa"/>
          </w:tcPr>
          <w:p w14:paraId="5B892B59" w14:textId="63A6289B" w:rsidR="003B73F6" w:rsidRDefault="003B73F6" w:rsidP="00730621">
            <w:pPr>
              <w:tabs>
                <w:tab w:val="left" w:pos="1293"/>
              </w:tabs>
              <w:rPr>
                <w:rFonts w:cstheme="minorHAnsi"/>
                <w:sz w:val="22"/>
                <w:szCs w:val="22"/>
              </w:rPr>
            </w:pPr>
            <w:r>
              <w:rPr>
                <w:rFonts w:cstheme="minorHAnsi"/>
                <w:sz w:val="22"/>
                <w:szCs w:val="22"/>
              </w:rPr>
              <w:t>Will have to re-evaluate at monthly intervals</w:t>
            </w:r>
          </w:p>
        </w:tc>
      </w:tr>
    </w:tbl>
    <w:p w14:paraId="42B6C7E1" w14:textId="77777777" w:rsidR="009B4CE2" w:rsidRDefault="009B4CE2" w:rsidP="00A66E9C">
      <w:pPr>
        <w:rPr>
          <w:rFonts w:asciiTheme="majorHAnsi" w:hAnsiTheme="majorHAnsi" w:cstheme="majorHAnsi"/>
          <w:b/>
          <w:color w:val="002060"/>
          <w:sz w:val="28"/>
          <w:szCs w:val="28"/>
        </w:rPr>
      </w:pPr>
    </w:p>
    <w:p w14:paraId="791ED096" w14:textId="77777777" w:rsidR="00A66E9C" w:rsidRDefault="00A66E9C" w:rsidP="00A66E9C">
      <w:pPr>
        <w:rPr>
          <w:rFonts w:asciiTheme="majorHAnsi" w:hAnsiTheme="majorHAnsi" w:cstheme="majorHAnsi"/>
          <w:b/>
          <w:color w:val="002060"/>
          <w:sz w:val="28"/>
          <w:szCs w:val="28"/>
        </w:rPr>
      </w:pPr>
    </w:p>
    <w:p w14:paraId="2E350022" w14:textId="77777777" w:rsidR="00A66E9C" w:rsidRDefault="00A66E9C" w:rsidP="00A66E9C">
      <w:pPr>
        <w:rPr>
          <w:rFonts w:asciiTheme="majorHAnsi" w:hAnsiTheme="majorHAnsi" w:cstheme="majorHAnsi"/>
          <w:b/>
          <w:color w:val="002060"/>
          <w:sz w:val="28"/>
          <w:szCs w:val="28"/>
        </w:rPr>
      </w:pPr>
      <w:r>
        <w:rPr>
          <w:rFonts w:asciiTheme="majorHAnsi" w:hAnsiTheme="majorHAnsi" w:cstheme="majorHAnsi"/>
          <w:b/>
          <w:color w:val="002060"/>
          <w:sz w:val="28"/>
          <w:szCs w:val="28"/>
        </w:rPr>
        <w:t>Results and Conclusions</w:t>
      </w:r>
    </w:p>
    <w:p w14:paraId="4252D2B9" w14:textId="203CCE8F" w:rsidR="00A66E9C" w:rsidRDefault="00A66E9C" w:rsidP="00F83B61">
      <w:pPr>
        <w:rPr>
          <w:rFonts w:cstheme="minorHAnsi"/>
          <w:color w:val="002060"/>
        </w:rPr>
      </w:pPr>
    </w:p>
    <w:p w14:paraId="471E9C9C" w14:textId="60A10635" w:rsidR="00FD31DC" w:rsidRPr="007C31A6" w:rsidRDefault="00FD31DC" w:rsidP="007C31A6">
      <w:pPr>
        <w:pStyle w:val="ListParagraph"/>
        <w:numPr>
          <w:ilvl w:val="0"/>
          <w:numId w:val="2"/>
        </w:numPr>
        <w:tabs>
          <w:tab w:val="left" w:pos="1293"/>
        </w:tabs>
        <w:rPr>
          <w:rFonts w:cstheme="minorHAnsi"/>
          <w:sz w:val="22"/>
          <w:szCs w:val="22"/>
        </w:rPr>
      </w:pPr>
      <w:r w:rsidRPr="007C31A6">
        <w:rPr>
          <w:rFonts w:cstheme="minorHAnsi"/>
          <w:sz w:val="22"/>
          <w:szCs w:val="22"/>
        </w:rPr>
        <w:t>Overall the model could provide the underwriters a user-friendly tool for risk classification.</w:t>
      </w:r>
    </w:p>
    <w:p w14:paraId="57CCF6E6" w14:textId="1C78193D" w:rsidR="001366E5" w:rsidRPr="007C31A6" w:rsidRDefault="00FD31DC" w:rsidP="007C31A6">
      <w:pPr>
        <w:pStyle w:val="ListParagraph"/>
        <w:numPr>
          <w:ilvl w:val="0"/>
          <w:numId w:val="2"/>
        </w:numPr>
        <w:tabs>
          <w:tab w:val="left" w:pos="1293"/>
        </w:tabs>
        <w:rPr>
          <w:rFonts w:cstheme="minorHAnsi"/>
          <w:sz w:val="22"/>
          <w:szCs w:val="22"/>
        </w:rPr>
      </w:pPr>
      <w:r w:rsidRPr="007C31A6">
        <w:rPr>
          <w:rFonts w:cstheme="minorHAnsi"/>
          <w:sz w:val="22"/>
          <w:szCs w:val="22"/>
        </w:rPr>
        <w:t xml:space="preserve">This would in turn help make better pricing decisions and reduce the liability of the Insurers. </w:t>
      </w:r>
    </w:p>
    <w:p w14:paraId="5BFC7A53" w14:textId="0821B41E" w:rsidR="007C31A6" w:rsidRPr="006D5E3F" w:rsidRDefault="00FD31DC" w:rsidP="007C31A6">
      <w:pPr>
        <w:pStyle w:val="ListParagraph"/>
        <w:numPr>
          <w:ilvl w:val="0"/>
          <w:numId w:val="2"/>
        </w:numPr>
        <w:tabs>
          <w:tab w:val="left" w:pos="1293"/>
        </w:tabs>
        <w:rPr>
          <w:rFonts w:cstheme="minorHAnsi"/>
          <w:sz w:val="22"/>
          <w:szCs w:val="22"/>
        </w:rPr>
      </w:pPr>
      <w:r w:rsidRPr="007C31A6">
        <w:rPr>
          <w:rFonts w:cstheme="minorHAnsi"/>
          <w:sz w:val="22"/>
          <w:szCs w:val="22"/>
        </w:rPr>
        <w:t>Improvement in work flow efficiency, added revenue through premiums and reduced liability will be welcome for an Underwriting Agency or Insurance Company.</w:t>
      </w:r>
    </w:p>
    <w:p w14:paraId="5E5FF913" w14:textId="1007A391" w:rsidR="007C31A6" w:rsidRDefault="007C31A6" w:rsidP="007C31A6">
      <w:pPr>
        <w:rPr>
          <w:rFonts w:asciiTheme="majorHAnsi" w:hAnsiTheme="majorHAnsi" w:cstheme="majorHAnsi"/>
          <w:b/>
          <w:color w:val="002060"/>
          <w:sz w:val="28"/>
          <w:szCs w:val="28"/>
        </w:rPr>
      </w:pPr>
    </w:p>
    <w:p w14:paraId="101A9BCA" w14:textId="77777777" w:rsidR="006D5E3F" w:rsidRDefault="006D5E3F" w:rsidP="007C31A6">
      <w:pPr>
        <w:rPr>
          <w:rFonts w:asciiTheme="majorHAnsi" w:hAnsiTheme="majorHAnsi" w:cstheme="majorHAnsi"/>
          <w:b/>
          <w:color w:val="002060"/>
          <w:sz w:val="28"/>
          <w:szCs w:val="28"/>
        </w:rPr>
      </w:pPr>
    </w:p>
    <w:p w14:paraId="27BFDFD4" w14:textId="7FEDBC5B" w:rsidR="007C31A6" w:rsidRPr="007C31A6" w:rsidRDefault="007C31A6" w:rsidP="007C31A6">
      <w:pPr>
        <w:rPr>
          <w:rFonts w:asciiTheme="majorHAnsi" w:hAnsiTheme="majorHAnsi" w:cstheme="majorHAnsi"/>
          <w:b/>
          <w:color w:val="002060"/>
          <w:sz w:val="28"/>
          <w:szCs w:val="28"/>
        </w:rPr>
      </w:pPr>
      <w:r w:rsidRPr="007C31A6">
        <w:rPr>
          <w:rFonts w:asciiTheme="majorHAnsi" w:hAnsiTheme="majorHAnsi" w:cstheme="majorHAnsi"/>
          <w:b/>
          <w:color w:val="002060"/>
          <w:sz w:val="28"/>
          <w:szCs w:val="28"/>
        </w:rPr>
        <w:t>Data Source</w:t>
      </w:r>
    </w:p>
    <w:p w14:paraId="2BF3A655" w14:textId="3D40C4A6" w:rsidR="007C31A6" w:rsidRDefault="007C31A6" w:rsidP="007C31A6">
      <w:pPr>
        <w:rPr>
          <w:rFonts w:cstheme="minorHAnsi"/>
          <w:color w:val="002060"/>
        </w:rPr>
      </w:pPr>
    </w:p>
    <w:p w14:paraId="78C4EFDD" w14:textId="2C08C851" w:rsidR="007C31A6" w:rsidRPr="007C31A6" w:rsidRDefault="007C31A6" w:rsidP="007C31A6">
      <w:pPr>
        <w:pStyle w:val="ListParagraph"/>
        <w:numPr>
          <w:ilvl w:val="0"/>
          <w:numId w:val="2"/>
        </w:numPr>
        <w:tabs>
          <w:tab w:val="left" w:pos="1293"/>
        </w:tabs>
        <w:rPr>
          <w:rFonts w:cstheme="minorHAnsi"/>
          <w:sz w:val="22"/>
          <w:szCs w:val="22"/>
        </w:rPr>
      </w:pPr>
      <w:r w:rsidRPr="007C31A6">
        <w:rPr>
          <w:rFonts w:cstheme="minorHAnsi"/>
          <w:sz w:val="22"/>
          <w:szCs w:val="22"/>
        </w:rPr>
        <w:t>Dataset 1:</w:t>
      </w:r>
      <w:r>
        <w:rPr>
          <w:rFonts w:cstheme="minorHAnsi"/>
          <w:sz w:val="22"/>
          <w:szCs w:val="22"/>
        </w:rPr>
        <w:t xml:space="preserve"> </w:t>
      </w:r>
      <w:hyperlink r:id="rId6" w:history="1">
        <w:r w:rsidRPr="007C31A6">
          <w:rPr>
            <w:rStyle w:val="Hyperlink"/>
            <w:rFonts w:cstheme="minorHAnsi"/>
            <w:sz w:val="22"/>
            <w:szCs w:val="22"/>
          </w:rPr>
          <w:t>https://support.emcien.com/help/sample-data-sets</w:t>
        </w:r>
      </w:hyperlink>
    </w:p>
    <w:p w14:paraId="047C9E52" w14:textId="77777777" w:rsidR="007C31A6" w:rsidRDefault="007C31A6" w:rsidP="007C31A6">
      <w:pPr>
        <w:pStyle w:val="ListParagraph"/>
        <w:numPr>
          <w:ilvl w:val="0"/>
          <w:numId w:val="2"/>
        </w:numPr>
      </w:pPr>
      <w:r w:rsidRPr="007C31A6">
        <w:rPr>
          <w:rFonts w:cstheme="minorHAnsi"/>
          <w:sz w:val="22"/>
          <w:szCs w:val="22"/>
        </w:rPr>
        <w:t xml:space="preserve">Dataset 2: </w:t>
      </w:r>
      <w:hyperlink r:id="rId7" w:history="1">
        <w:r>
          <w:rPr>
            <w:rStyle w:val="Hyperlink"/>
          </w:rPr>
          <w:t>https://www.kaggle.com/c/porto-seguro-safe-driver-prediction/data</w:t>
        </w:r>
      </w:hyperlink>
    </w:p>
    <w:p w14:paraId="19AC0340" w14:textId="3739B3BE" w:rsidR="007C31A6" w:rsidRDefault="007C31A6" w:rsidP="007C31A6">
      <w:pPr>
        <w:tabs>
          <w:tab w:val="left" w:pos="1293"/>
        </w:tabs>
        <w:rPr>
          <w:rFonts w:cstheme="minorHAnsi"/>
          <w:sz w:val="22"/>
          <w:szCs w:val="22"/>
        </w:rPr>
      </w:pPr>
    </w:p>
    <w:p w14:paraId="49654F29" w14:textId="77777777" w:rsidR="006D5E3F" w:rsidRDefault="006D5E3F" w:rsidP="007C31A6">
      <w:pPr>
        <w:rPr>
          <w:rFonts w:asciiTheme="majorHAnsi" w:hAnsiTheme="majorHAnsi" w:cstheme="majorHAnsi"/>
          <w:b/>
          <w:color w:val="002060"/>
          <w:sz w:val="28"/>
          <w:szCs w:val="28"/>
        </w:rPr>
      </w:pPr>
    </w:p>
    <w:p w14:paraId="3BB16148" w14:textId="67D74B01" w:rsidR="007C31A6" w:rsidRDefault="007C31A6" w:rsidP="007C31A6">
      <w:pPr>
        <w:rPr>
          <w:rFonts w:asciiTheme="majorHAnsi" w:hAnsiTheme="majorHAnsi" w:cstheme="majorHAnsi"/>
          <w:b/>
          <w:color w:val="002060"/>
          <w:sz w:val="28"/>
          <w:szCs w:val="28"/>
        </w:rPr>
      </w:pPr>
      <w:r w:rsidRPr="007C31A6">
        <w:rPr>
          <w:rFonts w:asciiTheme="majorHAnsi" w:hAnsiTheme="majorHAnsi" w:cstheme="majorHAnsi"/>
          <w:b/>
          <w:color w:val="002060"/>
          <w:sz w:val="28"/>
          <w:szCs w:val="28"/>
        </w:rPr>
        <w:t>Project Link</w:t>
      </w:r>
    </w:p>
    <w:p w14:paraId="5A762DA8" w14:textId="02C26A11" w:rsidR="007C31A6" w:rsidRDefault="007C31A6" w:rsidP="007C31A6">
      <w:pPr>
        <w:rPr>
          <w:rFonts w:asciiTheme="majorHAnsi" w:hAnsiTheme="majorHAnsi" w:cstheme="majorHAnsi"/>
          <w:b/>
          <w:color w:val="002060"/>
          <w:sz w:val="28"/>
          <w:szCs w:val="28"/>
        </w:rPr>
      </w:pPr>
    </w:p>
    <w:p w14:paraId="7AC3997C" w14:textId="77777777" w:rsidR="007C31A6" w:rsidRDefault="000514A2" w:rsidP="007C31A6">
      <w:hyperlink r:id="rId8" w:history="1">
        <w:r w:rsidR="007C31A6">
          <w:rPr>
            <w:rStyle w:val="Hyperlink"/>
          </w:rPr>
          <w:t>https://github.com/DSIA-Education/DSIA-SYD-March-2019/tree/master/Sanjee/Capstone%20Project</w:t>
        </w:r>
      </w:hyperlink>
    </w:p>
    <w:p w14:paraId="776BAE18" w14:textId="77777777" w:rsidR="007C31A6" w:rsidRPr="007C31A6" w:rsidRDefault="007C31A6" w:rsidP="007C31A6">
      <w:pPr>
        <w:rPr>
          <w:rFonts w:asciiTheme="majorHAnsi" w:hAnsiTheme="majorHAnsi" w:cstheme="majorHAnsi"/>
          <w:b/>
          <w:color w:val="002060"/>
          <w:sz w:val="28"/>
          <w:szCs w:val="28"/>
        </w:rPr>
      </w:pPr>
    </w:p>
    <w:p w14:paraId="50AD3FEC" w14:textId="77777777" w:rsidR="00FD31DC" w:rsidRPr="00FD31DC" w:rsidRDefault="00FD31DC" w:rsidP="00FD31DC">
      <w:pPr>
        <w:ind w:left="360"/>
        <w:rPr>
          <w:rFonts w:cstheme="minorHAnsi"/>
          <w:color w:val="002060"/>
        </w:rPr>
      </w:pPr>
    </w:p>
    <w:sectPr w:rsidR="00FD31DC" w:rsidRPr="00FD31DC" w:rsidSect="00A11C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F41F7"/>
    <w:multiLevelType w:val="hybridMultilevel"/>
    <w:tmpl w:val="A02A1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A74"/>
    <w:multiLevelType w:val="hybridMultilevel"/>
    <w:tmpl w:val="77A2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25B32"/>
    <w:multiLevelType w:val="hybridMultilevel"/>
    <w:tmpl w:val="B8DE9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FE097A"/>
    <w:multiLevelType w:val="hybridMultilevel"/>
    <w:tmpl w:val="579C6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821B8"/>
    <w:multiLevelType w:val="hybridMultilevel"/>
    <w:tmpl w:val="A60E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05"/>
    <w:rsid w:val="00044A08"/>
    <w:rsid w:val="000514A2"/>
    <w:rsid w:val="00055F74"/>
    <w:rsid w:val="000A79D9"/>
    <w:rsid w:val="00120F56"/>
    <w:rsid w:val="001366E5"/>
    <w:rsid w:val="0016124C"/>
    <w:rsid w:val="0023696D"/>
    <w:rsid w:val="00254FED"/>
    <w:rsid w:val="00255396"/>
    <w:rsid w:val="002D219B"/>
    <w:rsid w:val="0030346B"/>
    <w:rsid w:val="003140E5"/>
    <w:rsid w:val="00394751"/>
    <w:rsid w:val="003B73F6"/>
    <w:rsid w:val="0042577E"/>
    <w:rsid w:val="00524310"/>
    <w:rsid w:val="0057331F"/>
    <w:rsid w:val="005B2CBE"/>
    <w:rsid w:val="005E48D9"/>
    <w:rsid w:val="0060528A"/>
    <w:rsid w:val="00640CD0"/>
    <w:rsid w:val="0067708D"/>
    <w:rsid w:val="006D5E3F"/>
    <w:rsid w:val="006F6676"/>
    <w:rsid w:val="0072004B"/>
    <w:rsid w:val="00730621"/>
    <w:rsid w:val="007B7910"/>
    <w:rsid w:val="007C31A6"/>
    <w:rsid w:val="00816D2E"/>
    <w:rsid w:val="00821A8B"/>
    <w:rsid w:val="008628BB"/>
    <w:rsid w:val="00882995"/>
    <w:rsid w:val="008D0BBF"/>
    <w:rsid w:val="0093708D"/>
    <w:rsid w:val="009B4CE2"/>
    <w:rsid w:val="009B5E4C"/>
    <w:rsid w:val="009D360D"/>
    <w:rsid w:val="00A11C3B"/>
    <w:rsid w:val="00A66E9C"/>
    <w:rsid w:val="00AD273D"/>
    <w:rsid w:val="00B80DF1"/>
    <w:rsid w:val="00C924DF"/>
    <w:rsid w:val="00D9021C"/>
    <w:rsid w:val="00D91712"/>
    <w:rsid w:val="00E123DA"/>
    <w:rsid w:val="00E26D39"/>
    <w:rsid w:val="00E81214"/>
    <w:rsid w:val="00EA4905"/>
    <w:rsid w:val="00EA6155"/>
    <w:rsid w:val="00EF7345"/>
    <w:rsid w:val="00F401F4"/>
    <w:rsid w:val="00F549C6"/>
    <w:rsid w:val="00F65878"/>
    <w:rsid w:val="00F74963"/>
    <w:rsid w:val="00F75D81"/>
    <w:rsid w:val="00F80E81"/>
    <w:rsid w:val="00F83B61"/>
    <w:rsid w:val="00FA46A4"/>
    <w:rsid w:val="00FB7F66"/>
    <w:rsid w:val="00FD31DC"/>
    <w:rsid w:val="00FD66AA"/>
    <w:rsid w:val="00FE0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CC2844"/>
  <w15:chartTrackingRefBased/>
  <w15:docId w15:val="{D38923D6-3A5E-8F4C-A89B-A77CD8C7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310"/>
    <w:pPr>
      <w:ind w:left="720"/>
      <w:contextualSpacing/>
    </w:pPr>
  </w:style>
  <w:style w:type="character" w:styleId="Hyperlink">
    <w:name w:val="Hyperlink"/>
    <w:basedOn w:val="DefaultParagraphFont"/>
    <w:uiPriority w:val="99"/>
    <w:unhideWhenUsed/>
    <w:rsid w:val="007C31A6"/>
    <w:rPr>
      <w:color w:val="0563C1" w:themeColor="hyperlink"/>
      <w:u w:val="single"/>
    </w:rPr>
  </w:style>
  <w:style w:type="character" w:styleId="UnresolvedMention">
    <w:name w:val="Unresolved Mention"/>
    <w:basedOn w:val="DefaultParagraphFont"/>
    <w:uiPriority w:val="99"/>
    <w:semiHidden/>
    <w:unhideWhenUsed/>
    <w:rsid w:val="007C3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187792">
      <w:bodyDiv w:val="1"/>
      <w:marLeft w:val="0"/>
      <w:marRight w:val="0"/>
      <w:marTop w:val="0"/>
      <w:marBottom w:val="0"/>
      <w:divBdr>
        <w:top w:val="none" w:sz="0" w:space="0" w:color="auto"/>
        <w:left w:val="none" w:sz="0" w:space="0" w:color="auto"/>
        <w:bottom w:val="none" w:sz="0" w:space="0" w:color="auto"/>
        <w:right w:val="none" w:sz="0" w:space="0" w:color="auto"/>
      </w:divBdr>
    </w:div>
    <w:div w:id="20868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IA-Education/DSIA-SYD-March-2019/tree/master/Sanjee/Capstone%20Project" TargetMode="External"/><Relationship Id="rId3" Type="http://schemas.openxmlformats.org/officeDocument/2006/relationships/settings" Target="settings.xml"/><Relationship Id="rId7" Type="http://schemas.openxmlformats.org/officeDocument/2006/relationships/hyperlink" Target="https://www.kaggle.com/c/porto-seguro-safe-driver-predi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emcien.com/help/sample-data-sets"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 Than</dc:creator>
  <cp:keywords/>
  <dc:description/>
  <cp:lastModifiedBy>Sanjee Than</cp:lastModifiedBy>
  <cp:revision>86</cp:revision>
  <dcterms:created xsi:type="dcterms:W3CDTF">2019-07-06T04:17:00Z</dcterms:created>
  <dcterms:modified xsi:type="dcterms:W3CDTF">2019-07-30T21:26:00Z</dcterms:modified>
</cp:coreProperties>
</file>