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EDE8" w14:textId="14C3F287" w:rsidR="008F5E48" w:rsidRDefault="005A1FBF">
      <w:r>
        <w:t>sdf</w:t>
      </w:r>
    </w:p>
    <w:sectPr w:rsidR="008F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F"/>
    <w:rsid w:val="005A1FBF"/>
    <w:rsid w:val="008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3DA1"/>
  <w15:chartTrackingRefBased/>
  <w15:docId w15:val="{04F1E1E4-1E6F-4BEC-9EF1-C5847640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Sahoo</dc:creator>
  <cp:keywords/>
  <dc:description/>
  <cp:lastModifiedBy>Sanjeev Sahoo</cp:lastModifiedBy>
  <cp:revision>1</cp:revision>
  <dcterms:created xsi:type="dcterms:W3CDTF">2023-10-22T05:24:00Z</dcterms:created>
  <dcterms:modified xsi:type="dcterms:W3CDTF">2023-10-22T05:25:00Z</dcterms:modified>
</cp:coreProperties>
</file>