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D475" w14:textId="7A90C9D5" w:rsidR="00EA3932" w:rsidRDefault="00EC0AE7" w:rsidP="00EC0AE7">
      <w:pPr>
        <w:pStyle w:val="Title"/>
        <w:rPr>
          <w:rFonts w:ascii="Aptos" w:hAnsi="Aptos"/>
          <w:b/>
          <w:sz w:val="44"/>
        </w:rPr>
      </w:pPr>
      <w:r>
        <w:rPr>
          <w:rFonts w:ascii="Aptos" w:hAnsi="Aptos"/>
          <w:b/>
          <w:sz w:val="44"/>
        </w:rPr>
        <w:t>CRFMS Testing and Demonstration Guide</w:t>
      </w:r>
    </w:p>
    <w:p w14:paraId="3A330F6E" w14:textId="53E3B624" w:rsidR="00EC0AE7" w:rsidRDefault="00EC0AE7" w:rsidP="00EC0AE7">
      <w:pPr>
        <w:rPr>
          <w:rFonts w:ascii="Aptos" w:hAnsi="Aptos"/>
          <w:sz w:val="21"/>
        </w:rPr>
      </w:pPr>
      <w:r>
        <w:rPr>
          <w:rFonts w:ascii="Aptos" w:hAnsi="Aptos"/>
          <w:sz w:val="21"/>
        </w:rPr>
        <w:t>Course Registration and Feedback Management System</w:t>
      </w:r>
    </w:p>
    <w:p w14:paraId="6E62900E" w14:textId="563D4D1D" w:rsidR="00EC0AE7" w:rsidRDefault="00EC0AE7" w:rsidP="00EC0AE7">
      <w:pPr>
        <w:rPr>
          <w:rFonts w:ascii="Aptos" w:hAnsi="Aptos"/>
          <w:sz w:val="21"/>
        </w:rPr>
      </w:pPr>
      <w:r>
        <w:rPr>
          <w:rFonts w:ascii="Aptos" w:hAnsi="Aptos"/>
          <w:sz w:val="21"/>
        </w:rPr>
        <w:t>Purpose: use this guide to test the Java desktop application and present a confident, honest end-to-end demonstration to the faculty evaluator.</w:t>
      </w:r>
    </w:p>
    <w:p w14:paraId="6B9532F4" w14:textId="55D0B7B2" w:rsidR="00EC0AE7" w:rsidRDefault="00EC0AE7" w:rsidP="00EC0AE7">
      <w:pPr>
        <w:pStyle w:val="Heading1"/>
        <w:rPr>
          <w:rFonts w:ascii="Aptos" w:hAnsi="Aptos"/>
          <w:b/>
          <w:sz w:val="30"/>
        </w:rPr>
      </w:pPr>
      <w:r>
        <w:rPr>
          <w:rFonts w:ascii="Aptos" w:hAnsi="Aptos"/>
          <w:b/>
          <w:sz w:val="30"/>
        </w:rPr>
        <w:t>What you will show</w:t>
      </w:r>
    </w:p>
    <w:p w14:paraId="584638EE" w14:textId="1BCE6650" w:rsidR="00EC0AE7" w:rsidRPr="00EC0AE7" w:rsidRDefault="00EC0AE7" w:rsidP="00EC0AE7">
      <w:pPr>
        <w:pStyle w:val="ListBullet"/>
      </w:pPr>
      <w:r>
        <w:rPr>
          <w:rFonts w:ascii="Aptos" w:hAnsi="Aptos"/>
          <w:sz w:val="21"/>
        </w:rPr>
        <w:t>Secure sign-in and role-based workspaces</w:t>
      </w:r>
    </w:p>
    <w:p w14:paraId="6FFF89FF" w14:textId="395DF7B8" w:rsidR="00EC0AE7" w:rsidRPr="00EC0AE7" w:rsidRDefault="00EC0AE7" w:rsidP="00EC0AE7">
      <w:pPr>
        <w:pStyle w:val="ListBullet"/>
      </w:pPr>
      <w:r>
        <w:rPr>
          <w:rFonts w:ascii="Aptos" w:hAnsi="Aptos"/>
          <w:sz w:val="21"/>
        </w:rPr>
        <w:t>Course creation, student registration, waitlist and notifications</w:t>
      </w:r>
    </w:p>
    <w:p w14:paraId="2AD543B3" w14:textId="5292E3A5" w:rsidR="00EC0AE7" w:rsidRPr="00EC0AE7" w:rsidRDefault="00EC0AE7" w:rsidP="00EC0AE7">
      <w:pPr>
        <w:pStyle w:val="ListBullet"/>
      </w:pPr>
      <w:r>
        <w:rPr>
          <w:rFonts w:ascii="Aptos" w:hAnsi="Aptos"/>
          <w:sz w:val="21"/>
        </w:rPr>
        <w:t>Feedback privacy, teaching-quality guidance, FAQ doubt support and communication</w:t>
      </w:r>
    </w:p>
    <w:p w14:paraId="33799F32" w14:textId="5BDD07BF" w:rsidR="00EC0AE7" w:rsidRPr="00EC0AE7" w:rsidRDefault="00EC0AE7" w:rsidP="00EC0AE7">
      <w:pPr>
        <w:pStyle w:val="ListBullet"/>
      </w:pPr>
      <w:r>
        <w:rPr>
          <w:rFonts w:ascii="Aptos" w:hAnsi="Aptos"/>
          <w:sz w:val="21"/>
        </w:rPr>
        <w:t>Reports, backups, audit log and persistence</w:t>
      </w:r>
    </w:p>
    <w:p w14:paraId="296D2FC3" w14:textId="5CCE0682" w:rsidR="00EC0AE7" w:rsidRDefault="00EC0AE7" w:rsidP="00EC0AE7">
      <w:pPr>
        <w:pStyle w:val="Heading1"/>
        <w:rPr>
          <w:rFonts w:ascii="Aptos" w:hAnsi="Aptos"/>
          <w:b/>
          <w:sz w:val="30"/>
        </w:rPr>
      </w:pPr>
      <w:r>
        <w:rPr>
          <w:rFonts w:ascii="Aptos" w:hAnsi="Aptos"/>
          <w:b/>
          <w:sz w:val="30"/>
        </w:rPr>
        <w:t>Important demonstration rule</w:t>
      </w:r>
    </w:p>
    <w:p w14:paraId="35E785FA" w14:textId="0E0B93A7" w:rsidR="00EC0AE7" w:rsidRDefault="00EC0AE7" w:rsidP="00EC0AE7">
      <w:pPr>
        <w:rPr>
          <w:rFonts w:ascii="Aptos" w:hAnsi="Aptos"/>
          <w:sz w:val="21"/>
        </w:rPr>
      </w:pPr>
      <w:r>
        <w:rPr>
          <w:rFonts w:ascii="Aptos" w:hAnsi="Aptos"/>
          <w:sz w:val="21"/>
        </w:rPr>
        <w:t>Use only fictional demo data. Never display a real password after it has been changed, and do not open or share data\crfms.db outside the project machine.</w:t>
      </w:r>
    </w:p>
    <w:p w14:paraId="4FF7E603" w14:textId="743FD621" w:rsidR="00EC0AE7" w:rsidRDefault="00EC0AE7">
      <w:pPr>
        <w:rPr>
          <w:rFonts w:ascii="Aptos" w:hAnsi="Aptos"/>
          <w:sz w:val="21"/>
        </w:rPr>
      </w:pPr>
      <w:r>
        <w:rPr>
          <w:rFonts w:ascii="Aptos" w:hAnsi="Aptos"/>
          <w:sz w:val="21"/>
        </w:rPr>
        <w:br w:type="page"/>
      </w:r>
    </w:p>
    <w:p w14:paraId="5006B669" w14:textId="2C90AEE4" w:rsidR="00EC0AE7" w:rsidRDefault="00EC0AE7" w:rsidP="00EC0AE7">
      <w:pPr>
        <w:pStyle w:val="Heading1"/>
        <w:rPr>
          <w:rFonts w:ascii="Aptos" w:hAnsi="Aptos"/>
          <w:b/>
          <w:sz w:val="30"/>
        </w:rPr>
      </w:pPr>
      <w:r>
        <w:rPr>
          <w:rFonts w:ascii="Aptos" w:hAnsi="Aptos"/>
          <w:b/>
          <w:sz w:val="30"/>
        </w:rPr>
        <w:t>1  Before You Start</w:t>
      </w:r>
    </w:p>
    <w:p w14:paraId="12A2C92C" w14:textId="0A0C51BD" w:rsidR="00EC0AE7" w:rsidRDefault="00EC0AE7" w:rsidP="00EC0AE7">
      <w:pPr>
        <w:pStyle w:val="Heading2"/>
        <w:rPr>
          <w:rFonts w:ascii="Aptos" w:hAnsi="Aptos"/>
          <w:b/>
          <w:sz w:val="24"/>
        </w:rPr>
      </w:pPr>
      <w:r>
        <w:rPr>
          <w:rFonts w:ascii="Aptos" w:hAnsi="Aptos"/>
          <w:b/>
          <w:sz w:val="24"/>
        </w:rPr>
        <w:t>Required software</w:t>
      </w:r>
    </w:p>
    <w:p w14:paraId="799DDFA9" w14:textId="389A515A" w:rsidR="00EC0AE7" w:rsidRPr="00EC0AE7" w:rsidRDefault="00EC0AE7" w:rsidP="00EC0AE7">
      <w:pPr>
        <w:pStyle w:val="ListBullet"/>
      </w:pPr>
      <w:r>
        <w:rPr>
          <w:rFonts w:ascii="Aptos" w:hAnsi="Aptos"/>
          <w:sz w:val="21"/>
        </w:rPr>
        <w:t>Windows 10 or 11</w:t>
      </w:r>
    </w:p>
    <w:p w14:paraId="2ADA6B87" w14:textId="185BF04A" w:rsidR="00EC0AE7" w:rsidRPr="00EC0AE7" w:rsidRDefault="00EC0AE7" w:rsidP="00EC0AE7">
      <w:pPr>
        <w:pStyle w:val="ListBullet"/>
      </w:pPr>
      <w:r>
        <w:rPr>
          <w:rFonts w:ascii="Aptos" w:hAnsi="Aptos"/>
          <w:sz w:val="21"/>
        </w:rPr>
        <w:t>JDK 17 or newer. A JRE alone is not sufficient.</w:t>
      </w:r>
    </w:p>
    <w:p w14:paraId="0B7F0892" w14:textId="23788549" w:rsidR="00EC0AE7" w:rsidRPr="00EC0AE7" w:rsidRDefault="00EC0AE7" w:rsidP="00EC0AE7">
      <w:pPr>
        <w:pStyle w:val="ListBullet"/>
      </w:pPr>
      <w:r>
        <w:rPr>
          <w:rFonts w:ascii="Aptos" w:hAnsi="Aptos"/>
          <w:sz w:val="21"/>
        </w:rPr>
        <w:t>Internet only if the three library JAR files are not already present in lib.</w:t>
      </w:r>
    </w:p>
    <w:p w14:paraId="040629BA" w14:textId="7B7B71E6" w:rsidR="00EC0AE7" w:rsidRDefault="00EC0AE7" w:rsidP="00EC0AE7">
      <w:pPr>
        <w:pStyle w:val="Heading2"/>
        <w:rPr>
          <w:rFonts w:ascii="Aptos" w:hAnsi="Aptos"/>
          <w:b/>
          <w:sz w:val="24"/>
        </w:rPr>
      </w:pPr>
      <w:r>
        <w:rPr>
          <w:rFonts w:ascii="Aptos" w:hAnsi="Aptos"/>
          <w:b/>
          <w:sz w:val="24"/>
        </w:rPr>
        <w:t>Open Command Prompt in the project folder</w:t>
      </w:r>
    </w:p>
    <w:p w14:paraId="6BCCBF42" w14:textId="28D24336" w:rsidR="00EC0AE7" w:rsidRDefault="00EC0AE7" w:rsidP="00EC0AE7">
      <w:pPr>
        <w:rPr>
          <w:rFonts w:ascii="Aptos" w:hAnsi="Aptos"/>
          <w:sz w:val="21"/>
        </w:rPr>
      </w:pPr>
      <w:r>
        <w:rPr>
          <w:rFonts w:ascii="Aptos" w:hAnsi="Aptos"/>
          <w:sz w:val="21"/>
        </w:rPr>
        <w:t>In File Explorer, open the CRFMS_Desktop folder. Click the address bar, type cmd, and press Enter. Run the following checks.</w:t>
      </w:r>
    </w:p>
    <w:p w14:paraId="4E3F3987" w14:textId="6A8EC888" w:rsidR="00EC0AE7" w:rsidRDefault="00EC0AE7" w:rsidP="00EC0AE7">
      <w:pPr>
        <w:rPr>
          <w:rFonts w:ascii="Consolas" w:hAnsi="Consolas"/>
          <w:sz w:val="19"/>
        </w:rPr>
      </w:pPr>
      <w:r>
        <w:rPr>
          <w:rFonts w:ascii="Consolas" w:hAnsi="Consolas"/>
          <w:sz w:val="19"/>
        </w:rPr>
        <w:t>java -version</w:t>
      </w:r>
    </w:p>
    <w:p w14:paraId="33A7774A" w14:textId="3A98195E" w:rsidR="00EC0AE7" w:rsidRDefault="00EC0AE7" w:rsidP="00EC0AE7">
      <w:pPr>
        <w:rPr>
          <w:rFonts w:ascii="Consolas" w:hAnsi="Consolas"/>
          <w:sz w:val="19"/>
        </w:rPr>
      </w:pPr>
      <w:r>
        <w:rPr>
          <w:rFonts w:ascii="Consolas" w:hAnsi="Consolas"/>
          <w:sz w:val="19"/>
        </w:rPr>
        <w:t>javac -version</w:t>
      </w:r>
    </w:p>
    <w:p w14:paraId="65AC9736" w14:textId="2931D90C" w:rsidR="00EC0AE7" w:rsidRDefault="00EC0AE7" w:rsidP="00EC0AE7">
      <w:pPr>
        <w:rPr>
          <w:rFonts w:ascii="Aptos" w:hAnsi="Aptos"/>
          <w:sz w:val="21"/>
        </w:rPr>
      </w:pPr>
      <w:r>
        <w:rPr>
          <w:rFonts w:ascii="Aptos" w:hAnsi="Aptos"/>
          <w:sz w:val="21"/>
        </w:rPr>
        <w:t>Expected result: each command shows version 17 or newer. If javac is not recognized, install a JDK and set JAVA_HOME/PATH before continuing.</w:t>
      </w:r>
    </w:p>
    <w:p w14:paraId="2460F35F" w14:textId="36654407" w:rsidR="00EC0AE7" w:rsidRDefault="00EC0AE7" w:rsidP="00EC0AE7">
      <w:pPr>
        <w:pStyle w:val="Heading2"/>
        <w:rPr>
          <w:rFonts w:ascii="Aptos" w:hAnsi="Aptos"/>
          <w:b/>
          <w:sz w:val="24"/>
        </w:rPr>
      </w:pPr>
      <w:r>
        <w:rPr>
          <w:rFonts w:ascii="Aptos" w:hAnsi="Aptos"/>
          <w:b/>
          <w:sz w:val="24"/>
        </w:rPr>
        <w:t>Build and automated test commands</w:t>
      </w:r>
    </w:p>
    <w:p w14:paraId="30847B7F" w14:textId="658279D2" w:rsidR="00EC0AE7" w:rsidRDefault="00EC0AE7" w:rsidP="00EC0AE7">
      <w:pPr>
        <w:rPr>
          <w:rFonts w:ascii="Consolas" w:hAnsi="Consolas"/>
          <w:sz w:val="19"/>
        </w:rPr>
      </w:pPr>
      <w:r>
        <w:rPr>
          <w:rFonts w:ascii="Consolas" w:hAnsi="Consolas"/>
          <w:sz w:val="19"/>
        </w:rPr>
        <w:t>build.bat</w:t>
      </w:r>
    </w:p>
    <w:p w14:paraId="5FE922F2" w14:textId="0DEE91D5" w:rsidR="00EC0AE7" w:rsidRDefault="00EC0AE7" w:rsidP="00EC0AE7">
      <w:pPr>
        <w:rPr>
          <w:rFonts w:ascii="Consolas" w:hAnsi="Consolas"/>
          <w:sz w:val="19"/>
        </w:rPr>
      </w:pPr>
      <w:r>
        <w:rPr>
          <w:rFonts w:ascii="Consolas" w:hAnsi="Consolas"/>
          <w:sz w:val="19"/>
        </w:rPr>
        <w:t>test.bat</w:t>
      </w:r>
    </w:p>
    <w:p w14:paraId="5A31025C" w14:textId="65777EAC" w:rsidR="00EC0AE7" w:rsidRDefault="00EC0AE7" w:rsidP="00EC0AE7">
      <w:pPr>
        <w:rPr>
          <w:rFonts w:ascii="Aptos" w:hAnsi="Aptos"/>
          <w:sz w:val="21"/>
        </w:rPr>
      </w:pPr>
      <w:r>
        <w:rPr>
          <w:rFonts w:ascii="Aptos" w:hAnsi="Aptos"/>
          <w:sz w:val="21"/>
        </w:rPr>
        <w:t>Expected result for test.bat: SecurityTest: 4 checks passed; SchemaValidation: 14 checks passed; DatabaseIntegrationTest: extended integration checks passed. These tests compile the project, check password security, validate the SQLite schema, and exercise key database workflows.</w:t>
      </w:r>
    </w:p>
    <w:p w14:paraId="1CE3BFD9" w14:textId="6843A07A" w:rsidR="00EC0AE7" w:rsidRDefault="00EC0AE7" w:rsidP="00EC0AE7">
      <w:pPr>
        <w:pStyle w:val="Heading2"/>
        <w:rPr>
          <w:rFonts w:ascii="Aptos" w:hAnsi="Aptos"/>
          <w:b/>
          <w:sz w:val="24"/>
        </w:rPr>
      </w:pPr>
      <w:r>
        <w:rPr>
          <w:rFonts w:ascii="Aptos" w:hAnsi="Aptos"/>
          <w:b/>
          <w:sz w:val="24"/>
        </w:rPr>
        <w:t>Start the demonstration database</w:t>
      </w:r>
    </w:p>
    <w:p w14:paraId="407E5B5B" w14:textId="4A839A22" w:rsidR="00EC0AE7" w:rsidRDefault="00EC0AE7" w:rsidP="00EC0AE7">
      <w:pPr>
        <w:rPr>
          <w:rFonts w:ascii="Consolas" w:hAnsi="Consolas"/>
          <w:sz w:val="19"/>
        </w:rPr>
      </w:pPr>
      <w:r>
        <w:rPr>
          <w:rFonts w:ascii="Consolas" w:hAnsi="Consolas"/>
          <w:sz w:val="19"/>
        </w:rPr>
        <w:t>run.bat --demo</w:t>
      </w:r>
    </w:p>
    <w:p w14:paraId="2C42C9B0" w14:textId="19402D9F" w:rsidR="00EC0AE7" w:rsidRDefault="00EC0AE7" w:rsidP="00EC0AE7">
      <w:pPr>
        <w:rPr>
          <w:rFonts w:ascii="Aptos" w:hAnsi="Aptos"/>
          <w:sz w:val="21"/>
        </w:rPr>
      </w:pPr>
      <w:r>
        <w:rPr>
          <w:rFonts w:ascii="Aptos" w:hAnsi="Aptos"/>
          <w:sz w:val="21"/>
        </w:rPr>
        <w:t>The first demo launch creates or reuses fictional courses, accounts, FAQ entries and a feedback period. If a previous practice session makes the data confusing, close the app and preserve data\crfms.db as a backup before starting over.</w:t>
      </w:r>
    </w:p>
    <w:p w14:paraId="2C1B0929" w14:textId="243B2F0E" w:rsidR="00EC0AE7" w:rsidRDefault="00EC0AE7">
      <w:pPr>
        <w:rPr>
          <w:rFonts w:ascii="Aptos" w:hAnsi="Aptos"/>
          <w:sz w:val="21"/>
        </w:rPr>
      </w:pPr>
      <w:r>
        <w:rPr>
          <w:rFonts w:ascii="Aptos" w:hAnsi="Aptos"/>
          <w:sz w:val="21"/>
        </w:rPr>
        <w:br w:type="page"/>
      </w:r>
    </w:p>
    <w:p w14:paraId="0D88F8AB" w14:textId="5AB85DA9" w:rsidR="00EC0AE7" w:rsidRDefault="00EC0AE7" w:rsidP="00EC0AE7">
      <w:pPr>
        <w:pStyle w:val="Heading1"/>
        <w:rPr>
          <w:rFonts w:ascii="Aptos" w:hAnsi="Aptos"/>
          <w:b/>
          <w:sz w:val="30"/>
        </w:rPr>
      </w:pPr>
      <w:r>
        <w:rPr>
          <w:rFonts w:ascii="Aptos" w:hAnsi="Aptos"/>
          <w:b/>
          <w:sz w:val="30"/>
        </w:rPr>
        <w:t>2  Demo Accounts and Password Setup</w:t>
      </w:r>
    </w:p>
    <w:p w14:paraId="5D0F0D57" w14:textId="257F97F3" w:rsidR="00EC0AE7" w:rsidRDefault="00EC0AE7" w:rsidP="00EC0AE7">
      <w:pPr>
        <w:rPr>
          <w:rFonts w:ascii="Aptos" w:hAnsi="Aptos"/>
          <w:sz w:val="21"/>
        </w:rPr>
      </w:pPr>
      <w:r>
        <w:rPr>
          <w:rFonts w:ascii="Aptos" w:hAnsi="Aptos"/>
          <w:sz w:val="21"/>
        </w:rPr>
        <w:t>Use these fictional accounts after running run.bat --demo.</w:t>
      </w:r>
    </w:p>
    <w:tbl>
      <w:tblPr>
        <w:tblStyle w:val="TableGrid"/>
        <w:tblW w:w="0" w:type="auto"/>
        <w:tblLayout w:type="fixed"/>
        <w:tblLook w:val="04A0" w:firstRow="1" w:lastRow="0" w:firstColumn="1" w:lastColumn="0" w:noHBand="0" w:noVBand="1"/>
      </w:tblPr>
      <w:tblGrid>
        <w:gridCol w:w="4513"/>
        <w:gridCol w:w="4513"/>
      </w:tblGrid>
      <w:tr w:rsidR="00EC0AE7" w:rsidRPr="00EC0AE7" w14:paraId="3208691D" w14:textId="77777777" w:rsidTr="00EC0AE7">
        <w:tc>
          <w:tcPr>
            <w:tcW w:w="4513" w:type="dxa"/>
          </w:tcPr>
          <w:p w14:paraId="1AE7D429" w14:textId="07B55009" w:rsidR="00EC0AE7" w:rsidRPr="00EC0AE7" w:rsidRDefault="00EC0AE7" w:rsidP="00EC0AE7">
            <w:pPr>
              <w:rPr>
                <w:rFonts w:ascii="Aptos" w:hAnsi="Aptos"/>
                <w:b/>
                <w:sz w:val="21"/>
              </w:rPr>
            </w:pPr>
            <w:r>
              <w:rPr>
                <w:rFonts w:ascii="Aptos" w:hAnsi="Aptos"/>
                <w:b/>
                <w:sz w:val="21"/>
              </w:rPr>
              <w:t>Role User ID Initial password First action</w:t>
            </w:r>
          </w:p>
        </w:tc>
        <w:tc>
          <w:tcPr>
            <w:tcW w:w="4513" w:type="dxa"/>
          </w:tcPr>
          <w:p w14:paraId="4AC2E643" w14:textId="51CC1C38" w:rsidR="00EC0AE7" w:rsidRPr="00EC0AE7" w:rsidRDefault="00EC0AE7" w:rsidP="00EC0AE7">
            <w:pPr>
              <w:rPr>
                <w:rFonts w:ascii="Aptos" w:hAnsi="Aptos"/>
                <w:b/>
                <w:sz w:val="21"/>
              </w:rPr>
            </w:pPr>
            <w:r>
              <w:rPr>
                <w:rFonts w:ascii="Aptos" w:hAnsi="Aptos"/>
                <w:b/>
                <w:sz w:val="21"/>
              </w:rPr>
              <w:t>System.Object[] System.Object[] System.Object[]</w:t>
            </w:r>
          </w:p>
        </w:tc>
      </w:tr>
    </w:tbl>
    <w:p w14:paraId="1813BAF2" w14:textId="77777777" w:rsidR="00EC0AE7" w:rsidRDefault="00EC0AE7" w:rsidP="00EC0AE7">
      <w:pPr>
        <w:rPr>
          <w:rFonts w:ascii="Aptos" w:hAnsi="Aptos"/>
          <w:sz w:val="21"/>
        </w:rPr>
      </w:pPr>
    </w:p>
    <w:p w14:paraId="69E43C9A" w14:textId="73F5D1E9" w:rsidR="00EC0AE7" w:rsidRDefault="00EC0AE7" w:rsidP="00EC0AE7">
      <w:pPr>
        <w:pStyle w:val="Heading2"/>
        <w:rPr>
          <w:rFonts w:ascii="Aptos" w:hAnsi="Aptos"/>
          <w:b/>
          <w:sz w:val="24"/>
        </w:rPr>
      </w:pPr>
      <w:r>
        <w:rPr>
          <w:rFonts w:ascii="Aptos" w:hAnsi="Aptos"/>
          <w:b/>
          <w:sz w:val="24"/>
        </w:rPr>
        <w:t>Suggested practice passwords</w:t>
      </w:r>
    </w:p>
    <w:p w14:paraId="0A75017D" w14:textId="45C6C5D1" w:rsidR="00EC0AE7" w:rsidRDefault="00EC0AE7" w:rsidP="00EC0AE7">
      <w:pPr>
        <w:rPr>
          <w:rFonts w:ascii="Aptos" w:hAnsi="Aptos"/>
          <w:sz w:val="21"/>
        </w:rPr>
      </w:pPr>
      <w:r>
        <w:rPr>
          <w:rFonts w:ascii="Aptos" w:hAnsi="Aptos"/>
          <w:sz w:val="21"/>
        </w:rPr>
        <w:t>Use a different strong password for each account, for example AdminDemo2026, FacultyDemo2026 and StudentDemo2026. The password must be 8-64 characters, contain letters and digits, and differ from the user ID.</w:t>
      </w:r>
    </w:p>
    <w:p w14:paraId="0C86B7F7" w14:textId="274C2E9D" w:rsidR="00EC0AE7" w:rsidRDefault="00EC0AE7" w:rsidP="00EC0AE7">
      <w:pPr>
        <w:pStyle w:val="Heading2"/>
        <w:rPr>
          <w:rFonts w:ascii="Aptos" w:hAnsi="Aptos"/>
          <w:b/>
          <w:sz w:val="24"/>
        </w:rPr>
      </w:pPr>
      <w:r>
        <w:rPr>
          <w:rFonts w:ascii="Aptos" w:hAnsi="Aptos"/>
          <w:b/>
          <w:sz w:val="24"/>
        </w:rPr>
        <w:t>First login procedure</w:t>
      </w:r>
    </w:p>
    <w:p w14:paraId="43103EBC" w14:textId="068B9A25" w:rsidR="00EC0AE7" w:rsidRPr="00EC0AE7" w:rsidRDefault="00EC0AE7" w:rsidP="00EC0AE7">
      <w:pPr>
        <w:pStyle w:val="ListNumber"/>
      </w:pPr>
      <w:r>
        <w:rPr>
          <w:rFonts w:ascii="Aptos" w:hAnsi="Aptos"/>
          <w:sz w:val="21"/>
        </w:rPr>
        <w:t>Enter admin and Admin@123, then complete the forced password change.</w:t>
      </w:r>
    </w:p>
    <w:p w14:paraId="402FFA98" w14:textId="0BAD7DB3" w:rsidR="00EC0AE7" w:rsidRPr="00EC0AE7" w:rsidRDefault="00EC0AE7" w:rsidP="00EC0AE7">
      <w:pPr>
        <w:pStyle w:val="ListNumber"/>
      </w:pPr>
      <w:r>
        <w:rPr>
          <w:rFonts w:ascii="Aptos" w:hAnsi="Aptos"/>
          <w:sz w:val="21"/>
        </w:rPr>
        <w:t>Click Logout. Sign in as fac101 with Welcome123 and change that password.</w:t>
      </w:r>
    </w:p>
    <w:p w14:paraId="5D35B320" w14:textId="7025AFAF" w:rsidR="00EC0AE7" w:rsidRPr="00EC0AE7" w:rsidRDefault="00EC0AE7" w:rsidP="00EC0AE7">
      <w:pPr>
        <w:pStyle w:val="ListNumber"/>
      </w:pPr>
      <w:r>
        <w:rPr>
          <w:rFonts w:ascii="Aptos" w:hAnsi="Aptos"/>
          <w:sz w:val="21"/>
        </w:rPr>
        <w:t>Click Logout. Sign in as stu1001 with Welcome123 and change that password.</w:t>
      </w:r>
    </w:p>
    <w:p w14:paraId="39599AAE" w14:textId="3D8FEA97" w:rsidR="00EC0AE7" w:rsidRPr="00EC0AE7" w:rsidRDefault="00EC0AE7" w:rsidP="00EC0AE7">
      <w:pPr>
        <w:pStyle w:val="ListNumber"/>
      </w:pPr>
      <w:r>
        <w:rPr>
          <w:rFonts w:ascii="Aptos" w:hAnsi="Aptos"/>
          <w:sz w:val="21"/>
        </w:rPr>
        <w:t>Return to admin using the new password. Do not type the replacement passwords aloud during the demonstration.</w:t>
      </w:r>
    </w:p>
    <w:p w14:paraId="6585FA3E" w14:textId="5FDDFE14" w:rsidR="00EC0AE7" w:rsidRDefault="00EC0AE7" w:rsidP="00EC0AE7">
      <w:pPr>
        <w:pStyle w:val="Heading2"/>
        <w:rPr>
          <w:rFonts w:ascii="Aptos" w:hAnsi="Aptos"/>
          <w:b/>
          <w:sz w:val="24"/>
        </w:rPr>
      </w:pPr>
      <w:r>
        <w:rPr>
          <w:rFonts w:ascii="Aptos" w:hAnsi="Aptos"/>
          <w:b/>
          <w:sz w:val="24"/>
        </w:rPr>
        <w:t>What to explain</w:t>
      </w:r>
    </w:p>
    <w:p w14:paraId="78B53FA1" w14:textId="5C56F84D" w:rsidR="00EC0AE7" w:rsidRDefault="00EC0AE7" w:rsidP="00EC0AE7">
      <w:pPr>
        <w:rPr>
          <w:rFonts w:ascii="Aptos" w:hAnsi="Aptos"/>
          <w:sz w:val="21"/>
        </w:rPr>
      </w:pPr>
      <w:r>
        <w:rPr>
          <w:rFonts w:ascii="Aptos" w:hAnsi="Aptos"/>
          <w:sz w:val="21"/>
        </w:rPr>
        <w:t>Passwords are stored as PBKDF2-HMAC-SHA256 hashes with a random salt. The system forces a password change for initial and reset passwords, and locks an account for five minutes after three failed sign-in attempts.</w:t>
      </w:r>
    </w:p>
    <w:p w14:paraId="50232056" w14:textId="6E9C6120" w:rsidR="00EC0AE7" w:rsidRDefault="00EC0AE7">
      <w:pPr>
        <w:rPr>
          <w:rFonts w:ascii="Aptos" w:hAnsi="Aptos"/>
          <w:sz w:val="21"/>
        </w:rPr>
      </w:pPr>
      <w:r>
        <w:rPr>
          <w:rFonts w:ascii="Aptos" w:hAnsi="Aptos"/>
          <w:sz w:val="21"/>
        </w:rPr>
        <w:br w:type="page"/>
      </w:r>
    </w:p>
    <w:p w14:paraId="0046F952" w14:textId="3DD77975" w:rsidR="00EC0AE7" w:rsidRDefault="00EC0AE7" w:rsidP="00EC0AE7">
      <w:pPr>
        <w:pStyle w:val="Heading1"/>
        <w:rPr>
          <w:rFonts w:ascii="Aptos" w:hAnsi="Aptos"/>
          <w:b/>
          <w:sz w:val="30"/>
        </w:rPr>
      </w:pPr>
      <w:r>
        <w:rPr>
          <w:rFonts w:ascii="Aptos" w:hAnsi="Aptos"/>
          <w:b/>
          <w:sz w:val="30"/>
        </w:rPr>
        <w:t>3  Recommended 10 Minute Demonstration</w:t>
      </w:r>
    </w:p>
    <w:tbl>
      <w:tblPr>
        <w:tblStyle w:val="TableGrid"/>
        <w:tblW w:w="0" w:type="auto"/>
        <w:tblLayout w:type="fixed"/>
        <w:tblLook w:val="04A0" w:firstRow="1" w:lastRow="0" w:firstColumn="1" w:lastColumn="0" w:noHBand="0" w:noVBand="1"/>
      </w:tblPr>
      <w:tblGrid>
        <w:gridCol w:w="4513"/>
        <w:gridCol w:w="4513"/>
      </w:tblGrid>
      <w:tr w:rsidR="00EC0AE7" w:rsidRPr="00EC0AE7" w14:paraId="4FB8F987" w14:textId="77777777" w:rsidTr="00EC0AE7">
        <w:tc>
          <w:tcPr>
            <w:tcW w:w="4513" w:type="dxa"/>
          </w:tcPr>
          <w:p w14:paraId="6387EBFB" w14:textId="06499BB8" w:rsidR="00EC0AE7" w:rsidRPr="00EC0AE7" w:rsidRDefault="00EC0AE7" w:rsidP="00EC0AE7">
            <w:pPr>
              <w:rPr>
                <w:b/>
              </w:rPr>
            </w:pPr>
            <w:r>
              <w:rPr>
                <w:b/>
              </w:rPr>
              <w:t>Time Screen and action What to say</w:t>
            </w:r>
          </w:p>
        </w:tc>
        <w:tc>
          <w:tcPr>
            <w:tcW w:w="4513" w:type="dxa"/>
          </w:tcPr>
          <w:p w14:paraId="7074E66E" w14:textId="50E795FE" w:rsidR="00EC0AE7" w:rsidRPr="00EC0AE7" w:rsidRDefault="00EC0AE7" w:rsidP="00EC0AE7">
            <w:pPr>
              <w:rPr>
                <w:b/>
              </w:rPr>
            </w:pPr>
            <w:r>
              <w:rPr>
                <w:b/>
              </w:rPr>
              <w:t>System.Object[] System.Object[] System.Object[] System.Object[] System.Object[] System.Object[] System.Object[] System.Object[] System.Object[] System.Object[]</w:t>
            </w:r>
          </w:p>
        </w:tc>
      </w:tr>
    </w:tbl>
    <w:p w14:paraId="627D3C27" w14:textId="77777777" w:rsidR="00EC0AE7" w:rsidRDefault="00EC0AE7" w:rsidP="00EC0AE7"/>
    <w:p w14:paraId="378E0D46" w14:textId="5FA00806" w:rsidR="00EC0AE7" w:rsidRDefault="00EC0AE7">
      <w:r>
        <w:br w:type="page"/>
      </w:r>
    </w:p>
    <w:p w14:paraId="1960C6F7" w14:textId="30BDC414" w:rsidR="00EC0AE7" w:rsidRDefault="00EC0AE7" w:rsidP="00EC0AE7">
      <w:pPr>
        <w:pStyle w:val="Heading1"/>
        <w:rPr>
          <w:rFonts w:ascii="Aptos" w:hAnsi="Aptos"/>
          <w:b/>
          <w:sz w:val="30"/>
        </w:rPr>
      </w:pPr>
      <w:r>
        <w:rPr>
          <w:rFonts w:ascii="Aptos" w:hAnsi="Aptos"/>
          <w:b/>
          <w:sz w:val="30"/>
        </w:rPr>
        <w:t>4  Detailed Click by Click Demonstration</w:t>
      </w:r>
    </w:p>
    <w:p w14:paraId="6290CF70" w14:textId="6872F13F" w:rsidR="00EC0AE7" w:rsidRDefault="00EC0AE7" w:rsidP="00EC0AE7">
      <w:pPr>
        <w:pStyle w:val="Heading2"/>
        <w:rPr>
          <w:rFonts w:ascii="Aptos" w:hAnsi="Aptos"/>
          <w:b/>
          <w:sz w:val="24"/>
        </w:rPr>
      </w:pPr>
      <w:r>
        <w:rPr>
          <w:rFonts w:ascii="Aptos" w:hAnsi="Aptos"/>
          <w:b/>
          <w:sz w:val="24"/>
        </w:rPr>
        <w:t>A  Administrator workflow</w:t>
      </w:r>
    </w:p>
    <w:p w14:paraId="7420EA6A" w14:textId="2DCDCA43" w:rsidR="00EC0AE7" w:rsidRPr="00EC0AE7" w:rsidRDefault="00EC0AE7" w:rsidP="00EC0AE7">
      <w:pPr>
        <w:pStyle w:val="ListNumber"/>
      </w:pPr>
      <w:r>
        <w:rPr>
          <w:rFonts w:ascii="Aptos" w:hAnsi="Aptos"/>
          <w:sz w:val="21"/>
        </w:rPr>
        <w:t>On Overview, click Refresh. Point out the counts. Click Export courses CSV and explain it creates exports\courses.csv.</w:t>
      </w:r>
    </w:p>
    <w:p w14:paraId="710F3A1B" w14:textId="70351F5B" w:rsidR="00EC0AE7" w:rsidRPr="00EC0AE7" w:rsidRDefault="00EC0AE7" w:rsidP="00EC0AE7">
      <w:pPr>
        <w:pStyle w:val="ListNumber"/>
      </w:pPr>
      <w:r>
        <w:rPr>
          <w:rFonts w:ascii="Aptos" w:hAnsi="Aptos"/>
          <w:sz w:val="21"/>
        </w:rPr>
        <w:t>Open Users. Click Add user and create a temporary student only if you need another account for waitlist/feedback testing. Explain that Reset password shows a one-time temporary password and forces a change.</w:t>
      </w:r>
    </w:p>
    <w:p w14:paraId="5AE4A635" w14:textId="10C91713" w:rsidR="00EC0AE7" w:rsidRPr="00EC0AE7" w:rsidRDefault="00EC0AE7" w:rsidP="00EC0AE7">
      <w:pPr>
        <w:pStyle w:val="ListNumber"/>
      </w:pPr>
      <w:r>
        <w:rPr>
          <w:rFonts w:ascii="Aptos" w:hAnsi="Aptos"/>
          <w:sz w:val="21"/>
        </w:rPr>
        <w:t>Open Courses. Click Add course. Use a distinct course code, 3 credits, capacity 1 or 2, semester 3, faculty fac101, and a valid day/time.</w:t>
      </w:r>
    </w:p>
    <w:p w14:paraId="0ABACDAC" w14:textId="3B710398" w:rsidR="00EC0AE7" w:rsidRPr="00EC0AE7" w:rsidRDefault="00EC0AE7" w:rsidP="00EC0AE7">
      <w:pPr>
        <w:pStyle w:val="ListNumber"/>
      </w:pPr>
      <w:r>
        <w:rPr>
          <w:rFonts w:ascii="Aptos" w:hAnsi="Aptos"/>
          <w:sz w:val="21"/>
        </w:rPr>
        <w:t>Open Settings. Confirm Registration open is 1, Course feedback open is 1, and Minimum feedback responses is 3.</w:t>
      </w:r>
    </w:p>
    <w:p w14:paraId="197CC1C1" w14:textId="6221B77E" w:rsidR="00EC0AE7" w:rsidRPr="00EC0AE7" w:rsidRDefault="00EC0AE7" w:rsidP="00EC0AE7">
      <w:pPr>
        <w:pStyle w:val="ListNumber"/>
      </w:pPr>
      <w:r>
        <w:rPr>
          <w:rFonts w:ascii="Aptos" w:hAnsi="Aptos"/>
          <w:sz w:val="21"/>
        </w:rPr>
        <w:t>Open Audit log. Click Refresh last 50 and show that actions are time stamped without exposing passwords.</w:t>
      </w:r>
    </w:p>
    <w:p w14:paraId="2781F9DF" w14:textId="405B94C3" w:rsidR="00EC0AE7" w:rsidRPr="00EC0AE7" w:rsidRDefault="00EC0AE7" w:rsidP="00EC0AE7">
      <w:pPr>
        <w:pStyle w:val="ListNumber"/>
      </w:pPr>
      <w:r>
        <w:rPr>
          <w:rFonts w:ascii="Aptos" w:hAnsi="Aptos"/>
          <w:sz w:val="21"/>
        </w:rPr>
        <w:t>Open Department benchmarks. Explain that an average appears only if the department has at least three faculty and enough feedback responses; otherwise it remains suppressed.</w:t>
      </w:r>
    </w:p>
    <w:p w14:paraId="478EAB29" w14:textId="4749187D" w:rsidR="00EC0AE7" w:rsidRDefault="00EC0AE7" w:rsidP="00EC0AE7">
      <w:pPr>
        <w:pStyle w:val="Heading2"/>
        <w:rPr>
          <w:rFonts w:ascii="Aptos" w:hAnsi="Aptos"/>
          <w:b/>
          <w:sz w:val="24"/>
        </w:rPr>
      </w:pPr>
      <w:r>
        <w:rPr>
          <w:rFonts w:ascii="Aptos" w:hAnsi="Aptos"/>
          <w:b/>
          <w:sz w:val="24"/>
        </w:rPr>
        <w:t>B  Student workflow</w:t>
      </w:r>
    </w:p>
    <w:p w14:paraId="7D33BD22" w14:textId="44EBC214" w:rsidR="00EC0AE7" w:rsidRPr="00EC0AE7" w:rsidRDefault="00EC0AE7" w:rsidP="00EC0AE7">
      <w:pPr>
        <w:pStyle w:val="ListNumber"/>
      </w:pPr>
      <w:r>
        <w:rPr>
          <w:rFonts w:ascii="Aptos" w:hAnsi="Aptos"/>
          <w:sz w:val="21"/>
        </w:rPr>
        <w:t>Log in as stu1001. Open Course catalogue and select a course. Click Register selected.</w:t>
      </w:r>
    </w:p>
    <w:p w14:paraId="33BA0058" w14:textId="01ABF894" w:rsidR="00EC0AE7" w:rsidRPr="00EC0AE7" w:rsidRDefault="00EC0AE7" w:rsidP="00EC0AE7">
      <w:pPr>
        <w:pStyle w:val="ListNumber"/>
      </w:pPr>
      <w:r>
        <w:rPr>
          <w:rFonts w:ascii="Aptos" w:hAnsi="Aptos"/>
          <w:sz w:val="21"/>
        </w:rPr>
        <w:t>Open My registrations to show the active record. Select it and click Drop selected only if you are demonstrating waitlist promotion.</w:t>
      </w:r>
    </w:p>
    <w:p w14:paraId="7253F08C" w14:textId="19402D03" w:rsidR="00EC0AE7" w:rsidRPr="00EC0AE7" w:rsidRDefault="00EC0AE7" w:rsidP="00EC0AE7">
      <w:pPr>
        <w:pStyle w:val="ListNumber"/>
      </w:pPr>
      <w:r>
        <w:rPr>
          <w:rFonts w:ascii="Aptos" w:hAnsi="Aptos"/>
          <w:sz w:val="21"/>
        </w:rPr>
        <w:t>Open Course feedback, click My registered courses, then Submit or edit feedback. Enter a rating from 1 to 5 and a short constructive comment.</w:t>
      </w:r>
    </w:p>
    <w:p w14:paraId="2D1ACD77" w14:textId="78492212" w:rsidR="00EC0AE7" w:rsidRPr="00EC0AE7" w:rsidRDefault="00EC0AE7" w:rsidP="00EC0AE7">
      <w:pPr>
        <w:pStyle w:val="ListNumber"/>
      </w:pPr>
      <w:r>
        <w:rPr>
          <w:rFonts w:ascii="Aptos" w:hAnsi="Aptos"/>
          <w:sz w:val="21"/>
        </w:rPr>
        <w:t>Open Ask a doubt. Enter a registered course code. Ask a known FAQ question first; then ask an unrelated question and choose anonymous submission.</w:t>
      </w:r>
    </w:p>
    <w:p w14:paraId="134735E8" w14:textId="2DEBC379" w:rsidR="00EC0AE7" w:rsidRPr="00EC0AE7" w:rsidRDefault="00EC0AE7" w:rsidP="00EC0AE7">
      <w:pPr>
        <w:pStyle w:val="ListNumber"/>
      </w:pPr>
      <w:r>
        <w:rPr>
          <w:rFonts w:ascii="Aptos" w:hAnsi="Aptos"/>
          <w:sz w:val="21"/>
        </w:rPr>
        <w:t>Open Notifications and show the unread count and Mark selected read action.</w:t>
      </w:r>
    </w:p>
    <w:p w14:paraId="2762FD90" w14:textId="1BA63463" w:rsidR="00EC0AE7" w:rsidRDefault="00EC0AE7" w:rsidP="00EC0AE7">
      <w:pPr>
        <w:pStyle w:val="Heading2"/>
        <w:rPr>
          <w:rFonts w:ascii="Aptos" w:hAnsi="Aptos"/>
          <w:b/>
          <w:sz w:val="24"/>
        </w:rPr>
      </w:pPr>
      <w:r>
        <w:rPr>
          <w:rFonts w:ascii="Aptos" w:hAnsi="Aptos"/>
          <w:b/>
          <w:sz w:val="24"/>
        </w:rPr>
        <w:t>C  Faculty workflow</w:t>
      </w:r>
    </w:p>
    <w:p w14:paraId="433FD83A" w14:textId="03570948" w:rsidR="00EC0AE7" w:rsidRPr="00EC0AE7" w:rsidRDefault="00EC0AE7" w:rsidP="00EC0AE7">
      <w:pPr>
        <w:pStyle w:val="ListNumber"/>
      </w:pPr>
      <w:r>
        <w:rPr>
          <w:rFonts w:ascii="Aptos" w:hAnsi="Aptos"/>
          <w:sz w:val="21"/>
        </w:rPr>
        <w:t>Log in as fac101. Open My courses and point out that only assigned courses are visible.</w:t>
      </w:r>
    </w:p>
    <w:p w14:paraId="08840386" w14:textId="4B87F363" w:rsidR="00EC0AE7" w:rsidRPr="00EC0AE7" w:rsidRDefault="00EC0AE7" w:rsidP="00EC0AE7">
      <w:pPr>
        <w:pStyle w:val="ListNumber"/>
      </w:pPr>
      <w:r>
        <w:rPr>
          <w:rFonts w:ascii="Aptos" w:hAnsi="Aptos"/>
          <w:sz w:val="21"/>
        </w:rPr>
        <w:t>Open Doubts inbox and answer the escalated doubt.</w:t>
      </w:r>
    </w:p>
    <w:p w14:paraId="085EF9C3" w14:textId="3EA06E21" w:rsidR="00EC0AE7" w:rsidRPr="00EC0AE7" w:rsidRDefault="00EC0AE7" w:rsidP="00EC0AE7">
      <w:pPr>
        <w:pStyle w:val="ListNumber"/>
      </w:pPr>
      <w:r>
        <w:rPr>
          <w:rFonts w:ascii="Aptos" w:hAnsi="Aptos"/>
          <w:sz w:val="21"/>
        </w:rPr>
        <w:t>Open Announcements and post a short course notice. Open Resources and add a valid https link.</w:t>
      </w:r>
    </w:p>
    <w:p w14:paraId="43117DC6" w14:textId="1112FCDC" w:rsidR="00EC0AE7" w:rsidRPr="00EC0AE7" w:rsidRDefault="00EC0AE7" w:rsidP="00EC0AE7">
      <w:pPr>
        <w:pStyle w:val="ListNumber"/>
      </w:pPr>
      <w:r>
        <w:rPr>
          <w:rFonts w:ascii="Aptos" w:hAnsi="Aptos"/>
          <w:sz w:val="21"/>
        </w:rPr>
        <w:t>Open Teaching insights and load a course and feedback period. Explain that results appear only after the minimum response count.</w:t>
      </w:r>
    </w:p>
    <w:p w14:paraId="31AA39FF" w14:textId="6A7FB391" w:rsidR="00EC0AE7" w:rsidRDefault="00EC0AE7">
      <w:r>
        <w:br w:type="page"/>
      </w:r>
    </w:p>
    <w:p w14:paraId="4018A9E7" w14:textId="0D3ACFCC" w:rsidR="00EC0AE7" w:rsidRDefault="00EC0AE7" w:rsidP="00EC0AE7">
      <w:pPr>
        <w:pStyle w:val="Heading1"/>
        <w:rPr>
          <w:rFonts w:ascii="Aptos" w:hAnsi="Aptos"/>
          <w:b/>
          <w:sz w:val="30"/>
        </w:rPr>
      </w:pPr>
      <w:r>
        <w:rPr>
          <w:rFonts w:ascii="Aptos" w:hAnsi="Aptos"/>
          <w:b/>
          <w:sz w:val="30"/>
        </w:rPr>
        <w:t>5  How to Demonstrate Important Rules</w:t>
      </w:r>
    </w:p>
    <w:tbl>
      <w:tblPr>
        <w:tblStyle w:val="TableGrid"/>
        <w:tblW w:w="0" w:type="auto"/>
        <w:tblLayout w:type="fixed"/>
        <w:tblLook w:val="04A0" w:firstRow="1" w:lastRow="0" w:firstColumn="1" w:lastColumn="0" w:noHBand="0" w:noVBand="1"/>
      </w:tblPr>
      <w:tblGrid>
        <w:gridCol w:w="4513"/>
        <w:gridCol w:w="4513"/>
      </w:tblGrid>
      <w:tr w:rsidR="00EC0AE7" w:rsidRPr="00EC0AE7" w14:paraId="534C4B9F" w14:textId="77777777" w:rsidTr="00EC0AE7">
        <w:tc>
          <w:tcPr>
            <w:tcW w:w="4513" w:type="dxa"/>
          </w:tcPr>
          <w:p w14:paraId="37B995CB" w14:textId="30FDFF69" w:rsidR="00EC0AE7" w:rsidRPr="00EC0AE7" w:rsidRDefault="00EC0AE7" w:rsidP="00EC0AE7">
            <w:pPr>
              <w:rPr>
                <w:b/>
              </w:rPr>
            </w:pPr>
            <w:r>
              <w:rPr>
                <w:b/>
              </w:rPr>
              <w:t>Rule How to show it Expected message or outcome</w:t>
            </w:r>
          </w:p>
        </w:tc>
        <w:tc>
          <w:tcPr>
            <w:tcW w:w="4513" w:type="dxa"/>
          </w:tcPr>
          <w:p w14:paraId="65B45C78" w14:textId="1B3C2129" w:rsidR="00EC0AE7" w:rsidRPr="00EC0AE7" w:rsidRDefault="00EC0AE7" w:rsidP="00EC0AE7">
            <w:pPr>
              <w:rPr>
                <w:b/>
              </w:rPr>
            </w:pPr>
            <w:r>
              <w:rPr>
                <w:b/>
              </w:rPr>
              <w:t>System.Object[] System.Object[] System.Object[] System.Object[] System.Object[] System.Object[] System.Object[] System.Object[]</w:t>
            </w:r>
          </w:p>
        </w:tc>
      </w:tr>
    </w:tbl>
    <w:p w14:paraId="272F8C1C" w14:textId="77777777" w:rsidR="00EC0AE7" w:rsidRDefault="00EC0AE7" w:rsidP="00EC0AE7"/>
    <w:p w14:paraId="22BBCD81" w14:textId="19C7981F" w:rsidR="00EC0AE7" w:rsidRDefault="00EC0AE7" w:rsidP="00EC0AE7">
      <w:pPr>
        <w:pStyle w:val="Heading2"/>
        <w:rPr>
          <w:rFonts w:ascii="Aptos" w:hAnsi="Aptos"/>
          <w:b/>
          <w:sz w:val="24"/>
        </w:rPr>
      </w:pPr>
      <w:r>
        <w:rPr>
          <w:rFonts w:ascii="Aptos" w:hAnsi="Aptos"/>
          <w:b/>
          <w:sz w:val="24"/>
        </w:rPr>
        <w:t>Teaching feedback explanation</w:t>
      </w:r>
    </w:p>
    <w:p w14:paraId="047D13F3" w14:textId="4E9EA7E6" w:rsidR="00EC0AE7" w:rsidRDefault="00EC0AE7" w:rsidP="00EC0AE7">
      <w:pPr>
        <w:rPr>
          <w:rFonts w:ascii="Aptos" w:hAnsi="Aptos"/>
          <w:sz w:val="21"/>
        </w:rPr>
      </w:pPr>
      <w:r>
        <w:rPr>
          <w:rFonts w:ascii="Aptos" w:hAnsi="Aptos"/>
          <w:sz w:val="21"/>
        </w:rPr>
        <w:t>Students can rate up to ten teaching categories and must rate at least four. Up to five tags are permitted. The system suppresses results until the period threshold is reached. Guidance is generated by visible, editable threshold rules, and held suggestions require administrator moderation.</w:t>
      </w:r>
    </w:p>
    <w:p w14:paraId="783C88B2" w14:textId="4554FB2A" w:rsidR="00EC0AE7" w:rsidRDefault="00EC0AE7">
      <w:pPr>
        <w:rPr>
          <w:rFonts w:ascii="Aptos" w:hAnsi="Aptos"/>
          <w:sz w:val="21"/>
        </w:rPr>
      </w:pPr>
      <w:r>
        <w:rPr>
          <w:rFonts w:ascii="Aptos" w:hAnsi="Aptos"/>
          <w:sz w:val="21"/>
        </w:rPr>
        <w:br w:type="page"/>
      </w:r>
    </w:p>
    <w:p w14:paraId="683466AD" w14:textId="3D53F4AE" w:rsidR="00EC0AE7" w:rsidRDefault="00EC0AE7" w:rsidP="00EC0AE7">
      <w:pPr>
        <w:pStyle w:val="Heading1"/>
        <w:rPr>
          <w:rFonts w:ascii="Aptos" w:hAnsi="Aptos"/>
          <w:b/>
          <w:sz w:val="30"/>
        </w:rPr>
      </w:pPr>
      <w:r>
        <w:rPr>
          <w:rFonts w:ascii="Aptos" w:hAnsi="Aptos"/>
          <w:b/>
          <w:sz w:val="30"/>
        </w:rPr>
        <w:t>6  Test Checklist for Submission Day</w:t>
      </w:r>
    </w:p>
    <w:p w14:paraId="6F6F1A5F" w14:textId="1453A99F" w:rsidR="00EC0AE7" w:rsidRDefault="00EC0AE7" w:rsidP="00EC0AE7">
      <w:pPr>
        <w:rPr>
          <w:rFonts w:ascii="Aptos" w:hAnsi="Aptos"/>
          <w:sz w:val="21"/>
        </w:rPr>
      </w:pPr>
      <w:r>
        <w:rPr>
          <w:rFonts w:ascii="Aptos" w:hAnsi="Aptos"/>
          <w:sz w:val="21"/>
        </w:rPr>
        <w:t>Run these items before meeting the evaluator.</w:t>
      </w:r>
    </w:p>
    <w:tbl>
      <w:tblPr>
        <w:tblStyle w:val="TableGrid"/>
        <w:tblW w:w="0" w:type="auto"/>
        <w:tblLayout w:type="fixed"/>
        <w:tblLook w:val="04A0" w:firstRow="1" w:lastRow="0" w:firstColumn="1" w:lastColumn="0" w:noHBand="0" w:noVBand="1"/>
      </w:tblPr>
      <w:tblGrid>
        <w:gridCol w:w="4513"/>
        <w:gridCol w:w="4513"/>
      </w:tblGrid>
      <w:tr w:rsidR="00EC0AE7" w:rsidRPr="00EC0AE7" w14:paraId="0D25ACAD" w14:textId="77777777" w:rsidTr="00EC0AE7">
        <w:tc>
          <w:tcPr>
            <w:tcW w:w="4513" w:type="dxa"/>
          </w:tcPr>
          <w:p w14:paraId="25FC2A28" w14:textId="795E1A13" w:rsidR="00EC0AE7" w:rsidRPr="00EC0AE7" w:rsidRDefault="00EC0AE7" w:rsidP="00EC0AE7">
            <w:pPr>
              <w:rPr>
                <w:rFonts w:ascii="Aptos" w:hAnsi="Aptos"/>
                <w:b/>
                <w:sz w:val="21"/>
              </w:rPr>
            </w:pPr>
            <w:r>
              <w:rPr>
                <w:rFonts w:ascii="Aptos" w:hAnsi="Aptos"/>
                <w:b/>
                <w:sz w:val="21"/>
              </w:rPr>
              <w:t>Check Command or action Pass condition</w:t>
            </w:r>
          </w:p>
        </w:tc>
        <w:tc>
          <w:tcPr>
            <w:tcW w:w="4513" w:type="dxa"/>
          </w:tcPr>
          <w:p w14:paraId="55EA0098" w14:textId="2A1B31B5" w:rsidR="00EC0AE7" w:rsidRPr="00EC0AE7" w:rsidRDefault="00EC0AE7" w:rsidP="00EC0AE7">
            <w:pPr>
              <w:rPr>
                <w:rFonts w:ascii="Aptos" w:hAnsi="Aptos"/>
                <w:b/>
                <w:sz w:val="21"/>
              </w:rPr>
            </w:pPr>
            <w:r>
              <w:rPr>
                <w:rFonts w:ascii="Aptos" w:hAnsi="Aptos"/>
                <w:b/>
                <w:sz w:val="21"/>
              </w:rPr>
              <w:t>System.Object[] System.Object[] System.Object[] System.Object[] System.Object[] System.Object[] System.Object[] System.Object[] System.Object[]</w:t>
            </w:r>
          </w:p>
        </w:tc>
      </w:tr>
    </w:tbl>
    <w:p w14:paraId="365D94DD" w14:textId="77777777" w:rsidR="00EC0AE7" w:rsidRDefault="00EC0AE7" w:rsidP="00EC0AE7">
      <w:pPr>
        <w:rPr>
          <w:rFonts w:ascii="Aptos" w:hAnsi="Aptos"/>
          <w:sz w:val="21"/>
        </w:rPr>
      </w:pPr>
    </w:p>
    <w:p w14:paraId="149C3B24" w14:textId="4895968A" w:rsidR="00EC0AE7" w:rsidRDefault="00EC0AE7" w:rsidP="00EC0AE7">
      <w:pPr>
        <w:pStyle w:val="Heading2"/>
        <w:rPr>
          <w:rFonts w:ascii="Aptos" w:hAnsi="Aptos"/>
          <w:b/>
          <w:sz w:val="24"/>
        </w:rPr>
      </w:pPr>
      <w:r>
        <w:rPr>
          <w:rFonts w:ascii="Aptos" w:hAnsi="Aptos"/>
          <w:b/>
          <w:sz w:val="24"/>
        </w:rPr>
        <w:t>If a test fails</w:t>
      </w:r>
    </w:p>
    <w:p w14:paraId="48448B80" w14:textId="08A879EE" w:rsidR="00EC0AE7" w:rsidRPr="00EC0AE7" w:rsidRDefault="00EC0AE7" w:rsidP="00EC0AE7">
      <w:pPr>
        <w:pStyle w:val="ListBullet"/>
      </w:pPr>
      <w:r>
        <w:rPr>
          <w:rFonts w:ascii="Aptos" w:hAnsi="Aptos"/>
          <w:sz w:val="21"/>
        </w:rPr>
        <w:t>Confirm JDK 17+: java -version and javac -version.</w:t>
      </w:r>
    </w:p>
    <w:p w14:paraId="1FBF00C2" w14:textId="7D8CC400" w:rsidR="00EC0AE7" w:rsidRPr="00EC0AE7" w:rsidRDefault="00EC0AE7" w:rsidP="00EC0AE7">
      <w:pPr>
        <w:pStyle w:val="ListBullet"/>
      </w:pPr>
      <w:r>
        <w:rPr>
          <w:rFonts w:ascii="Aptos" w:hAnsi="Aptos"/>
          <w:sz w:val="21"/>
        </w:rPr>
        <w:t>Run from the project folder, not from a copied subfolder.</w:t>
      </w:r>
    </w:p>
    <w:p w14:paraId="19665C4C" w14:textId="06EF9419" w:rsidR="00EC0AE7" w:rsidRPr="00EC0AE7" w:rsidRDefault="00EC0AE7" w:rsidP="00EC0AE7">
      <w:pPr>
        <w:pStyle w:val="ListBullet"/>
      </w:pPr>
      <w:r>
        <w:rPr>
          <w:rFonts w:ascii="Aptos" w:hAnsi="Aptos"/>
          <w:sz w:val="21"/>
        </w:rPr>
        <w:t>Ensure lib contains sqlite-jdbc-3.50.3.0.jar, slf4j-api-2.0.17.jar and slf4j-nop-2.0.17.jar.</w:t>
      </w:r>
    </w:p>
    <w:p w14:paraId="1F839C55" w14:textId="17111910" w:rsidR="00EC0AE7" w:rsidRPr="00EC0AE7" w:rsidRDefault="00EC0AE7" w:rsidP="00EC0AE7">
      <w:pPr>
        <w:pStyle w:val="ListBullet"/>
      </w:pPr>
      <w:r>
        <w:rPr>
          <w:rFonts w:ascii="Aptos" w:hAnsi="Aptos"/>
          <w:sz w:val="21"/>
        </w:rPr>
        <w:t>Do not delete data\crfms.db during the evaluator demonstration. Instead, make a backup first.</w:t>
      </w:r>
    </w:p>
    <w:p w14:paraId="0EFDCC23" w14:textId="398D1875" w:rsidR="00EC0AE7" w:rsidRPr="00EC0AE7" w:rsidRDefault="00EC0AE7" w:rsidP="00EC0AE7">
      <w:pPr>
        <w:pStyle w:val="ListBullet"/>
      </w:pPr>
      <w:r>
        <w:rPr>
          <w:rFonts w:ascii="Aptos" w:hAnsi="Aptos"/>
          <w:sz w:val="21"/>
        </w:rPr>
        <w:t>Read the exact dialog message; validation errors are designed to explain what needs correction.</w:t>
      </w:r>
    </w:p>
    <w:p w14:paraId="384C895E" w14:textId="6B3EB67C" w:rsidR="00EC0AE7" w:rsidRDefault="00EC0AE7">
      <w:r>
        <w:br w:type="page"/>
      </w:r>
    </w:p>
    <w:p w14:paraId="5FEB9CFE" w14:textId="6CF2B67B" w:rsidR="00EC0AE7" w:rsidRDefault="00EC0AE7" w:rsidP="00EC0AE7">
      <w:pPr>
        <w:pStyle w:val="Heading1"/>
        <w:rPr>
          <w:rFonts w:ascii="Aptos" w:hAnsi="Aptos"/>
          <w:b/>
          <w:sz w:val="30"/>
        </w:rPr>
      </w:pPr>
      <w:r>
        <w:rPr>
          <w:rFonts w:ascii="Aptos" w:hAnsi="Aptos"/>
          <w:b/>
          <w:sz w:val="30"/>
        </w:rPr>
        <w:t>7  Closing Statement for the Evaluator</w:t>
      </w:r>
    </w:p>
    <w:p w14:paraId="20958390" w14:textId="42DECA90" w:rsidR="00EC0AE7" w:rsidRDefault="00EC0AE7" w:rsidP="00EC0AE7">
      <w:pPr>
        <w:rPr>
          <w:rFonts w:ascii="Aptos" w:hAnsi="Aptos"/>
          <w:sz w:val="21"/>
        </w:rPr>
      </w:pPr>
      <w:r>
        <w:rPr>
          <w:rFonts w:ascii="Aptos" w:hAnsi="Aptos"/>
          <w:sz w:val="21"/>
        </w:rPr>
        <w:t>CRFMS is a Java Swing desktop application with a local SQLite database. It separates administrator, faculty and student responsibilities; enforces registration, capacity, timetable and privacy rules; supports feedback and teaching-improvement workflows; and retains data across restarts. The FAQ assistant uses stored keyword matching and the quality guidance uses editable rule thresholds. Neither feature should be described as generative AI.</w:t>
      </w:r>
    </w:p>
    <w:p w14:paraId="42D2328B" w14:textId="14E9C575" w:rsidR="00EC0AE7" w:rsidRDefault="00EC0AE7" w:rsidP="00EC0AE7">
      <w:pPr>
        <w:pStyle w:val="Heading1"/>
        <w:rPr>
          <w:rFonts w:ascii="Aptos" w:hAnsi="Aptos"/>
          <w:b/>
          <w:sz w:val="30"/>
        </w:rPr>
      </w:pPr>
      <w:r>
        <w:rPr>
          <w:rFonts w:ascii="Aptos" w:hAnsi="Aptos"/>
          <w:b/>
          <w:sz w:val="30"/>
        </w:rPr>
        <w:t>Project commands at a glance</w:t>
      </w:r>
    </w:p>
    <w:p w14:paraId="6F00A9F3" w14:textId="0784B230" w:rsidR="00EC0AE7" w:rsidRDefault="00EC0AE7" w:rsidP="00EC0AE7">
      <w:pPr>
        <w:rPr>
          <w:rFonts w:ascii="Consolas" w:hAnsi="Consolas"/>
          <w:sz w:val="19"/>
        </w:rPr>
      </w:pPr>
      <w:r>
        <w:rPr>
          <w:rFonts w:ascii="Consolas" w:hAnsi="Consolas"/>
          <w:sz w:val="19"/>
        </w:rPr>
        <w:t>build.bat</w:t>
      </w:r>
    </w:p>
    <w:p w14:paraId="10828834" w14:textId="7AAFE1B8" w:rsidR="00EC0AE7" w:rsidRDefault="00EC0AE7" w:rsidP="00EC0AE7">
      <w:pPr>
        <w:rPr>
          <w:rFonts w:ascii="Consolas" w:hAnsi="Consolas"/>
          <w:sz w:val="19"/>
        </w:rPr>
      </w:pPr>
      <w:r>
        <w:rPr>
          <w:rFonts w:ascii="Consolas" w:hAnsi="Consolas"/>
          <w:sz w:val="19"/>
        </w:rPr>
        <w:t>test.bat</w:t>
      </w:r>
    </w:p>
    <w:p w14:paraId="08182D76" w14:textId="2294BEDE" w:rsidR="00EC0AE7" w:rsidRDefault="00EC0AE7" w:rsidP="00EC0AE7">
      <w:pPr>
        <w:rPr>
          <w:rFonts w:ascii="Consolas" w:hAnsi="Consolas"/>
          <w:sz w:val="19"/>
        </w:rPr>
      </w:pPr>
      <w:r>
        <w:rPr>
          <w:rFonts w:ascii="Consolas" w:hAnsi="Consolas"/>
          <w:sz w:val="19"/>
        </w:rPr>
        <w:t>run.bat --demo</w:t>
      </w:r>
    </w:p>
    <w:p w14:paraId="08810DD5" w14:textId="59FC5DD9" w:rsidR="00EC0AE7" w:rsidRDefault="00EC0AE7" w:rsidP="00EC0AE7">
      <w:pPr>
        <w:rPr>
          <w:rFonts w:ascii="Consolas" w:hAnsi="Consolas"/>
          <w:sz w:val="19"/>
        </w:rPr>
      </w:pPr>
      <w:r>
        <w:rPr>
          <w:rFonts w:ascii="Consolas" w:hAnsi="Consolas"/>
          <w:sz w:val="19"/>
        </w:rPr>
        <w:t>run.bat</w:t>
      </w:r>
    </w:p>
    <w:p w14:paraId="13384E14" w14:textId="72181B19" w:rsidR="00EC0AE7" w:rsidRDefault="00EC0AE7" w:rsidP="00EC0AE7">
      <w:pPr>
        <w:pStyle w:val="Heading2"/>
        <w:rPr>
          <w:rFonts w:ascii="Aptos" w:hAnsi="Aptos"/>
          <w:b/>
          <w:sz w:val="24"/>
        </w:rPr>
      </w:pPr>
      <w:r>
        <w:rPr>
          <w:rFonts w:ascii="Aptos" w:hAnsi="Aptos"/>
          <w:b/>
          <w:sz w:val="24"/>
        </w:rPr>
        <w:t>Project files to mention if asked</w:t>
      </w:r>
    </w:p>
    <w:p w14:paraId="6E4D0757" w14:textId="1C1F78DD" w:rsidR="00EC0AE7" w:rsidRPr="00EC0AE7" w:rsidRDefault="00EC0AE7" w:rsidP="00EC0AE7">
      <w:pPr>
        <w:pStyle w:val="ListBullet"/>
      </w:pPr>
      <w:r>
        <w:rPr>
          <w:rFonts w:ascii="Aptos" w:hAnsi="Aptos"/>
          <w:sz w:val="21"/>
        </w:rPr>
        <w:t>README.md - installation, features and credentials</w:t>
      </w:r>
    </w:p>
    <w:p w14:paraId="205BACED" w14:textId="7805D3F0" w:rsidR="00EC0AE7" w:rsidRPr="00EC0AE7" w:rsidRDefault="00EC0AE7" w:rsidP="00EC0AE7">
      <w:pPr>
        <w:pStyle w:val="ListBullet"/>
      </w:pPr>
      <w:r>
        <w:rPr>
          <w:rFonts w:ascii="Aptos" w:hAnsi="Aptos"/>
          <w:sz w:val="21"/>
        </w:rPr>
        <w:t>docs\schema.sql - SQLite tables and constraints</w:t>
      </w:r>
    </w:p>
    <w:p w14:paraId="3861C335" w14:textId="198AACCF" w:rsidR="00EC0AE7" w:rsidRPr="00EC0AE7" w:rsidRDefault="00EC0AE7" w:rsidP="00EC0AE7">
      <w:pPr>
        <w:pStyle w:val="ListBullet"/>
      </w:pPr>
      <w:r>
        <w:rPr>
          <w:rFonts w:ascii="Aptos" w:hAnsi="Aptos"/>
          <w:sz w:val="21"/>
        </w:rPr>
        <w:t>docs\ACCEPTANCE_MATRIX.md - requirement traceability</w:t>
      </w:r>
    </w:p>
    <w:p w14:paraId="3E96B015" w14:textId="35EDF311" w:rsidR="00EC0AE7" w:rsidRPr="00EC0AE7" w:rsidRDefault="00EC0AE7" w:rsidP="00EC0AE7">
      <w:pPr>
        <w:pStyle w:val="ListBullet"/>
      </w:pPr>
      <w:r>
        <w:rPr>
          <w:rFonts w:ascii="Aptos" w:hAnsi="Aptos"/>
          <w:sz w:val="21"/>
        </w:rPr>
        <w:t>src\main\java\crfms\CrfmsService.java - business rules and permissions</w:t>
      </w:r>
    </w:p>
    <w:p w14:paraId="072D04D9" w14:textId="651FB2AD" w:rsidR="00EC0AE7" w:rsidRPr="00EC0AE7" w:rsidRDefault="00EC0AE7" w:rsidP="00EC0AE7">
      <w:pPr>
        <w:pStyle w:val="ListBullet"/>
      </w:pPr>
      <w:r>
        <w:rPr>
          <w:rFonts w:ascii="Aptos" w:hAnsi="Aptos"/>
          <w:sz w:val="21"/>
        </w:rPr>
        <w:t>src\test\java\crfms\DatabaseIntegrationTest.java - integration coverage</w:t>
      </w:r>
    </w:p>
    <w:p w14:paraId="553B529B" w14:textId="77777777" w:rsidR="00EC0AE7" w:rsidRPr="00EC0AE7" w:rsidRDefault="00EC0AE7" w:rsidP="00EC0AE7">
      <w:pPr>
        <w:pStyle w:val="ListBullet"/>
      </w:pPr>
    </w:p>
    <w:sectPr w:rsidR="00EC0AE7" w:rsidRPr="00EC0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68633C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B645C16"/>
    <w:lvl w:ilvl="0">
      <w:start w:val="1"/>
      <w:numFmt w:val="bullet"/>
      <w:pStyle w:val="ListBullet"/>
      <w:lvlText w:val=""/>
      <w:lvlJc w:val="left"/>
      <w:pPr>
        <w:tabs>
          <w:tab w:val="num" w:pos="360"/>
        </w:tabs>
        <w:ind w:left="360" w:hanging="360"/>
      </w:pPr>
      <w:rPr>
        <w:rFonts w:ascii="Symbol" w:hAnsi="Symbol" w:hint="default"/>
      </w:rPr>
    </w:lvl>
  </w:abstractNum>
  <w:num w:numId="1" w16cid:durableId="796215443">
    <w:abstractNumId w:val="1"/>
  </w:num>
  <w:num w:numId="2" w16cid:durableId="899557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E7"/>
    <w:rsid w:val="002A5010"/>
    <w:rsid w:val="002B35C2"/>
    <w:rsid w:val="00EA3932"/>
    <w:rsid w:val="00EC0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26F5"/>
  <w15:chartTrackingRefBased/>
  <w15:docId w15:val="{FF7E8D2E-3395-41DE-91DF-6FFBBFB2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0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0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E7"/>
    <w:rPr>
      <w:rFonts w:eastAsiaTheme="majorEastAsia" w:cstheme="majorBidi"/>
      <w:color w:val="272727" w:themeColor="text1" w:themeTint="D8"/>
    </w:rPr>
  </w:style>
  <w:style w:type="paragraph" w:styleId="Title">
    <w:name w:val="Title"/>
    <w:basedOn w:val="Normal"/>
    <w:next w:val="Normal"/>
    <w:link w:val="TitleChar"/>
    <w:uiPriority w:val="10"/>
    <w:qFormat/>
    <w:rsid w:val="00EC0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E7"/>
    <w:pPr>
      <w:spacing w:before="160"/>
      <w:jc w:val="center"/>
    </w:pPr>
    <w:rPr>
      <w:i/>
      <w:iCs/>
      <w:color w:val="404040" w:themeColor="text1" w:themeTint="BF"/>
    </w:rPr>
  </w:style>
  <w:style w:type="character" w:customStyle="1" w:styleId="QuoteChar">
    <w:name w:val="Quote Char"/>
    <w:basedOn w:val="DefaultParagraphFont"/>
    <w:link w:val="Quote"/>
    <w:uiPriority w:val="29"/>
    <w:rsid w:val="00EC0AE7"/>
    <w:rPr>
      <w:i/>
      <w:iCs/>
      <w:color w:val="404040" w:themeColor="text1" w:themeTint="BF"/>
    </w:rPr>
  </w:style>
  <w:style w:type="paragraph" w:styleId="ListParagraph">
    <w:name w:val="List Paragraph"/>
    <w:basedOn w:val="Normal"/>
    <w:uiPriority w:val="34"/>
    <w:qFormat/>
    <w:rsid w:val="00EC0AE7"/>
    <w:pPr>
      <w:ind w:left="720"/>
      <w:contextualSpacing/>
    </w:pPr>
  </w:style>
  <w:style w:type="character" w:styleId="IntenseEmphasis">
    <w:name w:val="Intense Emphasis"/>
    <w:basedOn w:val="DefaultParagraphFont"/>
    <w:uiPriority w:val="21"/>
    <w:qFormat/>
    <w:rsid w:val="00EC0AE7"/>
    <w:rPr>
      <w:i/>
      <w:iCs/>
      <w:color w:val="2F5496" w:themeColor="accent1" w:themeShade="BF"/>
    </w:rPr>
  </w:style>
  <w:style w:type="paragraph" w:styleId="IntenseQuote">
    <w:name w:val="Intense Quote"/>
    <w:basedOn w:val="Normal"/>
    <w:next w:val="Normal"/>
    <w:link w:val="IntenseQuoteChar"/>
    <w:uiPriority w:val="30"/>
    <w:qFormat/>
    <w:rsid w:val="00EC0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AE7"/>
    <w:rPr>
      <w:i/>
      <w:iCs/>
      <w:color w:val="2F5496" w:themeColor="accent1" w:themeShade="BF"/>
    </w:rPr>
  </w:style>
  <w:style w:type="character" w:styleId="IntenseReference">
    <w:name w:val="Intense Reference"/>
    <w:basedOn w:val="DefaultParagraphFont"/>
    <w:uiPriority w:val="32"/>
    <w:qFormat/>
    <w:rsid w:val="00EC0AE7"/>
    <w:rPr>
      <w:b/>
      <w:bCs/>
      <w:smallCaps/>
      <w:color w:val="2F5496" w:themeColor="accent1" w:themeShade="BF"/>
      <w:spacing w:val="5"/>
    </w:rPr>
  </w:style>
  <w:style w:type="paragraph" w:styleId="ListBullet">
    <w:name w:val="List Bullet"/>
    <w:basedOn w:val="Normal"/>
    <w:uiPriority w:val="99"/>
    <w:unhideWhenUsed/>
    <w:rsid w:val="00EC0AE7"/>
    <w:pPr>
      <w:numPr>
        <w:numId w:val="1"/>
      </w:numPr>
      <w:contextualSpacing/>
    </w:pPr>
  </w:style>
  <w:style w:type="table" w:styleId="TableGrid">
    <w:name w:val="Table Grid"/>
    <w:basedOn w:val="TableNormal"/>
    <w:uiPriority w:val="39"/>
    <w:rsid w:val="00EC0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EC0AE7"/>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1054</Words>
  <Characters>6010</Characters>
  <Application>Microsoft Office Word</Application>
  <DocSecurity>0</DocSecurity>
  <Lines>50</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Kishore</dc:creator>
  <cp:keywords/>
  <dc:description/>
  <cp:lastModifiedBy>Nanda Kishore</cp:lastModifiedBy>
  <cp:revision>1</cp:revision>
  <dcterms:created xsi:type="dcterms:W3CDTF">2026-10-12T18:43:00Z</dcterms:created>
  <dcterms:modified xsi:type="dcterms:W3CDTF">2026-10-12T18:43:00Z</dcterms:modified>
</cp:coreProperties>
</file>