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32D2C" w14:paraId="631C888B" w14:textId="77777777" w:rsidTr="00F32D2C">
        <w:tc>
          <w:tcPr>
            <w:tcW w:w="5228" w:type="dxa"/>
          </w:tcPr>
          <w:p w14:paraId="72C8D8B1" w14:textId="7A96E3B1" w:rsidR="00F32D2C" w:rsidRDefault="00F32D2C">
            <w:bookmarkStart w:id="0" w:name="OLE_LINK8"/>
            <w:r w:rsidRPr="00F32D2C">
              <w:rPr>
                <w:b/>
                <w:bCs/>
                <w:sz w:val="56"/>
                <w:szCs w:val="56"/>
              </w:rPr>
              <w:t>Sanjeevi J</w:t>
            </w:r>
            <w:r>
              <w:br/>
            </w:r>
            <w:r w:rsidRPr="00F32D2C">
              <w:rPr>
                <w:rFonts w:ascii="Calibri" w:hAnsi="Calibri" w:cs="Calibri"/>
                <w:b/>
                <w:bCs/>
                <w:color w:val="808080" w:themeColor="background1" w:themeShade="80"/>
                <w:sz w:val="28"/>
                <w:szCs w:val="28"/>
              </w:rPr>
              <w:t>Data Engineer Analyst</w:t>
            </w:r>
            <w:r w:rsidR="00137E53">
              <w:rPr>
                <w:rFonts w:ascii="Calibri" w:hAnsi="Calibri" w:cs="Calibri"/>
                <w:b/>
                <w:bCs/>
                <w:color w:val="808080" w:themeColor="background1" w:themeShade="80"/>
                <w:sz w:val="28"/>
                <w:szCs w:val="28"/>
              </w:rPr>
              <w:t xml:space="preserve"> </w:t>
            </w:r>
          </w:p>
        </w:tc>
        <w:tc>
          <w:tcPr>
            <w:tcW w:w="5228" w:type="dxa"/>
          </w:tcPr>
          <w:p w14:paraId="1E2DEE52" w14:textId="7176F053" w:rsidR="00F32D2C" w:rsidRDefault="002A6538" w:rsidP="00F32D2C">
            <w:pPr>
              <w:jc w:val="right"/>
            </w:pPr>
            <w:r>
              <w:t>sanjeevij94@gmail.com</w:t>
            </w:r>
            <w:r w:rsidR="00F32D2C">
              <w:br/>
              <w:t>+91 7094133049</w:t>
            </w:r>
            <w:r w:rsidR="00F32D2C">
              <w:br/>
              <w:t>Chennai, Tamil Nadu</w:t>
            </w:r>
          </w:p>
        </w:tc>
      </w:tr>
    </w:tbl>
    <w:p w14:paraId="12605DB2" w14:textId="51729CD3" w:rsidR="00F32D2C" w:rsidRPr="00614D23" w:rsidRDefault="007D7F8E" w:rsidP="00F32D2C">
      <w:pPr>
        <w:pBdr>
          <w:bottom w:val="single" w:sz="4" w:space="1" w:color="auto"/>
        </w:pBdr>
        <w:spacing w:after="0"/>
        <w:rPr>
          <w:rFonts w:ascii="Calibri" w:hAnsi="Calibri" w:cs="Calibri"/>
          <w:b/>
          <w:bCs/>
          <w:sz w:val="38"/>
          <w:szCs w:val="38"/>
        </w:rPr>
      </w:pPr>
      <w:bookmarkStart w:id="1" w:name="OLE_LINK1"/>
      <w:bookmarkStart w:id="2" w:name="OLE_LINK7"/>
      <w:r>
        <w:rPr>
          <w:rFonts w:ascii="Calibri" w:hAnsi="Calibri" w:cs="Calibri"/>
          <w:b/>
          <w:bCs/>
          <w:sz w:val="38"/>
          <w:szCs w:val="38"/>
        </w:rPr>
        <w:br/>
      </w:r>
      <w:r w:rsidR="00F32D2C" w:rsidRPr="00614D23">
        <w:rPr>
          <w:rFonts w:ascii="Calibri" w:hAnsi="Calibri" w:cs="Calibri"/>
          <w:b/>
          <w:bCs/>
          <w:sz w:val="38"/>
          <w:szCs w:val="38"/>
        </w:rPr>
        <w:t>Summary</w:t>
      </w:r>
    </w:p>
    <w:bookmarkEnd w:id="1"/>
    <w:p w14:paraId="46BDBD87" w14:textId="3F28DF2B" w:rsidR="007A24BA" w:rsidRPr="00E7717E" w:rsidRDefault="007D7F8E" w:rsidP="00F32D2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6"/>
          <w:szCs w:val="26"/>
        </w:rPr>
        <w:br/>
      </w:r>
      <w:r w:rsidR="00E7717E" w:rsidRPr="00E7717E">
        <w:rPr>
          <w:rFonts w:ascii="Calibri" w:hAnsi="Calibri" w:cs="Calibri"/>
          <w:b/>
          <w:bCs/>
        </w:rPr>
        <w:t>SAP BODS</w:t>
      </w:r>
      <w:r w:rsidR="00E7717E" w:rsidRPr="00E7717E">
        <w:rPr>
          <w:rFonts w:ascii="Calibri" w:hAnsi="Calibri" w:cs="Calibri"/>
        </w:rPr>
        <w:t xml:space="preserve"> ETL Developer with </w:t>
      </w:r>
      <w:r w:rsidR="00E7717E">
        <w:rPr>
          <w:rFonts w:ascii="Calibri" w:hAnsi="Calibri" w:cs="Calibri"/>
          <w:b/>
          <w:bCs/>
        </w:rPr>
        <w:t>2.10</w:t>
      </w:r>
      <w:r w:rsidR="00E7717E" w:rsidRPr="00E7717E">
        <w:rPr>
          <w:rFonts w:ascii="Calibri" w:hAnsi="Calibri" w:cs="Calibri"/>
          <w:b/>
          <w:bCs/>
        </w:rPr>
        <w:t xml:space="preserve"> years of experience</w:t>
      </w:r>
      <w:r w:rsidR="00E7717E" w:rsidRPr="00E7717E">
        <w:rPr>
          <w:rFonts w:ascii="Calibri" w:hAnsi="Calibri" w:cs="Calibri"/>
        </w:rPr>
        <w:t xml:space="preserve"> specializing in </w:t>
      </w:r>
      <w:r w:rsidR="00E7717E" w:rsidRPr="00E7717E">
        <w:rPr>
          <w:rFonts w:ascii="Calibri" w:hAnsi="Calibri" w:cs="Calibri"/>
          <w:b/>
          <w:bCs/>
        </w:rPr>
        <w:t>data migration</w:t>
      </w:r>
      <w:r w:rsidR="00E7717E" w:rsidRPr="00E7717E">
        <w:rPr>
          <w:rFonts w:ascii="Calibri" w:hAnsi="Calibri" w:cs="Calibri"/>
        </w:rPr>
        <w:t xml:space="preserve"> and proficient in designing and implementing </w:t>
      </w:r>
      <w:r w:rsidR="00E7717E" w:rsidRPr="00E7717E">
        <w:rPr>
          <w:rFonts w:ascii="Calibri" w:hAnsi="Calibri" w:cs="Calibri"/>
          <w:b/>
          <w:bCs/>
        </w:rPr>
        <w:t>end-to-end ETL pipelines</w:t>
      </w:r>
      <w:r w:rsidR="00E7717E" w:rsidRPr="00E7717E">
        <w:rPr>
          <w:rFonts w:ascii="Calibri" w:hAnsi="Calibri" w:cs="Calibri"/>
        </w:rPr>
        <w:t xml:space="preserve">. Strong ability to collaborate across </w:t>
      </w:r>
      <w:r w:rsidR="00E7717E" w:rsidRPr="00E7717E">
        <w:rPr>
          <w:rFonts w:ascii="Calibri" w:hAnsi="Calibri" w:cs="Calibri"/>
          <w:b/>
          <w:bCs/>
        </w:rPr>
        <w:t>functional modules</w:t>
      </w:r>
      <w:r w:rsidR="00E7717E" w:rsidRPr="00E7717E">
        <w:rPr>
          <w:rFonts w:ascii="Calibri" w:hAnsi="Calibri" w:cs="Calibri"/>
        </w:rPr>
        <w:t xml:space="preserve"> to ensure smooth </w:t>
      </w:r>
      <w:r w:rsidR="00E7717E" w:rsidRPr="00E7717E">
        <w:rPr>
          <w:rFonts w:ascii="Calibri" w:hAnsi="Calibri" w:cs="Calibri"/>
          <w:b/>
          <w:bCs/>
        </w:rPr>
        <w:t>data flow</w:t>
      </w:r>
      <w:r w:rsidR="00E7717E" w:rsidRPr="00E7717E">
        <w:rPr>
          <w:rFonts w:ascii="Calibri" w:hAnsi="Calibri" w:cs="Calibri"/>
        </w:rPr>
        <w:t xml:space="preserve"> and alignment with business processes. Hands-on experience with </w:t>
      </w:r>
      <w:r w:rsidR="00E7717E" w:rsidRPr="00E7717E">
        <w:rPr>
          <w:rFonts w:ascii="Calibri" w:hAnsi="Calibri" w:cs="Calibri"/>
          <w:b/>
          <w:bCs/>
        </w:rPr>
        <w:t>data load mechanisms</w:t>
      </w:r>
      <w:r w:rsidR="00E7717E" w:rsidRPr="00E7717E">
        <w:rPr>
          <w:rFonts w:ascii="Calibri" w:hAnsi="Calibri" w:cs="Calibri"/>
        </w:rPr>
        <w:t xml:space="preserve"> such as </w:t>
      </w:r>
      <w:r w:rsidR="00E7717E" w:rsidRPr="00E7717E">
        <w:rPr>
          <w:rFonts w:ascii="Calibri" w:hAnsi="Calibri" w:cs="Calibri"/>
          <w:b/>
          <w:bCs/>
        </w:rPr>
        <w:t>IDOC</w:t>
      </w:r>
      <w:r w:rsidR="00E7717E" w:rsidRPr="00E7717E">
        <w:rPr>
          <w:rFonts w:ascii="Calibri" w:hAnsi="Calibri" w:cs="Calibri"/>
        </w:rPr>
        <w:t xml:space="preserve">, </w:t>
      </w:r>
      <w:r w:rsidR="00E7717E" w:rsidRPr="00E7717E">
        <w:rPr>
          <w:rFonts w:ascii="Calibri" w:hAnsi="Calibri" w:cs="Calibri"/>
          <w:b/>
          <w:bCs/>
        </w:rPr>
        <w:t>BAPI</w:t>
      </w:r>
      <w:r w:rsidR="00E7717E" w:rsidRPr="00E7717E">
        <w:rPr>
          <w:rFonts w:ascii="Calibri" w:hAnsi="Calibri" w:cs="Calibri"/>
        </w:rPr>
        <w:t xml:space="preserve">, </w:t>
      </w:r>
      <w:r w:rsidR="00E7717E" w:rsidRPr="00E7717E">
        <w:rPr>
          <w:rFonts w:ascii="Calibri" w:hAnsi="Calibri" w:cs="Calibri"/>
          <w:b/>
          <w:bCs/>
        </w:rPr>
        <w:t>SLT</w:t>
      </w:r>
      <w:r w:rsidR="00E7717E" w:rsidRPr="00E7717E">
        <w:rPr>
          <w:rFonts w:ascii="Calibri" w:hAnsi="Calibri" w:cs="Calibri"/>
        </w:rPr>
        <w:t xml:space="preserve">, </w:t>
      </w:r>
      <w:r w:rsidR="00E7717E" w:rsidRPr="00E7717E">
        <w:rPr>
          <w:rFonts w:ascii="Calibri" w:hAnsi="Calibri" w:cs="Calibri"/>
          <w:b/>
          <w:bCs/>
        </w:rPr>
        <w:t>LTMC</w:t>
      </w:r>
      <w:r w:rsidR="00E7717E" w:rsidRPr="00E7717E">
        <w:rPr>
          <w:rFonts w:ascii="Calibri" w:hAnsi="Calibri" w:cs="Calibri"/>
        </w:rPr>
        <w:t xml:space="preserve">, and </w:t>
      </w:r>
      <w:r w:rsidR="00E7717E" w:rsidRPr="00E7717E">
        <w:rPr>
          <w:rFonts w:ascii="Calibri" w:hAnsi="Calibri" w:cs="Calibri"/>
          <w:b/>
          <w:bCs/>
        </w:rPr>
        <w:t>SAP FIORI</w:t>
      </w:r>
      <w:r w:rsidR="00E7717E" w:rsidRPr="00E7717E">
        <w:rPr>
          <w:rFonts w:ascii="Calibri" w:hAnsi="Calibri" w:cs="Calibri"/>
        </w:rPr>
        <w:t xml:space="preserve">, ensuring efficient and accurate </w:t>
      </w:r>
      <w:r w:rsidR="00E7717E" w:rsidRPr="00E7717E">
        <w:rPr>
          <w:rFonts w:ascii="Calibri" w:hAnsi="Calibri" w:cs="Calibri"/>
          <w:b/>
          <w:bCs/>
        </w:rPr>
        <w:t>data integration</w:t>
      </w:r>
      <w:r w:rsidR="00E7717E" w:rsidRPr="00E7717E">
        <w:rPr>
          <w:rFonts w:ascii="Calibri" w:hAnsi="Calibri" w:cs="Calibri"/>
        </w:rPr>
        <w:t xml:space="preserve"> within </w:t>
      </w:r>
      <w:r w:rsidR="00E7717E" w:rsidRPr="00E7717E">
        <w:rPr>
          <w:rFonts w:ascii="Calibri" w:hAnsi="Calibri" w:cs="Calibri"/>
          <w:b/>
          <w:bCs/>
        </w:rPr>
        <w:t>SAP landscapes</w:t>
      </w:r>
      <w:r w:rsidR="00E7717E" w:rsidRPr="00E7717E">
        <w:rPr>
          <w:rFonts w:ascii="Calibri" w:hAnsi="Calibri" w:cs="Calibri"/>
        </w:rPr>
        <w:t xml:space="preserve">. Recognized with a </w:t>
      </w:r>
      <w:proofErr w:type="spellStart"/>
      <w:r w:rsidR="00E7717E" w:rsidRPr="00E7717E">
        <w:rPr>
          <w:rFonts w:ascii="Calibri" w:hAnsi="Calibri" w:cs="Calibri"/>
          <w:b/>
          <w:bCs/>
        </w:rPr>
        <w:t>TechLeap</w:t>
      </w:r>
      <w:proofErr w:type="spellEnd"/>
      <w:r w:rsidR="00E7717E" w:rsidRPr="00E7717E">
        <w:rPr>
          <w:rFonts w:ascii="Calibri" w:hAnsi="Calibri" w:cs="Calibri"/>
          <w:b/>
          <w:bCs/>
        </w:rPr>
        <w:t xml:space="preserve"> Fast Track promotion</w:t>
      </w:r>
      <w:r w:rsidR="00E7717E" w:rsidRPr="00E7717E">
        <w:rPr>
          <w:rFonts w:ascii="Calibri" w:hAnsi="Calibri" w:cs="Calibri"/>
        </w:rPr>
        <w:t xml:space="preserve"> at </w:t>
      </w:r>
      <w:r w:rsidR="00E7717E" w:rsidRPr="00E7717E">
        <w:rPr>
          <w:rFonts w:ascii="Calibri" w:hAnsi="Calibri" w:cs="Calibri"/>
          <w:b/>
          <w:bCs/>
        </w:rPr>
        <w:t>Accenture</w:t>
      </w:r>
      <w:r w:rsidR="00E7717E" w:rsidRPr="00E7717E">
        <w:rPr>
          <w:rFonts w:ascii="Calibri" w:hAnsi="Calibri" w:cs="Calibri"/>
        </w:rPr>
        <w:t xml:space="preserve"> for outstanding contributions to </w:t>
      </w:r>
      <w:r w:rsidR="00E7717E" w:rsidRPr="00E7717E">
        <w:rPr>
          <w:rFonts w:ascii="Calibri" w:hAnsi="Calibri" w:cs="Calibri"/>
          <w:b/>
          <w:bCs/>
        </w:rPr>
        <w:t>SAP BODS data migration</w:t>
      </w:r>
      <w:r w:rsidR="00E7717E">
        <w:rPr>
          <w:rFonts w:ascii="Calibri" w:hAnsi="Calibri" w:cs="Calibri"/>
        </w:rPr>
        <w:t>.</w:t>
      </w:r>
    </w:p>
    <w:p w14:paraId="42CDB4FA" w14:textId="64F9D106" w:rsidR="0054026D" w:rsidRPr="0054026D" w:rsidRDefault="0054026D" w:rsidP="0054026D">
      <w:pPr>
        <w:pBdr>
          <w:bottom w:val="single" w:sz="4" w:space="1" w:color="auto"/>
        </w:pBdr>
        <w:spacing w:after="0"/>
        <w:jc w:val="both"/>
        <w:rPr>
          <w:rFonts w:ascii="Calibri" w:hAnsi="Calibri" w:cs="Calibri"/>
          <w:b/>
          <w:bCs/>
          <w:sz w:val="38"/>
          <w:szCs w:val="38"/>
        </w:rPr>
      </w:pPr>
      <w:bookmarkStart w:id="3" w:name="OLE_LINK22"/>
      <w:bookmarkStart w:id="4" w:name="OLE_LINK5"/>
      <w:bookmarkStart w:id="5" w:name="OLE_LINK11"/>
      <w:r w:rsidRPr="00614D23">
        <w:rPr>
          <w:rFonts w:ascii="Calibri" w:hAnsi="Calibri" w:cs="Calibri"/>
          <w:b/>
          <w:bCs/>
          <w:sz w:val="38"/>
          <w:szCs w:val="38"/>
        </w:rPr>
        <w:t>Work Experience</w:t>
      </w:r>
    </w:p>
    <w:p w14:paraId="288B3CA5" w14:textId="4D23698B" w:rsidR="002F18DC" w:rsidRPr="007D32E4" w:rsidRDefault="007D7F8E" w:rsidP="0054026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6"/>
          <w:szCs w:val="26"/>
        </w:rPr>
        <w:br/>
      </w:r>
      <w:bookmarkStart w:id="6" w:name="OLE_LINK9"/>
      <w:bookmarkEnd w:id="3"/>
      <w:r w:rsidR="0054026D" w:rsidRPr="00CE2BB1">
        <w:rPr>
          <w:rFonts w:ascii="Calibri" w:hAnsi="Calibri" w:cs="Calibri"/>
          <w:b/>
          <w:bCs/>
          <w:sz w:val="28"/>
          <w:szCs w:val="28"/>
        </w:rPr>
        <w:t>Data Engineer</w:t>
      </w:r>
      <w:r w:rsidR="0054026D" w:rsidRPr="00CE2BB1">
        <w:rPr>
          <w:rFonts w:ascii="Calibri" w:hAnsi="Calibri" w:cs="Calibri"/>
          <w:sz w:val="28"/>
          <w:szCs w:val="28"/>
        </w:rPr>
        <w:br/>
      </w:r>
      <w:r w:rsidR="0054026D" w:rsidRPr="007D32E4">
        <w:rPr>
          <w:rFonts w:ascii="Calibri" w:hAnsi="Calibri" w:cs="Calibri"/>
        </w:rPr>
        <w:t xml:space="preserve">Accenture, Chennai      </w:t>
      </w:r>
      <w:bookmarkEnd w:id="4"/>
      <w:r w:rsidR="0054026D" w:rsidRPr="007D32E4">
        <w:rPr>
          <w:rFonts w:ascii="Calibri" w:hAnsi="Calibri" w:cs="Calibri"/>
        </w:rPr>
        <w:tab/>
      </w:r>
      <w:r w:rsidR="0054026D" w:rsidRPr="007D32E4">
        <w:rPr>
          <w:rFonts w:ascii="Calibri" w:hAnsi="Calibri" w:cs="Calibri"/>
        </w:rPr>
        <w:tab/>
      </w:r>
      <w:r w:rsidR="0054026D" w:rsidRPr="007D32E4">
        <w:rPr>
          <w:rFonts w:ascii="Calibri" w:hAnsi="Calibri" w:cs="Calibri"/>
        </w:rPr>
        <w:tab/>
      </w:r>
      <w:r w:rsidR="0054026D" w:rsidRPr="007D32E4">
        <w:rPr>
          <w:rFonts w:ascii="Calibri" w:hAnsi="Calibri" w:cs="Calibri"/>
        </w:rPr>
        <w:tab/>
      </w:r>
      <w:r w:rsidR="0054026D" w:rsidRPr="007D32E4">
        <w:rPr>
          <w:rFonts w:ascii="Calibri" w:hAnsi="Calibri" w:cs="Calibri"/>
        </w:rPr>
        <w:tab/>
      </w:r>
      <w:r w:rsidR="002F18DC" w:rsidRPr="007D32E4">
        <w:rPr>
          <w:rFonts w:ascii="Calibri" w:hAnsi="Calibri" w:cs="Calibri"/>
        </w:rPr>
        <w:tab/>
      </w:r>
      <w:r w:rsidR="002F18DC" w:rsidRPr="007D32E4">
        <w:rPr>
          <w:rFonts w:ascii="Calibri" w:hAnsi="Calibri" w:cs="Calibri"/>
        </w:rPr>
        <w:tab/>
      </w:r>
      <w:r w:rsidR="002F18DC" w:rsidRPr="007D32E4">
        <w:rPr>
          <w:rFonts w:ascii="Calibri" w:hAnsi="Calibri" w:cs="Calibri"/>
        </w:rPr>
        <w:tab/>
      </w:r>
      <w:r w:rsidR="006E3517">
        <w:rPr>
          <w:rFonts w:ascii="Calibri" w:hAnsi="Calibri" w:cs="Calibri"/>
        </w:rPr>
        <w:tab/>
      </w:r>
      <w:r w:rsidR="006E3517">
        <w:rPr>
          <w:rFonts w:ascii="Calibri" w:hAnsi="Calibri" w:cs="Calibri"/>
        </w:rPr>
        <w:tab/>
      </w:r>
      <w:bookmarkStart w:id="7" w:name="OLE_LINK29"/>
      <w:r w:rsidR="004A7340">
        <w:rPr>
          <w:rFonts w:ascii="Calibri" w:hAnsi="Calibri" w:cs="Calibri"/>
        </w:rPr>
        <w:t>Oct</w:t>
      </w:r>
      <w:r w:rsidR="0054026D" w:rsidRPr="007D32E4">
        <w:rPr>
          <w:rFonts w:ascii="Calibri" w:hAnsi="Calibri" w:cs="Calibri"/>
        </w:rPr>
        <w:t xml:space="preserve"> 2022 - Present </w:t>
      </w:r>
      <w:bookmarkEnd w:id="6"/>
      <w:bookmarkEnd w:id="7"/>
    </w:p>
    <w:p w14:paraId="267B4F29" w14:textId="77777777" w:rsidR="007D7F8E" w:rsidRPr="007D32E4" w:rsidRDefault="007D7F8E" w:rsidP="0054026D">
      <w:pPr>
        <w:spacing w:after="0"/>
        <w:rPr>
          <w:rFonts w:ascii="Calibri" w:hAnsi="Calibri" w:cs="Calibri"/>
        </w:rPr>
      </w:pPr>
    </w:p>
    <w:p w14:paraId="54285697" w14:textId="77777777" w:rsidR="00726DAF" w:rsidRDefault="00726DAF" w:rsidP="00726DAF">
      <w:pPr>
        <w:spacing w:after="0"/>
        <w:jc w:val="both"/>
        <w:rPr>
          <w:rFonts w:ascii="Calibri" w:hAnsi="Calibri" w:cs="Calibri"/>
        </w:rPr>
      </w:pPr>
      <w:bookmarkStart w:id="8" w:name="OLE_LINK4"/>
      <w:bookmarkEnd w:id="2"/>
      <w:bookmarkEnd w:id="5"/>
    </w:p>
    <w:p w14:paraId="2C909E64" w14:textId="111B3F4E" w:rsidR="008C39A7" w:rsidRPr="008C39A7" w:rsidRDefault="008C39A7" w:rsidP="008C39A7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bookmarkStart w:id="9" w:name="OLE_LINK14"/>
      <w:r w:rsidRPr="008C39A7">
        <w:rPr>
          <w:rFonts w:ascii="Calibri" w:hAnsi="Calibri" w:cs="Calibri"/>
        </w:rPr>
        <w:t>Experienced in development of objects in SAP BODS by performing end to end migration of objects from Mock to Production cycle.</w:t>
      </w:r>
    </w:p>
    <w:p w14:paraId="431926F6" w14:textId="77777777" w:rsidR="008C39A7" w:rsidRPr="008C39A7" w:rsidRDefault="008C39A7" w:rsidP="008C39A7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r w:rsidRPr="008C39A7">
        <w:rPr>
          <w:rFonts w:ascii="Calibri" w:hAnsi="Calibri" w:cs="Calibri"/>
        </w:rPr>
        <w:t>Had a good exposure of SAP BODS, SAP HANA and many other tools while working with this client.</w:t>
      </w:r>
    </w:p>
    <w:p w14:paraId="36F893E5" w14:textId="78EA6C03" w:rsidR="008C39A7" w:rsidRPr="005611A7" w:rsidRDefault="008C39A7" w:rsidP="00602DD2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bookmarkStart w:id="10" w:name="OLE_LINK15"/>
      <w:r w:rsidRPr="008C39A7">
        <w:rPr>
          <w:rFonts w:ascii="Calibri" w:hAnsi="Calibri" w:cs="Calibri"/>
        </w:rPr>
        <w:t xml:space="preserve">Worked </w:t>
      </w:r>
      <w:r w:rsidR="00602DD2" w:rsidRPr="005611A7">
        <w:rPr>
          <w:rFonts w:ascii="Calibri" w:hAnsi="Calibri" w:cs="Calibri"/>
          <w:lang w:val="en-IN"/>
        </w:rPr>
        <w:t xml:space="preserve">on various moderate to complex modules of </w:t>
      </w:r>
      <w:r w:rsidR="00602DD2" w:rsidRPr="00AF01D7">
        <w:rPr>
          <w:rFonts w:ascii="Calibri" w:hAnsi="Calibri" w:cs="Calibri"/>
          <w:b/>
          <w:bCs/>
          <w:lang w:val="en-IN"/>
        </w:rPr>
        <w:t>OTC</w:t>
      </w:r>
      <w:r w:rsidR="00602DD2" w:rsidRPr="005611A7">
        <w:rPr>
          <w:rFonts w:ascii="Calibri" w:hAnsi="Calibri" w:cs="Calibri"/>
          <w:lang w:val="en-IN"/>
        </w:rPr>
        <w:t xml:space="preserve"> (Order to Cash)</w:t>
      </w:r>
      <w:r w:rsidR="00EA22CD">
        <w:rPr>
          <w:rFonts w:ascii="Calibri" w:hAnsi="Calibri" w:cs="Calibri"/>
          <w:lang w:val="en-IN"/>
        </w:rPr>
        <w:t xml:space="preserve"> &amp; </w:t>
      </w:r>
      <w:r w:rsidR="00602DD2" w:rsidRPr="00AF01D7">
        <w:rPr>
          <w:rFonts w:ascii="Calibri" w:hAnsi="Calibri" w:cs="Calibri"/>
          <w:b/>
          <w:bCs/>
          <w:lang w:val="en-IN"/>
        </w:rPr>
        <w:t>CTD</w:t>
      </w:r>
      <w:r w:rsidR="00602DD2" w:rsidRPr="005611A7">
        <w:rPr>
          <w:rFonts w:ascii="Calibri" w:hAnsi="Calibri" w:cs="Calibri"/>
          <w:lang w:val="en-IN"/>
        </w:rPr>
        <w:t xml:space="preserve"> (Customer to Delivery)</w:t>
      </w:r>
      <w:r w:rsidR="00AF01D7">
        <w:rPr>
          <w:rFonts w:ascii="Calibri" w:hAnsi="Calibri" w:cs="Calibri"/>
          <w:lang w:val="en-IN"/>
        </w:rPr>
        <w:t xml:space="preserve"> </w:t>
      </w:r>
      <w:r w:rsidR="00602DD2" w:rsidRPr="005611A7">
        <w:rPr>
          <w:rFonts w:ascii="Calibri" w:hAnsi="Calibri" w:cs="Calibri"/>
          <w:lang w:val="en-IN"/>
        </w:rPr>
        <w:t xml:space="preserve">with a primary focus on OTC objects such as </w:t>
      </w:r>
      <w:r w:rsidR="00602DD2" w:rsidRPr="00AF01D7">
        <w:rPr>
          <w:rFonts w:ascii="Calibri" w:hAnsi="Calibri" w:cs="Calibri"/>
          <w:b/>
          <w:bCs/>
          <w:lang w:val="en-IN"/>
        </w:rPr>
        <w:t>Credits,</w:t>
      </w:r>
      <w:r w:rsidR="00E7717E" w:rsidRPr="00AF01D7">
        <w:rPr>
          <w:rFonts w:ascii="Calibri" w:hAnsi="Calibri" w:cs="Calibri"/>
          <w:b/>
          <w:bCs/>
          <w:lang w:val="en-IN"/>
        </w:rPr>
        <w:t xml:space="preserve"> General &amp; Sales text</w:t>
      </w:r>
      <w:r w:rsidR="00602DD2" w:rsidRPr="00AF01D7">
        <w:rPr>
          <w:rFonts w:ascii="Calibri" w:hAnsi="Calibri" w:cs="Calibri"/>
          <w:b/>
          <w:bCs/>
          <w:lang w:val="en-IN"/>
        </w:rPr>
        <w:t>,</w:t>
      </w:r>
      <w:r w:rsidR="00E7717E" w:rsidRPr="00AF01D7">
        <w:rPr>
          <w:rFonts w:ascii="Calibri" w:hAnsi="Calibri" w:cs="Calibri"/>
          <w:b/>
          <w:bCs/>
          <w:lang w:val="en-IN"/>
        </w:rPr>
        <w:t xml:space="preserve"> Long text, Accounting</w:t>
      </w:r>
      <w:r w:rsidR="00AF01D7">
        <w:rPr>
          <w:rFonts w:ascii="Calibri" w:hAnsi="Calibri" w:cs="Calibri"/>
          <w:b/>
          <w:bCs/>
          <w:lang w:val="en-IN"/>
        </w:rPr>
        <w:t xml:space="preserve"> </w:t>
      </w:r>
      <w:r w:rsidR="00E7717E" w:rsidRPr="00AF01D7">
        <w:rPr>
          <w:rFonts w:ascii="Calibri" w:hAnsi="Calibri" w:cs="Calibri"/>
          <w:b/>
          <w:bCs/>
          <w:lang w:val="en-IN"/>
        </w:rPr>
        <w:t>view</w:t>
      </w:r>
      <w:r w:rsidR="00AF01D7">
        <w:rPr>
          <w:rFonts w:ascii="Calibri" w:hAnsi="Calibri" w:cs="Calibri"/>
          <w:b/>
          <w:bCs/>
          <w:lang w:val="en-IN"/>
        </w:rPr>
        <w:t xml:space="preserve"> </w:t>
      </w:r>
      <w:r w:rsidR="00E7717E" w:rsidRPr="00AF01D7">
        <w:rPr>
          <w:rFonts w:ascii="Calibri" w:hAnsi="Calibri" w:cs="Calibri"/>
          <w:b/>
          <w:bCs/>
          <w:lang w:val="en-IN"/>
        </w:rPr>
        <w:t>(MBEW),</w:t>
      </w:r>
      <w:r w:rsidR="00602DD2" w:rsidRPr="00AF01D7">
        <w:rPr>
          <w:rFonts w:ascii="Calibri" w:hAnsi="Calibri" w:cs="Calibri"/>
          <w:b/>
          <w:bCs/>
          <w:lang w:val="en-IN"/>
        </w:rPr>
        <w:t xml:space="preserve"> </w:t>
      </w:r>
      <w:r w:rsidR="00E7717E" w:rsidRPr="00AF01D7">
        <w:rPr>
          <w:rFonts w:ascii="Calibri" w:hAnsi="Calibri" w:cs="Calibri"/>
          <w:b/>
          <w:bCs/>
          <w:lang w:val="en-IN"/>
        </w:rPr>
        <w:t xml:space="preserve">Pricing Condition, </w:t>
      </w:r>
      <w:r w:rsidR="00602DD2" w:rsidRPr="00AF01D7">
        <w:rPr>
          <w:rFonts w:ascii="Calibri" w:hAnsi="Calibri" w:cs="Calibri"/>
          <w:b/>
          <w:bCs/>
          <w:lang w:val="en-IN"/>
        </w:rPr>
        <w:t xml:space="preserve">Partner Function, Sales Organization, General Data, Loading/Unloading Points, </w:t>
      </w:r>
      <w:r w:rsidR="00602DD2" w:rsidRPr="005611A7">
        <w:rPr>
          <w:rFonts w:ascii="Calibri" w:hAnsi="Calibri" w:cs="Calibri"/>
          <w:lang w:val="en-IN"/>
        </w:rPr>
        <w:t>and more</w:t>
      </w:r>
    </w:p>
    <w:bookmarkEnd w:id="10"/>
    <w:p w14:paraId="794E7A93" w14:textId="3F296537" w:rsidR="008C39A7" w:rsidRPr="008C39A7" w:rsidRDefault="008C39A7" w:rsidP="008C39A7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r w:rsidRPr="008C39A7">
        <w:rPr>
          <w:rFonts w:ascii="Calibri" w:hAnsi="Calibri" w:cs="Calibri"/>
        </w:rPr>
        <w:t xml:space="preserve">Had good exposure of transform used in SAP BODS like: Query, Merge, Case, Validation, SQL, </w:t>
      </w:r>
      <w:proofErr w:type="spellStart"/>
      <w:r w:rsidRPr="008C39A7">
        <w:rPr>
          <w:rFonts w:ascii="Calibri" w:hAnsi="Calibri" w:cs="Calibri"/>
        </w:rPr>
        <w:t>Row_Generation</w:t>
      </w:r>
      <w:proofErr w:type="spellEnd"/>
      <w:r w:rsidRPr="008C39A7">
        <w:rPr>
          <w:rFonts w:ascii="Calibri" w:hAnsi="Calibri" w:cs="Calibri"/>
        </w:rPr>
        <w:t xml:space="preserve">, </w:t>
      </w:r>
      <w:proofErr w:type="spellStart"/>
      <w:r w:rsidRPr="008C39A7">
        <w:rPr>
          <w:rFonts w:ascii="Calibri" w:hAnsi="Calibri" w:cs="Calibri"/>
        </w:rPr>
        <w:t>Date_Generation</w:t>
      </w:r>
      <w:proofErr w:type="spellEnd"/>
      <w:r w:rsidRPr="008C39A7">
        <w:rPr>
          <w:rFonts w:ascii="Calibri" w:hAnsi="Calibri" w:cs="Calibri"/>
        </w:rPr>
        <w:t xml:space="preserve">, </w:t>
      </w:r>
      <w:r w:rsidR="00EA22CD">
        <w:rPr>
          <w:rFonts w:ascii="Calibri" w:hAnsi="Calibri" w:cs="Calibri"/>
        </w:rPr>
        <w:t xml:space="preserve">Joins, </w:t>
      </w:r>
      <w:r w:rsidRPr="008C39A7">
        <w:rPr>
          <w:rFonts w:ascii="Calibri" w:hAnsi="Calibri" w:cs="Calibri"/>
        </w:rPr>
        <w:t>Pivot, Reverse Pivot, etc.</w:t>
      </w:r>
    </w:p>
    <w:p w14:paraId="5E35A573" w14:textId="77777777" w:rsidR="008C39A7" w:rsidRPr="008C39A7" w:rsidRDefault="008C39A7" w:rsidP="008C39A7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r w:rsidRPr="008C39A7">
        <w:rPr>
          <w:rFonts w:ascii="Calibri" w:hAnsi="Calibri" w:cs="Calibri"/>
        </w:rPr>
        <w:t>Have supported in Data Cleansing team where we need to cleanse the data in live system after Production cycle.</w:t>
      </w:r>
    </w:p>
    <w:p w14:paraId="4B192629" w14:textId="77777777" w:rsidR="008C39A7" w:rsidRPr="008C39A7" w:rsidRDefault="008C39A7" w:rsidP="008C39A7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r w:rsidRPr="008C39A7">
        <w:rPr>
          <w:rFonts w:ascii="Calibri" w:hAnsi="Calibri" w:cs="Calibri"/>
        </w:rPr>
        <w:t>Had good exposure in SAP HANA and writing complex SQL statements to analyze and validate data.</w:t>
      </w:r>
    </w:p>
    <w:p w14:paraId="1ED9D6A0" w14:textId="77777777" w:rsidR="008C39A7" w:rsidRPr="008C39A7" w:rsidRDefault="008C39A7" w:rsidP="008C39A7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r w:rsidRPr="008C39A7">
        <w:rPr>
          <w:rFonts w:ascii="Calibri" w:hAnsi="Calibri" w:cs="Calibri"/>
        </w:rPr>
        <w:t>Experience in data profiling, data validation and analysis &amp; resolving data issues and defect fix.</w:t>
      </w:r>
    </w:p>
    <w:p w14:paraId="260B88E6" w14:textId="3ED52AC9" w:rsidR="008C39A7" w:rsidRPr="008C39A7" w:rsidRDefault="008C39A7" w:rsidP="008C39A7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r w:rsidRPr="008C39A7">
        <w:rPr>
          <w:rFonts w:ascii="Calibri" w:hAnsi="Calibri" w:cs="Calibri"/>
        </w:rPr>
        <w:t>Experience in working with defect management tools like ALM</w:t>
      </w:r>
      <w:r w:rsidR="007B4C6A">
        <w:rPr>
          <w:rFonts w:ascii="Calibri" w:hAnsi="Calibri" w:cs="Calibri"/>
        </w:rPr>
        <w:t>, Service now</w:t>
      </w:r>
      <w:r w:rsidR="008E4699">
        <w:rPr>
          <w:rFonts w:ascii="Calibri" w:hAnsi="Calibri" w:cs="Calibri"/>
        </w:rPr>
        <w:t xml:space="preserve">, Azure </w:t>
      </w:r>
      <w:proofErr w:type="spellStart"/>
      <w:r w:rsidR="008E4699">
        <w:rPr>
          <w:rFonts w:ascii="Calibri" w:hAnsi="Calibri" w:cs="Calibri"/>
        </w:rPr>
        <w:t>devOps</w:t>
      </w:r>
      <w:proofErr w:type="spellEnd"/>
      <w:r w:rsidR="008E4699">
        <w:rPr>
          <w:rFonts w:ascii="Calibri" w:hAnsi="Calibri" w:cs="Calibri"/>
        </w:rPr>
        <w:t xml:space="preserve"> (ADO)</w:t>
      </w:r>
    </w:p>
    <w:p w14:paraId="238FB20E" w14:textId="77777777" w:rsidR="008C39A7" w:rsidRPr="008C39A7" w:rsidRDefault="008C39A7" w:rsidP="008C39A7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r w:rsidRPr="008C39A7">
        <w:rPr>
          <w:rFonts w:ascii="Calibri" w:hAnsi="Calibri" w:cs="Calibri"/>
        </w:rPr>
        <w:t>Had worked as Cutover Consultant and also have experience to work on MSP (Microsoft Office Plan).</w:t>
      </w:r>
    </w:p>
    <w:bookmarkEnd w:id="9"/>
    <w:p w14:paraId="44FAA641" w14:textId="4BB1EAF9" w:rsidR="00726DAF" w:rsidRPr="007B4C6A" w:rsidRDefault="00BF109D" w:rsidP="007B4C6A">
      <w:pPr>
        <w:pStyle w:val="ListParagraph"/>
        <w:numPr>
          <w:ilvl w:val="0"/>
          <w:numId w:val="11"/>
        </w:numPr>
        <w:rPr>
          <w:rFonts w:ascii="Calibri" w:hAnsi="Calibri" w:cs="Calibri"/>
          <w:lang w:val="en-IN"/>
        </w:rPr>
      </w:pPr>
      <w:r w:rsidRPr="00BF109D">
        <w:rPr>
          <w:rFonts w:ascii="Calibri" w:hAnsi="Calibri" w:cs="Calibri"/>
        </w:rPr>
        <w:t xml:space="preserve">Worked on </w:t>
      </w:r>
      <w:r w:rsidRPr="00BF109D">
        <w:rPr>
          <w:rFonts w:ascii="Calibri" w:hAnsi="Calibri" w:cs="Calibri"/>
          <w:b/>
          <w:bCs/>
        </w:rPr>
        <w:t>LTMC</w:t>
      </w:r>
      <w:r w:rsidRPr="00BF109D">
        <w:rPr>
          <w:rFonts w:ascii="Calibri" w:hAnsi="Calibri" w:cs="Calibri"/>
        </w:rPr>
        <w:t xml:space="preserve">, </w:t>
      </w:r>
      <w:r w:rsidRPr="00BF109D">
        <w:rPr>
          <w:rFonts w:ascii="Calibri" w:hAnsi="Calibri" w:cs="Calibri"/>
          <w:b/>
          <w:bCs/>
        </w:rPr>
        <w:t>custom ABAP programs</w:t>
      </w:r>
      <w:r w:rsidRPr="00BF109D">
        <w:rPr>
          <w:rFonts w:ascii="Calibri" w:hAnsi="Calibri" w:cs="Calibri"/>
        </w:rPr>
        <w:t xml:space="preserve">, </w:t>
      </w:r>
      <w:r w:rsidRPr="00BF109D">
        <w:rPr>
          <w:rFonts w:ascii="Calibri" w:hAnsi="Calibri" w:cs="Calibri"/>
          <w:b/>
          <w:bCs/>
        </w:rPr>
        <w:t>SLT</w:t>
      </w:r>
      <w:r w:rsidRPr="00BF109D">
        <w:rPr>
          <w:rFonts w:ascii="Calibri" w:hAnsi="Calibri" w:cs="Calibri"/>
        </w:rPr>
        <w:t xml:space="preserve">, </w:t>
      </w:r>
      <w:r w:rsidRPr="00BF109D">
        <w:rPr>
          <w:rFonts w:ascii="Calibri" w:hAnsi="Calibri" w:cs="Calibri"/>
          <w:b/>
          <w:bCs/>
        </w:rPr>
        <w:t>ID</w:t>
      </w:r>
      <w:r>
        <w:rPr>
          <w:rFonts w:ascii="Calibri" w:hAnsi="Calibri" w:cs="Calibri"/>
          <w:b/>
          <w:bCs/>
        </w:rPr>
        <w:t>OC</w:t>
      </w:r>
      <w:r w:rsidRPr="00BF109D">
        <w:rPr>
          <w:rFonts w:ascii="Calibri" w:hAnsi="Calibri" w:cs="Calibri"/>
        </w:rPr>
        <w:t xml:space="preserve">, and </w:t>
      </w:r>
      <w:r w:rsidRPr="00BF109D">
        <w:rPr>
          <w:rFonts w:ascii="Calibri" w:hAnsi="Calibri" w:cs="Calibri"/>
          <w:b/>
          <w:bCs/>
        </w:rPr>
        <w:t>BAPI</w:t>
      </w:r>
      <w:r w:rsidRPr="00BF109D">
        <w:rPr>
          <w:rFonts w:ascii="Calibri" w:hAnsi="Calibri" w:cs="Calibri"/>
        </w:rPr>
        <w:t xml:space="preserve"> load methods, as well as utilizing the </w:t>
      </w:r>
      <w:r w:rsidRPr="00BF109D">
        <w:rPr>
          <w:rFonts w:ascii="Calibri" w:hAnsi="Calibri" w:cs="Calibri"/>
          <w:b/>
          <w:bCs/>
        </w:rPr>
        <w:t>SAP BODS console</w:t>
      </w:r>
      <w:r w:rsidRPr="00BF109D">
        <w:rPr>
          <w:rFonts w:ascii="Calibri" w:hAnsi="Calibri" w:cs="Calibri"/>
        </w:rPr>
        <w:t xml:space="preserve"> for data extraction, transformation, and loading.</w:t>
      </w:r>
    </w:p>
    <w:p w14:paraId="7E7E2688" w14:textId="6D88A9EA" w:rsidR="002B3CB1" w:rsidRDefault="002B3CB1" w:rsidP="002B3CB1">
      <w:pPr>
        <w:pBdr>
          <w:bottom w:val="single" w:sz="4" w:space="1" w:color="auto"/>
        </w:pBd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8"/>
          <w:szCs w:val="38"/>
        </w:rPr>
        <w:t>Skills</w:t>
      </w:r>
      <w:r w:rsidR="002C48A0">
        <w:rPr>
          <w:rFonts w:ascii="Calibri" w:hAnsi="Calibri" w:cs="Calibri"/>
          <w:b/>
          <w:bCs/>
          <w:sz w:val="38"/>
          <w:szCs w:val="38"/>
        </w:rPr>
        <w:t xml:space="preserve"> and Knowledge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126"/>
        <w:gridCol w:w="6203"/>
      </w:tblGrid>
      <w:tr w:rsidR="002F18DC" w14:paraId="6BF935A3" w14:textId="77777777" w:rsidTr="002C48A0">
        <w:tc>
          <w:tcPr>
            <w:tcW w:w="2127" w:type="dxa"/>
          </w:tcPr>
          <w:p w14:paraId="2A9F98C5" w14:textId="0A6BBB3B" w:rsidR="002F18DC" w:rsidRDefault="002F18DC" w:rsidP="002F18DC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bookmarkStart w:id="11" w:name="OLE_LINK2"/>
            <w:bookmarkStart w:id="12" w:name="OLE_LINK6"/>
            <w:bookmarkEnd w:id="8"/>
            <w:r w:rsidRPr="002F18DC">
              <w:rPr>
                <w:rFonts w:ascii="Calibri" w:hAnsi="Calibri" w:cs="Calibri"/>
                <w:b/>
                <w:bCs/>
                <w:sz w:val="24"/>
                <w:szCs w:val="24"/>
              </w:rPr>
              <w:t>Programming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7D32E4">
              <w:rPr>
                <w:rFonts w:ascii="Calibri" w:hAnsi="Calibri" w:cs="Calibri"/>
              </w:rPr>
              <w:t xml:space="preserve"> SQL</w:t>
            </w:r>
            <w:bookmarkEnd w:id="11"/>
            <w:r w:rsidR="00912EE1">
              <w:rPr>
                <w:rFonts w:ascii="Calibri" w:hAnsi="Calibri" w:cs="Calibri"/>
              </w:rPr>
              <w:t xml:space="preserve">, </w:t>
            </w:r>
            <w:proofErr w:type="spellStart"/>
            <w:r w:rsidR="00912EE1">
              <w:rPr>
                <w:rFonts w:ascii="Calibri" w:hAnsi="Calibri" w:cs="Calibri"/>
              </w:rPr>
              <w:t>Pyspark</w:t>
            </w:r>
            <w:proofErr w:type="spellEnd"/>
          </w:p>
        </w:tc>
        <w:tc>
          <w:tcPr>
            <w:tcW w:w="2126" w:type="dxa"/>
          </w:tcPr>
          <w:p w14:paraId="47B47670" w14:textId="60BF15D7" w:rsidR="002F18DC" w:rsidRPr="00912EE1" w:rsidRDefault="00912EE1" w:rsidP="005400A6">
            <w:pPr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bookmarkStart w:id="13" w:name="OLE_LINK3"/>
            <w:r w:rsidRPr="00912EE1">
              <w:rPr>
                <w:rFonts w:ascii="Calibri" w:hAnsi="Calibri" w:cs="Calibri"/>
                <w:b/>
                <w:bCs/>
                <w:lang w:val="en-GB"/>
              </w:rPr>
              <w:t>Industry Experience:</w:t>
            </w:r>
            <w:r w:rsidR="002F18DC" w:rsidRPr="002F18DC">
              <w:rPr>
                <w:rFonts w:ascii="Calibri" w:hAnsi="Calibri" w:cs="Calibri"/>
                <w:sz w:val="24"/>
                <w:szCs w:val="24"/>
              </w:rPr>
              <w:br/>
            </w:r>
            <w:bookmarkEnd w:id="13"/>
            <w:r w:rsidR="00E7717E"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roduct, Lead</w:t>
            </w:r>
            <w:r w:rsidR="005400A6">
              <w:rPr>
                <w:rFonts w:ascii="Calibri" w:hAnsi="Calibri" w:cs="Calibri"/>
                <w:sz w:val="24"/>
                <w:szCs w:val="24"/>
              </w:rPr>
              <w:br/>
            </w:r>
          </w:p>
        </w:tc>
        <w:tc>
          <w:tcPr>
            <w:tcW w:w="6203" w:type="dxa"/>
          </w:tcPr>
          <w:p w14:paraId="3E59A870" w14:textId="0DE20076" w:rsidR="002C48A0" w:rsidRPr="002C48A0" w:rsidRDefault="00912EE1" w:rsidP="002C48A0">
            <w:pPr>
              <w:numPr>
                <w:ilvl w:val="0"/>
                <w:numId w:val="15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Accomplishments:</w:t>
            </w:r>
            <w:r w:rsidR="002F18DC" w:rsidRPr="002F18DC">
              <w:rPr>
                <w:rFonts w:ascii="Calibri" w:hAnsi="Calibri" w:cs="Calibri"/>
                <w:b/>
                <w:bCs/>
                <w:sz w:val="24"/>
                <w:szCs w:val="24"/>
              </w:rPr>
              <w:br/>
            </w:r>
            <w:r w:rsidR="002C48A0" w:rsidRPr="002C48A0">
              <w:rPr>
                <w:rFonts w:ascii="Calibri" w:hAnsi="Calibri" w:cs="Calibri"/>
                <w:lang w:val="en-GB"/>
              </w:rPr>
              <w:t xml:space="preserve">Won </w:t>
            </w:r>
            <w:r w:rsidR="002C48A0" w:rsidRPr="002C48A0">
              <w:rPr>
                <w:rFonts w:ascii="Calibri" w:hAnsi="Calibri" w:cs="Calibri"/>
              </w:rPr>
              <w:t>PINNACLE</w:t>
            </w:r>
            <w:r w:rsidR="002C48A0">
              <w:rPr>
                <w:rFonts w:ascii="Calibri" w:hAnsi="Calibri" w:cs="Calibri"/>
              </w:rPr>
              <w:t xml:space="preserve"> </w:t>
            </w:r>
            <w:r w:rsidR="002C48A0" w:rsidRPr="002C48A0">
              <w:rPr>
                <w:rFonts w:ascii="Calibri" w:hAnsi="Calibri" w:cs="Calibri"/>
              </w:rPr>
              <w:t>award (FY2</w:t>
            </w:r>
            <w:r w:rsidR="002C48A0">
              <w:rPr>
                <w:rFonts w:ascii="Calibri" w:hAnsi="Calibri" w:cs="Calibri"/>
              </w:rPr>
              <w:t xml:space="preserve">3 </w:t>
            </w:r>
            <w:r w:rsidR="001E18FA">
              <w:rPr>
                <w:rFonts w:ascii="Calibri" w:hAnsi="Calibri" w:cs="Calibri"/>
              </w:rPr>
              <w:t>June</w:t>
            </w:r>
            <w:r w:rsidR="002C48A0" w:rsidRPr="002C48A0">
              <w:rPr>
                <w:rFonts w:ascii="Calibri" w:hAnsi="Calibri" w:cs="Calibri"/>
              </w:rPr>
              <w:t>)</w:t>
            </w:r>
            <w:r w:rsidR="002C48A0">
              <w:rPr>
                <w:rFonts w:ascii="Calibri" w:hAnsi="Calibri" w:cs="Calibri"/>
              </w:rPr>
              <w:t xml:space="preserve">, </w:t>
            </w:r>
            <w:r w:rsidR="002C48A0" w:rsidRPr="002C48A0">
              <w:rPr>
                <w:rFonts w:ascii="Calibri" w:hAnsi="Calibri" w:cs="Calibri"/>
                <w:lang w:val="en-GB"/>
              </w:rPr>
              <w:t>Recognized by client in May 202</w:t>
            </w:r>
            <w:r w:rsidR="001E18FA">
              <w:rPr>
                <w:rFonts w:ascii="Calibri" w:hAnsi="Calibri" w:cs="Calibri"/>
                <w:lang w:val="en-GB"/>
              </w:rPr>
              <w:t>4</w:t>
            </w:r>
          </w:p>
          <w:p w14:paraId="71307B5B" w14:textId="4BB9256A" w:rsidR="002F18DC" w:rsidRPr="002F18DC" w:rsidRDefault="002F18DC" w:rsidP="002F18D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7FC31B1D" w14:textId="403F97E7" w:rsidR="005400A6" w:rsidRPr="005400A6" w:rsidRDefault="005400A6" w:rsidP="005400A6">
      <w:pPr>
        <w:pBdr>
          <w:bottom w:val="single" w:sz="4" w:space="1" w:color="auto"/>
        </w:pBdr>
        <w:spacing w:after="0"/>
        <w:rPr>
          <w:rFonts w:ascii="Calibri" w:hAnsi="Calibri" w:cs="Calibri"/>
          <w:b/>
          <w:bCs/>
          <w:sz w:val="38"/>
          <w:szCs w:val="38"/>
        </w:rPr>
      </w:pPr>
      <w:bookmarkStart w:id="14" w:name="OLE_LINK17"/>
      <w:bookmarkEnd w:id="12"/>
      <w:r w:rsidRPr="00614D23">
        <w:rPr>
          <w:rFonts w:ascii="Calibri" w:hAnsi="Calibri" w:cs="Calibri"/>
          <w:b/>
          <w:bCs/>
          <w:sz w:val="38"/>
          <w:szCs w:val="38"/>
        </w:rPr>
        <w:t>Education</w:t>
      </w:r>
    </w:p>
    <w:p w14:paraId="0133D3A0" w14:textId="77AB2531" w:rsidR="005400A6" w:rsidRPr="00D85A7B" w:rsidRDefault="005400A6" w:rsidP="00D85A7B">
      <w:pPr>
        <w:spacing w:after="0"/>
        <w:rPr>
          <w:rFonts w:ascii="Calibri" w:hAnsi="Calibri" w:cs="Calibri"/>
          <w:sz w:val="28"/>
          <w:szCs w:val="28"/>
        </w:rPr>
      </w:pPr>
      <w:r w:rsidRPr="005400A6">
        <w:rPr>
          <w:rFonts w:ascii="Calibri" w:hAnsi="Calibri" w:cs="Calibri"/>
          <w:sz w:val="28"/>
          <w:szCs w:val="28"/>
        </w:rPr>
        <w:t xml:space="preserve"> </w:t>
      </w:r>
      <w:bookmarkEnd w:id="14"/>
      <w:r w:rsidR="00D85A7B">
        <w:rPr>
          <w:rFonts w:ascii="Calibri" w:hAnsi="Calibri" w:cs="Calibri"/>
          <w:sz w:val="28"/>
          <w:szCs w:val="28"/>
        </w:rPr>
        <w:br/>
      </w:r>
      <w:r w:rsidRPr="005400A6">
        <w:rPr>
          <w:rFonts w:ascii="Calibri" w:hAnsi="Calibri" w:cs="Calibri"/>
          <w:b/>
          <w:bCs/>
          <w:sz w:val="24"/>
          <w:szCs w:val="24"/>
        </w:rPr>
        <w:t xml:space="preserve">Bachelor of Engineering in Mechanical  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7D32E4">
        <w:rPr>
          <w:rFonts w:ascii="Calibri" w:hAnsi="Calibri" w:cs="Calibri"/>
        </w:rPr>
        <w:t>St. Joseph’s College of Engineering, Chennai</w:t>
      </w:r>
      <w:r w:rsidR="00F97B73" w:rsidRPr="007D32E4">
        <w:rPr>
          <w:rFonts w:ascii="Calibri" w:hAnsi="Calibri" w:cs="Calibri"/>
        </w:rPr>
        <w:t>, Tamil Nadu</w:t>
      </w:r>
      <w:r w:rsidRPr="007D32E4">
        <w:rPr>
          <w:rFonts w:ascii="Calibri" w:hAnsi="Calibri" w:cs="Calibri"/>
        </w:rPr>
        <w:t xml:space="preserve">               </w:t>
      </w:r>
      <w:r w:rsidRPr="007D32E4">
        <w:rPr>
          <w:rFonts w:ascii="Calibri" w:hAnsi="Calibri" w:cs="Calibri"/>
        </w:rPr>
        <w:tab/>
      </w:r>
      <w:r w:rsidRPr="007D32E4">
        <w:rPr>
          <w:rFonts w:ascii="Calibri" w:hAnsi="Calibri" w:cs="Calibri"/>
        </w:rPr>
        <w:tab/>
      </w:r>
      <w:r w:rsidRPr="007D32E4">
        <w:rPr>
          <w:rFonts w:ascii="Calibri" w:hAnsi="Calibri" w:cs="Calibri"/>
        </w:rPr>
        <w:tab/>
      </w:r>
      <w:r w:rsidRPr="007D32E4">
        <w:rPr>
          <w:rFonts w:ascii="Calibri" w:hAnsi="Calibri" w:cs="Calibri"/>
        </w:rPr>
        <w:tab/>
      </w:r>
      <w:r w:rsidR="006E3517">
        <w:rPr>
          <w:rFonts w:ascii="Calibri" w:hAnsi="Calibri" w:cs="Calibri"/>
        </w:rPr>
        <w:tab/>
      </w:r>
      <w:r w:rsidRPr="007D32E4">
        <w:rPr>
          <w:rFonts w:ascii="Calibri" w:hAnsi="Calibri" w:cs="Calibri"/>
        </w:rPr>
        <w:t>Graduated: 2022</w:t>
      </w:r>
    </w:p>
    <w:p w14:paraId="5CF5F4AE" w14:textId="47C19ABB" w:rsidR="005400A6" w:rsidRPr="005400A6" w:rsidRDefault="00286D63" w:rsidP="00286D63">
      <w:pPr>
        <w:pBdr>
          <w:bottom w:val="single" w:sz="4" w:space="1" w:color="auto"/>
        </w:pBdr>
        <w:rPr>
          <w:rFonts w:ascii="Calibri" w:hAnsi="Calibri" w:cs="Calibri"/>
          <w:b/>
          <w:bCs/>
          <w:sz w:val="38"/>
          <w:szCs w:val="38"/>
        </w:rPr>
      </w:pPr>
      <w:r w:rsidRPr="00614D23">
        <w:rPr>
          <w:rFonts w:ascii="Calibri" w:hAnsi="Calibri" w:cs="Calibri"/>
          <w:b/>
          <w:bCs/>
          <w:sz w:val="38"/>
          <w:szCs w:val="38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85A7B" w14:paraId="7FD32611" w14:textId="77777777" w:rsidTr="00D85A7B">
        <w:tc>
          <w:tcPr>
            <w:tcW w:w="2091" w:type="dxa"/>
          </w:tcPr>
          <w:bookmarkEnd w:id="0"/>
          <w:p w14:paraId="31F3F70E" w14:textId="0BCE10D2" w:rsidR="00D85A7B" w:rsidRPr="00136FAA" w:rsidRDefault="00D85A7B" w:rsidP="00D85A7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</w:rPr>
            </w:pPr>
            <w:r w:rsidRPr="00136FAA">
              <w:rPr>
                <w:rFonts w:ascii="Calibri" w:hAnsi="Calibri" w:cs="Calibri"/>
                <w:b/>
                <w:bCs/>
              </w:rPr>
              <w:t>DP - 203</w:t>
            </w:r>
          </w:p>
        </w:tc>
        <w:tc>
          <w:tcPr>
            <w:tcW w:w="2091" w:type="dxa"/>
          </w:tcPr>
          <w:p w14:paraId="7759AC46" w14:textId="68D63EF3" w:rsidR="00D85A7B" w:rsidRPr="00136FAA" w:rsidRDefault="008C39A7" w:rsidP="00D85A7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</w:rPr>
            </w:pPr>
            <w:r w:rsidRPr="008C39A7">
              <w:rPr>
                <w:rFonts w:ascii="Calibri" w:hAnsi="Calibri" w:cs="Calibri"/>
                <w:b/>
                <w:bCs/>
              </w:rPr>
              <w:t>SC - 900</w:t>
            </w:r>
          </w:p>
        </w:tc>
        <w:tc>
          <w:tcPr>
            <w:tcW w:w="2091" w:type="dxa"/>
          </w:tcPr>
          <w:p w14:paraId="4632F19D" w14:textId="03A02580" w:rsidR="00D85A7B" w:rsidRPr="00136FAA" w:rsidRDefault="008C39A7" w:rsidP="00D85A7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</w:rPr>
            </w:pPr>
            <w:r w:rsidRPr="008C39A7">
              <w:rPr>
                <w:rFonts w:ascii="Calibri" w:hAnsi="Calibri" w:cs="Calibri"/>
                <w:b/>
                <w:bCs/>
              </w:rPr>
              <w:t>PL - 300</w:t>
            </w:r>
          </w:p>
        </w:tc>
        <w:tc>
          <w:tcPr>
            <w:tcW w:w="2091" w:type="dxa"/>
          </w:tcPr>
          <w:p w14:paraId="2B6BFB5D" w14:textId="7360E236" w:rsidR="00D85A7B" w:rsidRPr="00136FAA" w:rsidRDefault="008C39A7" w:rsidP="00D85A7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</w:rPr>
            </w:pPr>
            <w:r w:rsidRPr="008C39A7">
              <w:rPr>
                <w:rFonts w:ascii="Calibri" w:hAnsi="Calibri" w:cs="Calibri"/>
                <w:b/>
                <w:bCs/>
              </w:rPr>
              <w:t xml:space="preserve">AI </w:t>
            </w:r>
            <w:r w:rsidR="007B4C6A">
              <w:rPr>
                <w:rFonts w:ascii="Calibri" w:hAnsi="Calibri" w:cs="Calibri"/>
                <w:b/>
                <w:bCs/>
              </w:rPr>
              <w:t>–</w:t>
            </w:r>
            <w:r w:rsidRPr="008C39A7">
              <w:rPr>
                <w:rFonts w:ascii="Calibri" w:hAnsi="Calibri" w:cs="Calibri"/>
                <w:b/>
                <w:bCs/>
              </w:rPr>
              <w:t xml:space="preserve"> 900</w:t>
            </w:r>
          </w:p>
        </w:tc>
        <w:tc>
          <w:tcPr>
            <w:tcW w:w="2092" w:type="dxa"/>
          </w:tcPr>
          <w:p w14:paraId="6896E4C4" w14:textId="3EDB750F" w:rsidR="00D85A7B" w:rsidRPr="00136FAA" w:rsidRDefault="00D85A7B" w:rsidP="008C39A7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</w:tc>
      </w:tr>
    </w:tbl>
    <w:p w14:paraId="0E2F6CD7" w14:textId="7B1FE75A" w:rsidR="004A7340" w:rsidRPr="002F18DC" w:rsidRDefault="004A7340" w:rsidP="007B4C6A">
      <w:pPr>
        <w:spacing w:after="0"/>
        <w:rPr>
          <w:rFonts w:ascii="Calibri" w:hAnsi="Calibri" w:cs="Calibri"/>
          <w:sz w:val="28"/>
          <w:szCs w:val="28"/>
        </w:rPr>
      </w:pPr>
    </w:p>
    <w:sectPr w:rsidR="004A7340" w:rsidRPr="002F18DC" w:rsidSect="00F32D2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166B"/>
    <w:multiLevelType w:val="hybridMultilevel"/>
    <w:tmpl w:val="6AC0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CF1"/>
    <w:multiLevelType w:val="hybridMultilevel"/>
    <w:tmpl w:val="EBD283D0"/>
    <w:lvl w:ilvl="0" w:tplc="2D7E9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C3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6D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246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68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00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6A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CF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8C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3903B5"/>
    <w:multiLevelType w:val="hybridMultilevel"/>
    <w:tmpl w:val="B7E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59F5"/>
    <w:multiLevelType w:val="hybridMultilevel"/>
    <w:tmpl w:val="C3C4A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E2D2F"/>
    <w:multiLevelType w:val="hybridMultilevel"/>
    <w:tmpl w:val="4D3C4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211AD"/>
    <w:multiLevelType w:val="hybridMultilevel"/>
    <w:tmpl w:val="AC6A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E2A8C"/>
    <w:multiLevelType w:val="hybridMultilevel"/>
    <w:tmpl w:val="F40A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93826"/>
    <w:multiLevelType w:val="hybridMultilevel"/>
    <w:tmpl w:val="78DA9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27650"/>
    <w:multiLevelType w:val="multilevel"/>
    <w:tmpl w:val="4EB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939C4"/>
    <w:multiLevelType w:val="hybridMultilevel"/>
    <w:tmpl w:val="CDB2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F47AC"/>
    <w:multiLevelType w:val="hybridMultilevel"/>
    <w:tmpl w:val="A1221658"/>
    <w:lvl w:ilvl="0" w:tplc="91E45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E0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CB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25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8F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80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6A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0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C8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CC4114"/>
    <w:multiLevelType w:val="hybridMultilevel"/>
    <w:tmpl w:val="9D960D9E"/>
    <w:lvl w:ilvl="0" w:tplc="A5622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A4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E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C9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66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2F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89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80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23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EA4088"/>
    <w:multiLevelType w:val="hybridMultilevel"/>
    <w:tmpl w:val="7CF0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E5529"/>
    <w:multiLevelType w:val="hybridMultilevel"/>
    <w:tmpl w:val="F7AAF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71465"/>
    <w:multiLevelType w:val="hybridMultilevel"/>
    <w:tmpl w:val="462A3B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136942">
    <w:abstractNumId w:val="6"/>
  </w:num>
  <w:num w:numId="2" w16cid:durableId="474101874">
    <w:abstractNumId w:val="4"/>
  </w:num>
  <w:num w:numId="3" w16cid:durableId="2079355640">
    <w:abstractNumId w:val="8"/>
  </w:num>
  <w:num w:numId="4" w16cid:durableId="1167019670">
    <w:abstractNumId w:val="2"/>
  </w:num>
  <w:num w:numId="5" w16cid:durableId="1271816333">
    <w:abstractNumId w:val="9"/>
  </w:num>
  <w:num w:numId="6" w16cid:durableId="745804367">
    <w:abstractNumId w:val="3"/>
  </w:num>
  <w:num w:numId="7" w16cid:durableId="874342499">
    <w:abstractNumId w:val="14"/>
  </w:num>
  <w:num w:numId="8" w16cid:durableId="731738459">
    <w:abstractNumId w:val="0"/>
  </w:num>
  <w:num w:numId="9" w16cid:durableId="573004743">
    <w:abstractNumId w:val="5"/>
  </w:num>
  <w:num w:numId="10" w16cid:durableId="63770910">
    <w:abstractNumId w:val="12"/>
  </w:num>
  <w:num w:numId="11" w16cid:durableId="1335717554">
    <w:abstractNumId w:val="13"/>
  </w:num>
  <w:num w:numId="12" w16cid:durableId="1380784937">
    <w:abstractNumId w:val="7"/>
  </w:num>
  <w:num w:numId="13" w16cid:durableId="8261495">
    <w:abstractNumId w:val="11"/>
  </w:num>
  <w:num w:numId="14" w16cid:durableId="1681350844">
    <w:abstractNumId w:val="10"/>
  </w:num>
  <w:num w:numId="15" w16cid:durableId="67904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C"/>
    <w:rsid w:val="00000B3B"/>
    <w:rsid w:val="000E71C7"/>
    <w:rsid w:val="000F5E1F"/>
    <w:rsid w:val="00123799"/>
    <w:rsid w:val="0012676E"/>
    <w:rsid w:val="00136FAA"/>
    <w:rsid w:val="00137E53"/>
    <w:rsid w:val="001841F7"/>
    <w:rsid w:val="001E18FA"/>
    <w:rsid w:val="002615C4"/>
    <w:rsid w:val="00286D63"/>
    <w:rsid w:val="002A6538"/>
    <w:rsid w:val="002B3CB1"/>
    <w:rsid w:val="002C48A0"/>
    <w:rsid w:val="002F18DC"/>
    <w:rsid w:val="0040359D"/>
    <w:rsid w:val="00403CCF"/>
    <w:rsid w:val="00431602"/>
    <w:rsid w:val="00496A4B"/>
    <w:rsid w:val="004A7340"/>
    <w:rsid w:val="005400A6"/>
    <w:rsid w:val="0054026D"/>
    <w:rsid w:val="005611A7"/>
    <w:rsid w:val="005C6FFE"/>
    <w:rsid w:val="00602DD2"/>
    <w:rsid w:val="00614D23"/>
    <w:rsid w:val="006E3517"/>
    <w:rsid w:val="007158E4"/>
    <w:rsid w:val="00726DAF"/>
    <w:rsid w:val="00771A86"/>
    <w:rsid w:val="00776DB3"/>
    <w:rsid w:val="007A24BA"/>
    <w:rsid w:val="007B4C6A"/>
    <w:rsid w:val="007D32E4"/>
    <w:rsid w:val="007D7F8E"/>
    <w:rsid w:val="00817ACB"/>
    <w:rsid w:val="008306A6"/>
    <w:rsid w:val="00876E5A"/>
    <w:rsid w:val="008C39A7"/>
    <w:rsid w:val="008D392F"/>
    <w:rsid w:val="008E4699"/>
    <w:rsid w:val="00912EE1"/>
    <w:rsid w:val="00967519"/>
    <w:rsid w:val="009D1E90"/>
    <w:rsid w:val="009E1C37"/>
    <w:rsid w:val="009F49BA"/>
    <w:rsid w:val="00A14242"/>
    <w:rsid w:val="00A31813"/>
    <w:rsid w:val="00AF01D7"/>
    <w:rsid w:val="00B9638C"/>
    <w:rsid w:val="00BF109D"/>
    <w:rsid w:val="00C724D9"/>
    <w:rsid w:val="00C96341"/>
    <w:rsid w:val="00CE2BB1"/>
    <w:rsid w:val="00D85A7B"/>
    <w:rsid w:val="00DA5DD0"/>
    <w:rsid w:val="00DF3553"/>
    <w:rsid w:val="00E306E6"/>
    <w:rsid w:val="00E74196"/>
    <w:rsid w:val="00E7717E"/>
    <w:rsid w:val="00EA22CD"/>
    <w:rsid w:val="00EC2557"/>
    <w:rsid w:val="00F32D2C"/>
    <w:rsid w:val="00F7350A"/>
    <w:rsid w:val="00F9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A6E9"/>
  <w15:chartTrackingRefBased/>
  <w15:docId w15:val="{1CEA9044-BC68-485A-9252-180C799B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D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2D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D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2D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2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1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3E4B-C8F9-42B4-A72C-449E4A00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Shankar, Sanjeevi</dc:creator>
  <cp:keywords/>
  <dc:description/>
  <cp:lastModifiedBy>Jaya Shankar, Sanjeevi</cp:lastModifiedBy>
  <cp:revision>40</cp:revision>
  <cp:lastPrinted>2025-05-01T07:28:00Z</cp:lastPrinted>
  <dcterms:created xsi:type="dcterms:W3CDTF">2024-12-08T14:07:00Z</dcterms:created>
  <dcterms:modified xsi:type="dcterms:W3CDTF">2025-05-01T07:31:00Z</dcterms:modified>
</cp:coreProperties>
</file>