
<file path=[Content_Types].xml><?xml version="1.0" encoding="utf-8"?>
<Types xmlns="http://schemas.openxmlformats.org/package/2006/content-types">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_rels/.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numPr>
          <w:ilvl w:val="0"/>
          <w:numId w:val="1"/>
        </w:numPr>
        <w:spacing w:before="0" w:after="240" w:line="240" w:lineRule="auto"/>
      </w:pPr>
      <w:r>
        <w:t>Create a school object with ‘name’ property, employee object with name and schoolName property, teacher object with name, schoolName, designation property (create all objects using constructors). Write functions to get the values of the properties of objects. (Flow: school → employee → teacher). Implement common getter functions at higher level of flow using prototypes.</w:t>
      </w:r>
    </w:p>
    <w:p>
      <w:pPr>
        <w:pStyle w:val="Normal"/>
        <w:numPr>
          <w:ilvl w:val="0"/>
          <w:numId w:val="0"/>
        </w:numPr>
        <w:ind w:left="720"/>
        <w:ind w:hanging="0"/>
        <w:rPr>
          <w:color w:val="24292E"/>
          <w:sz w:val="24"/>
          <w:szCs w:val="24"/>
        </w:rPr>
      </w:pPr>
    </w:p>
    <w:p>
      <w:pPr>
        <w:pStyle w:val="Normal"/>
        <w:numPr>
          <w:ilvl w:val="0"/>
          <w:numId w:val="1"/>
        </w:numPr>
      </w:pPr>
      <w:r>
        <w:rPr>
          <w:color w:val="24292E"/>
          <w:sz w:val="24"/>
          <w:szCs w:val="24"/>
        </w:rPr>
        <w:t xml:space="preserve">Create a constructor called </w:t>
      </w:r>
      <w:r>
        <w:rPr>
          <w:b/>
          <w:color w:val="24292E"/>
          <w:rFonts w:ascii="Courier New" w:cs="Courier New" w:eastAsia="Courier New" w:hAnsi="Courier New"/>
          <w:sz w:val="24"/>
          <w:szCs w:val="24"/>
        </w:rPr>
        <w:t>Day(year, month, day)</w:t>
      </w:r>
      <w:r>
        <w:rPr>
          <w:color w:val="24292E"/>
          <w:sz w:val="24"/>
          <w:szCs w:val="24"/>
        </w:rPr>
        <w:t xml:space="preserve"> that will be given a number each for the month, the day and the year. Create a function called </w:t>
      </w:r>
      <w:r>
        <w:rPr>
          <w:b/>
          <w:color w:val="24292E"/>
          <w:rFonts w:ascii="Courier New" w:cs="Courier New" w:eastAsia="Courier New" w:hAnsi="Courier New"/>
          <w:sz w:val="24"/>
          <w:szCs w:val="24"/>
        </w:rPr>
        <w:t>getDaysinMonth(year, month)</w:t>
      </w:r>
      <w:r>
        <w:rPr>
          <w:color w:val="24292E"/>
          <w:sz w:val="24"/>
          <w:szCs w:val="24"/>
        </w:rPr>
        <w:t xml:space="preserve"> that will be given a number each for the month and the year. This function will return array of </w:t>
      </w:r>
      <w:r>
        <w:rPr>
          <w:b/>
          <w:color w:val="24292E"/>
          <w:rFonts w:ascii="Courier New" w:cs="Courier New" w:eastAsia="Courier New" w:hAnsi="Courier New"/>
          <w:sz w:val="24"/>
          <w:szCs w:val="24"/>
        </w:rPr>
        <w:t>Day</w:t>
      </w:r>
      <w:r>
        <w:rPr>
          <w:b/>
          <w:color w:val="24292E"/>
          <w:sz w:val="24"/>
          <w:szCs w:val="24"/>
        </w:rPr>
        <w:t xml:space="preserve"> </w:t>
      </w:r>
      <w:r>
        <w:rPr>
          <w:color w:val="24292E"/>
          <w:sz w:val="24"/>
          <w:szCs w:val="24"/>
        </w:rPr>
        <w:t>objects, which will be equal in length to the number of days in the given month.</w:t>
      </w:r>
    </w:p>
    <w:p>
      <w:pPr>
        <w:pStyle w:val="Normal"/>
        <w:ind w:left="0"/>
        <w:ind w:hanging="0"/>
        <w:spacing w:before="0" w:after="240" w:line="240" w:lineRule="auto"/>
        <w:rPr>
          <w:color w:val="24292E"/>
          <w:sz w:val="24"/>
          <w:szCs w:val="24"/>
        </w:rPr>
      </w:pPr>
      <w:r>
        <w:t xml:space="preserve">            </w:t>
      </w:r>
      <w:r>
        <w:rPr>
          <w:noProof/>
        </w:rPr>
        <w:drawing>
          <wp:inline distB="0" distL="0" distR="0" distT="0">
            <wp:extent cx="3234690" cy="32639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8"/>
                    <a:stretch>
                      <a:fillRect/>
                    </a:stretch>
                  </pic:blipFill>
                  <pic:spPr bwMode="auto">
                    <a:xfrm>
                      <a:off x="0" y="0"/>
                      <a:ext cx="3153410" cy="342900"/>
                    </a:xfrm>
                    <a:prstGeom prst="rect">
                      <a:avLst/>
                    </a:prstGeom>
                  </pic:spPr>
                </pic:pic>
              </a:graphicData>
            </a:graphic>
          </wp:inline>
        </w:drawing>
      </w:r>
    </w:p>
    <w:p>
      <w:pPr>
        <w:pStyle w:val="Normal"/>
        <w:ind w:left="0"/>
        <w:ind w:hanging="0"/>
        <w:spacing w:before="0" w:after="240" w:line="240" w:lineRule="auto"/>
      </w:pPr>
      <w:r>
        <w:t xml:space="preserve">           </w:t>
      </w:r>
      <w:r>
        <w:rPr>
          <w:noProof/>
        </w:rPr>
        <w:drawing>
          <wp:inline distB="0" distL="0" distR="0" distT="0">
            <wp:extent cx="3333750" cy="23145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9"/>
                    <a:stretch>
                      <a:fillRect/>
                    </a:stretch>
                  </pic:blipFill>
                  <pic:spPr bwMode="auto">
                    <a:xfrm>
                      <a:off x="0" y="0"/>
                      <a:ext cx="3333750" cy="2314575"/>
                    </a:xfrm>
                    <a:prstGeom prst="rect">
                      <a:avLst/>
                    </a:prstGeom>
                  </pic:spPr>
                </pic:pic>
              </a:graphicData>
            </a:graphic>
          </wp:inline>
        </w:drawing>
      </w:r>
    </w:p>
    <w:sectPr>
      <w:formProt w:val="false"/>
      <w:textDirection w:val="lrTb"/>
      <w:docGrid w:type="default" w:linePitch="100" w:charSpace="0"/>
      <w:pgNumType w:fmt="decimal" w:start="1"/>
      <w:pgSz w:w="12240" w:h="15840"/>
      <w:pgMar w:left="1440" w:right="1440" w:top="1440" w:bottom="1440" w:header="0" w:footer="0" w:gutter="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Cambria"/>
  <w:font w:name="Noto Sans CJK SC"/>
  <w:font w:name="Lohit Devanagari"/>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720"/>
        <w:ind w:hanging="360"/>
        <w:tabs>
          <w:tab w:val="num" w:pos="720"/>
        </w:tabs>
      </w:pPr>
      <w:lvlJc w:val="left"/>
    </w:lvl>
    <w:lvl w:ilvl="1">
      <w:numFmt w:val="decimal"/>
      <w:lvlText w:val="%2."/>
      <w:start w:val="1"/>
      <w:rPr/>
      <w:pPr>
        <w:ind w:left="1080"/>
        <w:ind w:hanging="360"/>
        <w:tabs>
          <w:tab w:val="num" w:pos="1080"/>
        </w:tabs>
      </w:pPr>
      <w:lvlJc w:val="left"/>
    </w:lvl>
    <w:lvl w:ilvl="2">
      <w:numFmt w:val="decimal"/>
      <w:lvlText w:val="%3."/>
      <w:start w:val="1"/>
      <w:rPr/>
      <w:pPr>
        <w:ind w:left="1440"/>
        <w:ind w:hanging="360"/>
        <w:tabs>
          <w:tab w:val="num" w:pos="1440"/>
        </w:tabs>
      </w:pPr>
      <w:lvlJc w:val="left"/>
    </w:lvl>
    <w:lvl w:ilvl="3">
      <w:numFmt w:val="decimal"/>
      <w:lvlText w:val="%4."/>
      <w:start w:val="1"/>
      <w:rPr/>
      <w:pPr>
        <w:ind w:left="1800"/>
        <w:ind w:hanging="360"/>
        <w:tabs>
          <w:tab w:val="num" w:pos="1800"/>
        </w:tabs>
      </w:pPr>
      <w:lvlJc w:val="left"/>
    </w:lvl>
    <w:lvl w:ilvl="4">
      <w:numFmt w:val="decimal"/>
      <w:lvlText w:val="%5."/>
      <w:start w:val="1"/>
      <w:rPr/>
      <w:pPr>
        <w:ind w:left="2160"/>
        <w:ind w:hanging="360"/>
        <w:tabs>
          <w:tab w:val="num" w:pos="2160"/>
        </w:tabs>
      </w:pPr>
      <w:lvlJc w:val="left"/>
    </w:lvl>
    <w:lvl w:ilvl="5">
      <w:numFmt w:val="decimal"/>
      <w:lvlText w:val="%6."/>
      <w:start w:val="1"/>
      <w:rPr/>
      <w:pPr>
        <w:ind w:left="2520"/>
        <w:ind w:hanging="360"/>
        <w:tabs>
          <w:tab w:val="num" w:pos="2520"/>
        </w:tabs>
      </w:pPr>
      <w:lvlJc w:val="left"/>
    </w:lvl>
    <w:lvl w:ilvl="6">
      <w:numFmt w:val="decimal"/>
      <w:lvlText w:val="%7."/>
      <w:start w:val="1"/>
      <w:rPr/>
      <w:pPr>
        <w:ind w:left="2880"/>
        <w:ind w:hanging="360"/>
        <w:tabs>
          <w:tab w:val="num" w:pos="2880"/>
        </w:tabs>
      </w:pPr>
      <w:lvlJc w:val="left"/>
    </w:lvl>
    <w:lvl w:ilvl="7">
      <w:numFmt w:val="decimal"/>
      <w:lvlText w:val="%8."/>
      <w:start w:val="1"/>
      <w:rPr/>
      <w:pPr>
        <w:ind w:left="3240"/>
        <w:ind w:hanging="360"/>
        <w:tabs>
          <w:tab w:val="num" w:pos="3240"/>
        </w:tabs>
      </w:pPr>
      <w:lvlJc w:val="left"/>
    </w:lvl>
    <w:lvl w:ilvl="8">
      <w:numFmt w:val="decimal"/>
      <w:lvlText w:val="%9."/>
      <w:start w:val="1"/>
      <w:rPr/>
      <w:pPr>
        <w:ind w:left="3600"/>
        <w:ind w:hanging="360"/>
        <w:tabs>
          <w:tab w:val="num" w:pos="3600"/>
        </w:tabs>
      </w:pPr>
      <w:lvlJc w:val="left"/>
    </w:lvl>
  </w:abstractNum>
  <w:abstractNum w:abstractNumId="2">
    <w:multiLevelType w:val="hybridMultilevel"/>
    <w:lvl w:ilvl="0">
      <w:numFmt w:val="none"/>
      <w:lvlText w:val=""/>
      <w:start w:val="1"/>
      <w:pPr>
        <w:ind w:left="0"/>
        <w:ind w:hanging="0"/>
      </w:pPr>
      <w:suff w:val="nothing"/>
      <w:lvlJc w:val="left"/>
    </w:lvl>
    <w:lvl w:ilvl="1">
      <w:numFmt w:val="none"/>
      <w:lvlText w:val=""/>
      <w:start w:val="1"/>
      <w:pPr>
        <w:ind w:left="0"/>
        <w:ind w:hanging="0"/>
      </w:pPr>
      <w:suff w:val="nothing"/>
      <w:lvlJc w:val="left"/>
    </w:lvl>
    <w:lvl w:ilvl="2">
      <w:numFmt w:val="none"/>
      <w:lvlText w:val=""/>
      <w:start w:val="1"/>
      <w:pPr>
        <w:ind w:left="0"/>
        <w:ind w:hanging="0"/>
      </w:pPr>
      <w:suff w:val="nothing"/>
      <w:lvlJc w:val="left"/>
    </w:lvl>
    <w:lvl w:ilvl="3">
      <w:numFmt w:val="none"/>
      <w:lvlText w:val=""/>
      <w:start w:val="1"/>
      <w:pPr>
        <w:ind w:left="0"/>
        <w:ind w:hanging="0"/>
      </w:pPr>
      <w:suff w:val="nothing"/>
      <w:lvlJc w:val="left"/>
    </w:lvl>
    <w:lvl w:ilvl="4">
      <w:numFmt w:val="none"/>
      <w:lvlText w:val=""/>
      <w:start w:val="1"/>
      <w:pPr>
        <w:ind w:left="0"/>
        <w:ind w:hanging="0"/>
      </w:pPr>
      <w:suff w:val="nothing"/>
      <w:lvlJc w:val="left"/>
    </w:lvl>
    <w:lvl w:ilvl="5">
      <w:numFmt w:val="none"/>
      <w:lvlText w:val=""/>
      <w:start w:val="1"/>
      <w:pPr>
        <w:ind w:left="0"/>
        <w:ind w:hanging="0"/>
      </w:pPr>
      <w:suff w:val="nothing"/>
      <w:lvlJc w:val="left"/>
    </w:lvl>
    <w:lvl w:ilvl="6">
      <w:numFmt w:val="none"/>
      <w:lvlText w:val=""/>
      <w:start w:val="1"/>
      <w:pPr>
        <w:ind w:left="0"/>
        <w:ind w:hanging="0"/>
      </w:pPr>
      <w:suff w:val="nothing"/>
      <w:lvlJc w:val="left"/>
    </w:lvl>
    <w:lvl w:ilvl="7">
      <w:numFmt w:val="none"/>
      <w:lvlText w:val=""/>
      <w:start w:val="1"/>
      <w:pPr>
        <w:ind w:left="0"/>
        <w:ind w:hanging="0"/>
      </w:pPr>
      <w:suff w:val="nothing"/>
      <w:lvlJc w:val="left"/>
    </w:lvl>
    <w:lvl w:ilvl="8">
      <w:numFmt w:val="none"/>
      <w:lvlText w:val=""/>
      <w:start w:val="1"/>
      <w:pPr>
        <w:ind w:left="0"/>
        <w:ind w:hanging="0"/>
      </w:pPr>
      <w:suff w:val="nothing"/>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num w:numId="1">
    <w:abstractNumId w:val="1"/>
  </w:num>
  <w:num w:numId="2">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defaultTabStop w:val="709"/>
  <w:compat>
    <w:compatSetting w:name="compatibilityMode" w:uri="http://schemas.microsoft.com/office/word" w:val="15"/>
  </w:compat>
  <w:themeFontLang w:val="" w:eastAsia="" w:bidi=""/>
  <w:rsid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276"/>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9">
    <w:name w:val="ListLabel 9"/>
    <w:qFormat/>
    <w:rPr>
      <w:u w:val="none"/>
    </w:rPr>
  </w:style>
  <w:style w:type="character" w:styleId="ListLabel8">
    <w:name w:val="ListLabel 8"/>
    <w:qFormat/>
    <w:rPr>
      <w:u w:val="none"/>
    </w:rPr>
  </w:style>
  <w:style w:type="character" w:styleId="ListLabel7">
    <w:name w:val="ListLabel 7"/>
    <w:qFormat/>
    <w:rPr>
      <w:u w:val="none"/>
    </w:rPr>
  </w:style>
  <w:style w:type="character" w:styleId="ListLabel6">
    <w:name w:val="ListLabel 6"/>
    <w:qFormat/>
    <w:rPr>
      <w:u w:val="none"/>
    </w:rPr>
  </w:style>
  <w:style w:type="character" w:styleId="ListLabel5">
    <w:name w:val="ListLabel 5"/>
    <w:qFormat/>
    <w:rPr>
      <w:u w:val="none"/>
    </w:rPr>
  </w:style>
  <w:style w:type="character" w:styleId="ListLabel4">
    <w:name w:val="ListLabel 4"/>
    <w:qFormat/>
    <w:rPr>
      <w:u w:val="none"/>
    </w:rPr>
  </w:style>
  <w:style w:type="character" w:styleId="ListLabel3">
    <w:name w:val="ListLabel 3"/>
    <w:qFormat/>
    <w:rPr>
      <w:u w:val="none"/>
    </w:rPr>
  </w:style>
  <w:style w:type="character" w:styleId="ListLabel2">
    <w:name w:val="ListLabel 2"/>
    <w:qFormat/>
    <w:rPr>
      <w:u w:val="none"/>
    </w:rPr>
  </w:style>
  <w:style w:type="character" w:styleId="ListLabel1">
    <w:name w:val="ListLabel 1"/>
    <w:qFormat/>
    <w:rPr>
      <w:rFonts w:ascii="Calibri" w:hAnsi="Calibri"/>
      <w:sz w:val="24"/>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n-I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263</Words>
  <Characters>1351</Characters>
  <CharactersWithSpaces>1625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2019-08-21T17:16:57Z</dcterms:modified>
  <cp:revision>1</cp:revision>
  <dc:subject/>
  <dc:title/>
</cp:coreProperties>
</file>