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86B1A" w14:textId="77777777" w:rsidR="009919A9" w:rsidRPr="00405769" w:rsidRDefault="009919A9" w:rsidP="009919A9">
      <w:pPr>
        <w:spacing w:after="164" w:line="259" w:lineRule="auto"/>
        <w:jc w:val="center"/>
        <w:rPr>
          <w:rFonts w:ascii="Cambria" w:hAnsi="Cambria"/>
          <w:b/>
          <w:bCs/>
          <w:sz w:val="44"/>
          <w:szCs w:val="44"/>
        </w:rPr>
      </w:pPr>
      <w:r w:rsidRPr="00405769">
        <w:rPr>
          <w:rFonts w:ascii="Cambria" w:hAnsi="Cambria"/>
          <w:b/>
          <w:bCs/>
          <w:sz w:val="44"/>
          <w:szCs w:val="44"/>
        </w:rPr>
        <w:t>Seminar Topic Summary Report</w:t>
      </w:r>
    </w:p>
    <w:p w14:paraId="5E21AB78" w14:textId="77777777" w:rsidR="009919A9" w:rsidRDefault="009919A9" w:rsidP="009919A9">
      <w:pPr>
        <w:spacing w:after="164" w:line="259" w:lineRule="auto"/>
      </w:pPr>
    </w:p>
    <w:p w14:paraId="4CBC116E" w14:textId="77777777" w:rsidR="009919A9" w:rsidRPr="00405769" w:rsidRDefault="009919A9" w:rsidP="009919A9">
      <w:pPr>
        <w:spacing w:after="164" w:line="259" w:lineRule="auto"/>
        <w:rPr>
          <w:rFonts w:ascii="Cambria" w:hAnsi="Cambria"/>
          <w:b/>
          <w:bCs/>
          <w:sz w:val="32"/>
          <w:szCs w:val="32"/>
        </w:rPr>
      </w:pPr>
      <w:r>
        <w:tab/>
      </w:r>
      <w:r>
        <w:tab/>
      </w:r>
      <w:r>
        <w:tab/>
      </w:r>
      <w:r>
        <w:tab/>
      </w:r>
      <w:r w:rsidRPr="00405769">
        <w:rPr>
          <w:b/>
          <w:bCs/>
          <w:sz w:val="32"/>
          <w:szCs w:val="32"/>
        </w:rPr>
        <w:tab/>
      </w:r>
      <w:r w:rsidRPr="00405769">
        <w:rPr>
          <w:rFonts w:ascii="Cambria" w:hAnsi="Cambria"/>
          <w:b/>
          <w:bCs/>
          <w:sz w:val="32"/>
          <w:szCs w:val="32"/>
        </w:rPr>
        <w:t xml:space="preserve">Tentative Cover Page </w:t>
      </w:r>
    </w:p>
    <w:p w14:paraId="3017EFFE" w14:textId="46D25E04" w:rsidR="009919A9" w:rsidRPr="00405769" w:rsidRDefault="009919A9" w:rsidP="009919A9">
      <w:pPr>
        <w:spacing w:after="164" w:line="259" w:lineRule="auto"/>
        <w:jc w:val="left"/>
        <w:rPr>
          <w:rFonts w:ascii="Cambria" w:hAnsi="Cambria"/>
          <w:sz w:val="44"/>
          <w:szCs w:val="44"/>
        </w:rPr>
      </w:pPr>
      <w:r>
        <w:rPr>
          <w:rFonts w:ascii="Cambria" w:hAnsi="Cambria"/>
          <w:sz w:val="44"/>
          <w:szCs w:val="44"/>
        </w:rPr>
        <w:t>Institution Name:</w:t>
      </w:r>
      <w:r w:rsidRPr="009919A9">
        <w:rPr>
          <w:rFonts w:ascii="Cambria" w:hAnsi="Cambria"/>
          <w:sz w:val="44"/>
          <w:szCs w:val="44"/>
        </w:rPr>
        <w:t xml:space="preserve"> </w:t>
      </w:r>
      <w:r w:rsidRPr="00405769">
        <w:rPr>
          <w:rFonts w:ascii="Cambria" w:hAnsi="Cambria"/>
          <w:sz w:val="44"/>
          <w:szCs w:val="44"/>
        </w:rPr>
        <w:t xml:space="preserve">Basaveshwar Engineering College, Bagalkot </w:t>
      </w:r>
    </w:p>
    <w:p w14:paraId="54A9F83D" w14:textId="5EC7F512" w:rsidR="009919A9" w:rsidRPr="00405769" w:rsidRDefault="009919A9" w:rsidP="009919A9">
      <w:pPr>
        <w:spacing w:after="164" w:line="259" w:lineRule="auto"/>
        <w:jc w:val="left"/>
        <w:rPr>
          <w:rFonts w:ascii="Cambria" w:hAnsi="Cambria"/>
          <w:sz w:val="44"/>
          <w:szCs w:val="44"/>
        </w:rPr>
      </w:pPr>
      <w:r w:rsidRPr="00405769">
        <w:rPr>
          <w:rFonts w:ascii="Cambria" w:hAnsi="Cambria"/>
          <w:sz w:val="44"/>
          <w:szCs w:val="44"/>
        </w:rPr>
        <w:t xml:space="preserve">Department of Computer Applications (M.C.A) </w:t>
      </w:r>
    </w:p>
    <w:p w14:paraId="17A51A1F" w14:textId="77777777"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Course: MCA  </w:t>
      </w:r>
      <w:r w:rsidRPr="00405769">
        <w:rPr>
          <w:rFonts w:ascii="Cambria" w:hAnsi="Cambria"/>
          <w:sz w:val="44"/>
          <w:szCs w:val="44"/>
        </w:rPr>
        <w:tab/>
        <w:t xml:space="preserve"> </w:t>
      </w:r>
    </w:p>
    <w:p w14:paraId="33E7E88F" w14:textId="77777777"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Semester: II </w:t>
      </w:r>
    </w:p>
    <w:p w14:paraId="62D192DC" w14:textId="144384CB"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Seminar </w:t>
      </w:r>
      <w:proofErr w:type="gramStart"/>
      <w:r w:rsidRPr="00405769">
        <w:rPr>
          <w:rFonts w:ascii="Cambria" w:hAnsi="Cambria"/>
          <w:sz w:val="44"/>
          <w:szCs w:val="44"/>
        </w:rPr>
        <w:t>Topic :</w:t>
      </w:r>
      <w:proofErr w:type="gramEnd"/>
      <w:r w:rsidRPr="00405769">
        <w:rPr>
          <w:rFonts w:ascii="Cambria" w:hAnsi="Cambria"/>
          <w:sz w:val="44"/>
          <w:szCs w:val="44"/>
        </w:rPr>
        <w:t xml:space="preserve"> </w:t>
      </w:r>
      <w:r>
        <w:rPr>
          <w:rFonts w:ascii="Cambria" w:hAnsi="Cambria"/>
          <w:sz w:val="44"/>
          <w:szCs w:val="44"/>
        </w:rPr>
        <w:t>Augmented Reality</w:t>
      </w:r>
    </w:p>
    <w:p w14:paraId="7D5A6F7D" w14:textId="77777777" w:rsidR="009919A9" w:rsidRDefault="009919A9" w:rsidP="009919A9">
      <w:pPr>
        <w:spacing w:after="164" w:line="259" w:lineRule="auto"/>
        <w:rPr>
          <w:rFonts w:ascii="Cambria" w:hAnsi="Cambria"/>
          <w:sz w:val="44"/>
          <w:szCs w:val="44"/>
        </w:rPr>
      </w:pPr>
      <w:r w:rsidRPr="00405769">
        <w:rPr>
          <w:rFonts w:ascii="Cambria" w:hAnsi="Cambria"/>
          <w:sz w:val="44"/>
          <w:szCs w:val="44"/>
        </w:rPr>
        <w:t xml:space="preserve">Submitted by: </w:t>
      </w:r>
      <w:r>
        <w:rPr>
          <w:rFonts w:ascii="Cambria" w:hAnsi="Cambria"/>
          <w:sz w:val="44"/>
          <w:szCs w:val="44"/>
        </w:rPr>
        <w:t>Sanjeev S Chakrapani</w:t>
      </w:r>
      <w:r w:rsidRPr="00405769">
        <w:rPr>
          <w:rFonts w:ascii="Cambria" w:hAnsi="Cambria"/>
          <w:sz w:val="44"/>
          <w:szCs w:val="44"/>
        </w:rPr>
        <w:t xml:space="preserve"> </w:t>
      </w:r>
      <w:r w:rsidRPr="00405769">
        <w:rPr>
          <w:rFonts w:ascii="Cambria" w:hAnsi="Cambria"/>
          <w:sz w:val="44"/>
          <w:szCs w:val="44"/>
        </w:rPr>
        <w:tab/>
      </w:r>
    </w:p>
    <w:p w14:paraId="068389FF" w14:textId="1D96C5F8"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USN: 2BA24MC0</w:t>
      </w:r>
      <w:r>
        <w:rPr>
          <w:rFonts w:ascii="Cambria" w:hAnsi="Cambria"/>
          <w:sz w:val="44"/>
          <w:szCs w:val="44"/>
        </w:rPr>
        <w:t>0</w:t>
      </w:r>
      <w:r>
        <w:rPr>
          <w:rFonts w:ascii="Cambria" w:hAnsi="Cambria"/>
          <w:sz w:val="44"/>
          <w:szCs w:val="44"/>
        </w:rPr>
        <w:t>9</w:t>
      </w:r>
    </w:p>
    <w:p w14:paraId="7F51B2DB" w14:textId="29846FB0"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Student Name: </w:t>
      </w:r>
      <w:r>
        <w:rPr>
          <w:rFonts w:ascii="Cambria" w:hAnsi="Cambria"/>
          <w:sz w:val="44"/>
          <w:szCs w:val="44"/>
        </w:rPr>
        <w:t>Sanjeev S Chakrapani</w:t>
      </w:r>
      <w:r w:rsidRPr="00405769">
        <w:rPr>
          <w:rFonts w:ascii="Cambria" w:hAnsi="Cambria"/>
          <w:sz w:val="44"/>
          <w:szCs w:val="44"/>
        </w:rPr>
        <w:t xml:space="preserve"> </w:t>
      </w:r>
      <w:r w:rsidRPr="00405769">
        <w:rPr>
          <w:rFonts w:ascii="Cambria" w:hAnsi="Cambria"/>
          <w:sz w:val="44"/>
          <w:szCs w:val="44"/>
        </w:rPr>
        <w:tab/>
        <w:t xml:space="preserve"> </w:t>
      </w:r>
      <w:r w:rsidRPr="00405769">
        <w:rPr>
          <w:rFonts w:ascii="Cambria" w:hAnsi="Cambria"/>
          <w:sz w:val="44"/>
          <w:szCs w:val="44"/>
        </w:rPr>
        <w:tab/>
      </w:r>
    </w:p>
    <w:p w14:paraId="7C4776BD" w14:textId="77777777"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Date of Submission:26-06-2025 </w:t>
      </w:r>
    </w:p>
    <w:p w14:paraId="5CA3222D" w14:textId="77777777"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 xml:space="preserve">Guide/Faculty Name: Prof. </w:t>
      </w:r>
      <w:r>
        <w:rPr>
          <w:rFonts w:ascii="Cambria" w:hAnsi="Cambria"/>
          <w:sz w:val="44"/>
          <w:szCs w:val="44"/>
        </w:rPr>
        <w:t>S.</w:t>
      </w:r>
      <w:proofErr w:type="gramStart"/>
      <w:r>
        <w:rPr>
          <w:rFonts w:ascii="Cambria" w:hAnsi="Cambria"/>
          <w:sz w:val="44"/>
          <w:szCs w:val="44"/>
        </w:rPr>
        <w:t>M.Magi</w:t>
      </w:r>
      <w:proofErr w:type="gramEnd"/>
      <w:r w:rsidRPr="00405769">
        <w:rPr>
          <w:rFonts w:ascii="Cambria" w:hAnsi="Cambria"/>
          <w:sz w:val="44"/>
          <w:szCs w:val="44"/>
        </w:rPr>
        <w:t xml:space="preserve"> </w:t>
      </w:r>
      <w:r w:rsidRPr="00405769">
        <w:rPr>
          <w:rFonts w:ascii="Cambria" w:hAnsi="Cambria"/>
          <w:sz w:val="44"/>
          <w:szCs w:val="44"/>
        </w:rPr>
        <w:tab/>
        <w:t xml:space="preserve"> </w:t>
      </w:r>
      <w:r w:rsidRPr="00405769">
        <w:rPr>
          <w:rFonts w:ascii="Cambria" w:hAnsi="Cambria"/>
          <w:sz w:val="44"/>
          <w:szCs w:val="44"/>
        </w:rPr>
        <w:tab/>
        <w:t xml:space="preserve"> </w:t>
      </w:r>
      <w:r w:rsidRPr="00405769">
        <w:rPr>
          <w:rFonts w:ascii="Cambria" w:hAnsi="Cambria"/>
          <w:sz w:val="44"/>
          <w:szCs w:val="44"/>
        </w:rPr>
        <w:tab/>
      </w:r>
    </w:p>
    <w:p w14:paraId="7962F960" w14:textId="77777777" w:rsidR="009919A9" w:rsidRPr="00405769" w:rsidRDefault="009919A9" w:rsidP="009919A9">
      <w:pPr>
        <w:spacing w:after="164" w:line="259" w:lineRule="auto"/>
        <w:rPr>
          <w:rFonts w:ascii="Cambria" w:hAnsi="Cambria"/>
          <w:sz w:val="44"/>
          <w:szCs w:val="44"/>
        </w:rPr>
      </w:pPr>
      <w:r w:rsidRPr="00405769">
        <w:rPr>
          <w:rFonts w:ascii="Cambria" w:hAnsi="Cambria"/>
          <w:sz w:val="44"/>
          <w:szCs w:val="44"/>
        </w:rPr>
        <w:t>Guide Signature: </w:t>
      </w:r>
    </w:p>
    <w:p w14:paraId="02530248" w14:textId="77777777" w:rsidR="0080416D" w:rsidRDefault="0080416D" w:rsidP="0080416D">
      <w:pPr>
        <w:rPr>
          <w:rFonts w:asciiTheme="majorHAnsi" w:hAnsiTheme="majorHAnsi"/>
          <w:b/>
          <w:bCs/>
          <w:sz w:val="44"/>
          <w:szCs w:val="44"/>
          <w:u w:val="single"/>
          <w:lang w:val="en-IN"/>
        </w:rPr>
      </w:pPr>
    </w:p>
    <w:p w14:paraId="3758E688" w14:textId="77777777" w:rsidR="0080416D" w:rsidRPr="00B74E03" w:rsidRDefault="0080416D" w:rsidP="0080416D">
      <w:pPr>
        <w:spacing w:after="0" w:line="259" w:lineRule="auto"/>
        <w:ind w:left="2880" w:firstLine="720"/>
        <w:jc w:val="left"/>
        <w:rPr>
          <w:rFonts w:ascii="Cambria" w:hAnsi="Cambria"/>
          <w:sz w:val="36"/>
          <w:szCs w:val="36"/>
        </w:rPr>
      </w:pPr>
      <w:r>
        <w:rPr>
          <w:rFonts w:asciiTheme="majorHAnsi" w:hAnsiTheme="majorHAnsi"/>
          <w:b/>
          <w:bCs/>
          <w:sz w:val="44"/>
          <w:szCs w:val="44"/>
          <w:u w:val="single"/>
          <w:lang w:val="en-IN"/>
        </w:rPr>
        <w:br w:type="page"/>
      </w:r>
      <w:r w:rsidRPr="00B74E03">
        <w:rPr>
          <w:rFonts w:ascii="Cambria" w:hAnsi="Cambria"/>
          <w:b/>
          <w:bCs/>
          <w:sz w:val="36"/>
          <w:szCs w:val="36"/>
          <w:u w:val="single"/>
        </w:rPr>
        <w:lastRenderedPageBreak/>
        <w:t>Tentative Index Page</w:t>
      </w:r>
    </w:p>
    <w:p w14:paraId="6890B5C3" w14:textId="77777777" w:rsidR="0080416D" w:rsidRDefault="0080416D" w:rsidP="0080416D">
      <w:pPr>
        <w:spacing w:after="0" w:line="259" w:lineRule="auto"/>
        <w:rPr>
          <w:b/>
          <w:bCs/>
          <w:sz w:val="21"/>
        </w:rPr>
      </w:pPr>
    </w:p>
    <w:p w14:paraId="1299E930" w14:textId="77777777" w:rsidR="0080416D" w:rsidRDefault="0080416D" w:rsidP="0080416D">
      <w:pPr>
        <w:spacing w:after="0" w:line="259" w:lineRule="auto"/>
        <w:rPr>
          <w:rStyle w:val="SubtleReference"/>
          <w:b/>
          <w:bCs/>
          <w:sz w:val="32"/>
          <w:szCs w:val="32"/>
        </w:rPr>
      </w:pPr>
    </w:p>
    <w:p w14:paraId="359386C4" w14:textId="77777777" w:rsidR="0080416D" w:rsidRDefault="0080416D" w:rsidP="0080416D">
      <w:pPr>
        <w:spacing w:after="0" w:line="259" w:lineRule="auto"/>
        <w:rPr>
          <w:rStyle w:val="SubtleReference"/>
          <w:b/>
          <w:bCs/>
          <w:sz w:val="32"/>
          <w:szCs w:val="32"/>
        </w:rPr>
      </w:pPr>
      <w:r w:rsidRPr="00B74E03">
        <w:rPr>
          <w:rStyle w:val="SubtleReference"/>
          <w:b/>
          <w:bCs/>
          <w:sz w:val="32"/>
          <w:szCs w:val="32"/>
        </w:rPr>
        <w:t>Table of Contents </w:t>
      </w:r>
    </w:p>
    <w:p w14:paraId="77A5ED1C" w14:textId="77777777" w:rsidR="0080416D" w:rsidRPr="00405769" w:rsidRDefault="0080416D" w:rsidP="0080416D">
      <w:pPr>
        <w:spacing w:after="0" w:line="259" w:lineRule="auto"/>
        <w:rPr>
          <w:rStyle w:val="SubtleReference"/>
          <w:b/>
          <w:bCs/>
          <w:sz w:val="32"/>
          <w:szCs w:val="32"/>
        </w:rPr>
      </w:pPr>
    </w:p>
    <w:p w14:paraId="33863832" w14:textId="77777777" w:rsidR="0080416D" w:rsidRPr="00B74E03" w:rsidRDefault="0080416D" w:rsidP="0080416D">
      <w:pPr>
        <w:spacing w:after="0" w:line="259" w:lineRule="auto"/>
        <w:rPr>
          <w:rStyle w:val="SubtleReference"/>
        </w:rPr>
      </w:pPr>
    </w:p>
    <w:p w14:paraId="3F2694BB"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t>1. Introduction</w:t>
      </w:r>
    </w:p>
    <w:p w14:paraId="4624971C" w14:textId="77777777" w:rsidR="0080416D" w:rsidRDefault="0080416D" w:rsidP="0080416D">
      <w:pPr>
        <w:spacing w:after="0" w:line="259" w:lineRule="auto"/>
        <w:rPr>
          <w:rFonts w:ascii="Cambria" w:hAnsi="Cambria"/>
          <w:sz w:val="28"/>
          <w:szCs w:val="28"/>
        </w:rPr>
      </w:pPr>
    </w:p>
    <w:p w14:paraId="04C5EA76"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2. Seminar Topic D</w:t>
      </w:r>
      <w:r w:rsidRPr="00405769">
        <w:rPr>
          <w:rFonts w:ascii="Cambria" w:hAnsi="Cambria"/>
          <w:sz w:val="28"/>
          <w:szCs w:val="28"/>
        </w:rPr>
        <w:t>e</w:t>
      </w:r>
      <w:r w:rsidRPr="00B74E03">
        <w:rPr>
          <w:rFonts w:ascii="Cambria" w:hAnsi="Cambria"/>
          <w:sz w:val="28"/>
          <w:szCs w:val="28"/>
        </w:rPr>
        <w:t>tails</w:t>
      </w:r>
    </w:p>
    <w:p w14:paraId="37C069D0" w14:textId="77777777" w:rsidR="0080416D" w:rsidRDefault="0080416D" w:rsidP="0080416D">
      <w:pPr>
        <w:spacing w:after="0" w:line="259" w:lineRule="auto"/>
        <w:rPr>
          <w:rFonts w:ascii="Cambria" w:hAnsi="Cambria"/>
          <w:sz w:val="28"/>
          <w:szCs w:val="28"/>
        </w:rPr>
      </w:pPr>
    </w:p>
    <w:p w14:paraId="6BA82C33"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3. Topic Summary</w:t>
      </w:r>
    </w:p>
    <w:p w14:paraId="2DB47FFD" w14:textId="77777777" w:rsidR="0080416D" w:rsidRDefault="0080416D" w:rsidP="0080416D">
      <w:pPr>
        <w:spacing w:after="0" w:line="259" w:lineRule="auto"/>
        <w:rPr>
          <w:rFonts w:ascii="Cambria" w:hAnsi="Cambria"/>
          <w:sz w:val="28"/>
          <w:szCs w:val="28"/>
        </w:rPr>
      </w:pPr>
    </w:p>
    <w:p w14:paraId="009ED046"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4. Relevance to MCA Curriculum</w:t>
      </w:r>
    </w:p>
    <w:p w14:paraId="67A8CC38" w14:textId="77777777" w:rsidR="0080416D" w:rsidRDefault="0080416D" w:rsidP="0080416D">
      <w:pPr>
        <w:spacing w:after="0" w:line="259" w:lineRule="auto"/>
        <w:rPr>
          <w:rFonts w:ascii="Cambria" w:hAnsi="Cambria"/>
          <w:sz w:val="28"/>
          <w:szCs w:val="28"/>
        </w:rPr>
      </w:pPr>
    </w:p>
    <w:p w14:paraId="51AF626D"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5. Learning Objectives</w:t>
      </w:r>
    </w:p>
    <w:p w14:paraId="505FCBFC" w14:textId="77777777" w:rsidR="0080416D" w:rsidRDefault="0080416D" w:rsidP="0080416D">
      <w:pPr>
        <w:spacing w:after="0" w:line="259" w:lineRule="auto"/>
        <w:rPr>
          <w:rFonts w:ascii="Cambria" w:hAnsi="Cambria"/>
          <w:sz w:val="28"/>
          <w:szCs w:val="28"/>
        </w:rPr>
      </w:pPr>
    </w:p>
    <w:p w14:paraId="06215AF7"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6. Expected Outcome</w:t>
      </w:r>
    </w:p>
    <w:p w14:paraId="48AB7618" w14:textId="77777777" w:rsidR="0080416D" w:rsidRDefault="0080416D" w:rsidP="0080416D">
      <w:pPr>
        <w:spacing w:after="0" w:line="259" w:lineRule="auto"/>
        <w:rPr>
          <w:rFonts w:ascii="Cambria" w:hAnsi="Cambria"/>
          <w:sz w:val="28"/>
          <w:szCs w:val="28"/>
        </w:rPr>
      </w:pPr>
    </w:p>
    <w:p w14:paraId="74DE51AE" w14:textId="77777777" w:rsidR="0080416D" w:rsidRDefault="0080416D" w:rsidP="0080416D">
      <w:pPr>
        <w:spacing w:after="0" w:line="259" w:lineRule="auto"/>
        <w:rPr>
          <w:rFonts w:ascii="Cambria" w:hAnsi="Cambria"/>
          <w:sz w:val="28"/>
          <w:szCs w:val="28"/>
        </w:rPr>
      </w:pPr>
      <w:r w:rsidRPr="00B74E03">
        <w:rPr>
          <w:rFonts w:ascii="Cambria" w:hAnsi="Cambria"/>
          <w:sz w:val="28"/>
          <w:szCs w:val="28"/>
        </w:rPr>
        <w:br/>
        <w:t xml:space="preserve"> 7. References</w:t>
      </w:r>
    </w:p>
    <w:p w14:paraId="0FF06DAF" w14:textId="77777777" w:rsidR="0080416D" w:rsidRDefault="0080416D" w:rsidP="0080416D">
      <w:pPr>
        <w:spacing w:after="0" w:line="259" w:lineRule="auto"/>
        <w:rPr>
          <w:rFonts w:ascii="Cambria" w:hAnsi="Cambria"/>
          <w:sz w:val="28"/>
          <w:szCs w:val="28"/>
        </w:rPr>
      </w:pPr>
    </w:p>
    <w:p w14:paraId="15AC9497" w14:textId="77777777" w:rsidR="0080416D" w:rsidRDefault="0080416D" w:rsidP="0080416D">
      <w:pPr>
        <w:spacing w:after="0" w:line="259" w:lineRule="auto"/>
        <w:rPr>
          <w:rFonts w:ascii="Cambria" w:hAnsi="Cambria"/>
          <w:sz w:val="28"/>
          <w:szCs w:val="28"/>
        </w:rPr>
      </w:pPr>
    </w:p>
    <w:p w14:paraId="18CD194F" w14:textId="77777777" w:rsidR="0080416D" w:rsidRPr="00B74E03" w:rsidRDefault="0080416D" w:rsidP="0080416D">
      <w:pPr>
        <w:spacing w:after="0" w:line="259" w:lineRule="auto"/>
        <w:rPr>
          <w:rFonts w:ascii="Cambria" w:hAnsi="Cambria"/>
          <w:sz w:val="28"/>
          <w:szCs w:val="28"/>
        </w:rPr>
      </w:pPr>
      <w:r w:rsidRPr="00B74E03">
        <w:rPr>
          <w:rFonts w:ascii="Cambria" w:hAnsi="Cambria"/>
          <w:sz w:val="28"/>
          <w:szCs w:val="28"/>
        </w:rPr>
        <w:t>8. Signatures</w:t>
      </w:r>
    </w:p>
    <w:p w14:paraId="07C86034" w14:textId="0F50A4DF" w:rsidR="0080416D" w:rsidRDefault="0080416D">
      <w:pPr>
        <w:rPr>
          <w:rFonts w:asciiTheme="majorHAnsi" w:hAnsiTheme="majorHAnsi"/>
          <w:b/>
          <w:bCs/>
          <w:sz w:val="44"/>
          <w:szCs w:val="44"/>
          <w:u w:val="single"/>
          <w:lang w:val="en-IN"/>
        </w:rPr>
      </w:pPr>
    </w:p>
    <w:p w14:paraId="48C3201C" w14:textId="77777777" w:rsidR="009919A9" w:rsidRDefault="009919A9" w:rsidP="0080416D">
      <w:pPr>
        <w:rPr>
          <w:rFonts w:asciiTheme="majorHAnsi" w:hAnsiTheme="majorHAnsi"/>
          <w:b/>
          <w:bCs/>
          <w:sz w:val="44"/>
          <w:szCs w:val="44"/>
          <w:u w:val="single"/>
          <w:lang w:val="en-IN"/>
        </w:rPr>
      </w:pPr>
    </w:p>
    <w:p w14:paraId="08DEE506" w14:textId="77777777" w:rsidR="009919A9" w:rsidRDefault="009919A9" w:rsidP="0080416D">
      <w:pPr>
        <w:rPr>
          <w:rFonts w:asciiTheme="majorHAnsi" w:hAnsiTheme="majorHAnsi"/>
          <w:b/>
          <w:bCs/>
          <w:sz w:val="44"/>
          <w:szCs w:val="44"/>
          <w:u w:val="single"/>
          <w:lang w:val="en-IN"/>
        </w:rPr>
      </w:pPr>
    </w:p>
    <w:p w14:paraId="55E22090" w14:textId="77777777" w:rsidR="009919A9" w:rsidRDefault="009919A9" w:rsidP="0080416D">
      <w:pPr>
        <w:rPr>
          <w:rFonts w:asciiTheme="majorHAnsi" w:hAnsiTheme="majorHAnsi"/>
          <w:b/>
          <w:bCs/>
          <w:sz w:val="44"/>
          <w:szCs w:val="44"/>
          <w:u w:val="single"/>
          <w:lang w:val="en-IN"/>
        </w:rPr>
      </w:pPr>
    </w:p>
    <w:p w14:paraId="5409D74B" w14:textId="6A04D166"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lastRenderedPageBreak/>
        <w:t>1. Introduction</w:t>
      </w:r>
    </w:p>
    <w:p w14:paraId="18952B32" w14:textId="77777777"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 xml:space="preserve">A seminar is an essential component of academic learning that allows students to explore emerging technologies, analyze trends, and present findings in a structured manner. The process enhances technical understanding, communication skills, and research capabilities. Selecting a relevant topic is crucial in the field of Computer Applications, as it fosters innovation and practical knowledge. This seminar focuses on </w:t>
      </w:r>
      <w:r w:rsidRPr="0080416D">
        <w:rPr>
          <w:rFonts w:asciiTheme="majorHAnsi" w:hAnsiTheme="majorHAnsi"/>
          <w:b/>
          <w:bCs/>
          <w:sz w:val="28"/>
          <w:szCs w:val="28"/>
          <w:lang w:val="en-IN"/>
        </w:rPr>
        <w:t>Augmented Reality (AR)</w:t>
      </w:r>
      <w:r w:rsidRPr="0080416D">
        <w:rPr>
          <w:rFonts w:asciiTheme="majorHAnsi" w:hAnsiTheme="majorHAnsi"/>
          <w:sz w:val="28"/>
          <w:szCs w:val="28"/>
          <w:lang w:val="en-IN"/>
        </w:rPr>
        <w:t>—a transformative technology shaping how users interact with digital and physical environments.</w:t>
      </w:r>
    </w:p>
    <w:p w14:paraId="2DA6D390" w14:textId="518348CD" w:rsidR="0080416D" w:rsidRPr="0080416D" w:rsidRDefault="0080416D" w:rsidP="0080416D">
      <w:pPr>
        <w:rPr>
          <w:rFonts w:asciiTheme="majorHAnsi" w:hAnsiTheme="majorHAnsi"/>
          <w:lang w:val="en-IN"/>
        </w:rPr>
      </w:pPr>
    </w:p>
    <w:p w14:paraId="5590DF9B" w14:textId="31DF2563"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2. Seminar Topic Details</w:t>
      </w:r>
    </w:p>
    <w:p w14:paraId="00ED9361" w14:textId="28941FB3" w:rsidR="0080416D" w:rsidRPr="0080416D" w:rsidRDefault="0080416D" w:rsidP="0080416D">
      <w:pPr>
        <w:numPr>
          <w:ilvl w:val="0"/>
          <w:numId w:val="1"/>
        </w:numPr>
        <w:rPr>
          <w:rFonts w:asciiTheme="majorHAnsi" w:hAnsiTheme="majorHAnsi"/>
          <w:sz w:val="28"/>
          <w:szCs w:val="28"/>
          <w:lang w:val="en-IN"/>
        </w:rPr>
      </w:pPr>
      <w:r w:rsidRPr="0080416D">
        <w:rPr>
          <w:rFonts w:asciiTheme="majorHAnsi" w:hAnsiTheme="majorHAnsi"/>
          <w:b/>
          <w:bCs/>
          <w:sz w:val="28"/>
          <w:szCs w:val="28"/>
          <w:lang w:val="en-IN"/>
        </w:rPr>
        <w:t>Title of the Topic</w:t>
      </w:r>
      <w:r w:rsidRPr="0080416D">
        <w:rPr>
          <w:rFonts w:asciiTheme="majorHAnsi" w:hAnsiTheme="majorHAnsi"/>
          <w:sz w:val="28"/>
          <w:szCs w:val="28"/>
          <w:lang w:val="en-IN"/>
        </w:rPr>
        <w:t>: Augmented Reality</w:t>
      </w:r>
    </w:p>
    <w:p w14:paraId="353BA6B6" w14:textId="77777777" w:rsidR="0080416D" w:rsidRPr="0080416D" w:rsidRDefault="0080416D" w:rsidP="0080416D">
      <w:pPr>
        <w:numPr>
          <w:ilvl w:val="0"/>
          <w:numId w:val="1"/>
        </w:numPr>
        <w:rPr>
          <w:rFonts w:asciiTheme="majorHAnsi" w:hAnsiTheme="majorHAnsi"/>
          <w:sz w:val="28"/>
          <w:szCs w:val="28"/>
          <w:lang w:val="en-IN"/>
        </w:rPr>
      </w:pPr>
      <w:r w:rsidRPr="0080416D">
        <w:rPr>
          <w:rFonts w:asciiTheme="majorHAnsi" w:hAnsiTheme="majorHAnsi"/>
          <w:b/>
          <w:bCs/>
          <w:sz w:val="28"/>
          <w:szCs w:val="28"/>
          <w:lang w:val="en-IN"/>
        </w:rPr>
        <w:t>Area/Domain</w:t>
      </w:r>
      <w:r w:rsidRPr="0080416D">
        <w:rPr>
          <w:rFonts w:asciiTheme="majorHAnsi" w:hAnsiTheme="majorHAnsi"/>
          <w:sz w:val="28"/>
          <w:szCs w:val="28"/>
          <w:lang w:val="en-IN"/>
        </w:rPr>
        <w:t>: Human-Computer Interaction, Emerging Technologies</w:t>
      </w:r>
    </w:p>
    <w:p w14:paraId="4C776FFB" w14:textId="77777777" w:rsidR="0080416D" w:rsidRPr="0080416D" w:rsidRDefault="0080416D" w:rsidP="0080416D">
      <w:pPr>
        <w:numPr>
          <w:ilvl w:val="0"/>
          <w:numId w:val="1"/>
        </w:numPr>
        <w:rPr>
          <w:rFonts w:asciiTheme="majorHAnsi" w:hAnsiTheme="majorHAnsi"/>
          <w:sz w:val="28"/>
          <w:szCs w:val="28"/>
          <w:lang w:val="en-IN"/>
        </w:rPr>
      </w:pPr>
      <w:r w:rsidRPr="0080416D">
        <w:rPr>
          <w:rFonts w:asciiTheme="majorHAnsi" w:hAnsiTheme="majorHAnsi"/>
          <w:b/>
          <w:bCs/>
          <w:sz w:val="28"/>
          <w:szCs w:val="28"/>
          <w:lang w:val="en-IN"/>
        </w:rPr>
        <w:t>Keywords</w:t>
      </w:r>
      <w:r w:rsidRPr="0080416D">
        <w:rPr>
          <w:rFonts w:asciiTheme="majorHAnsi" w:hAnsiTheme="majorHAnsi"/>
          <w:sz w:val="28"/>
          <w:szCs w:val="28"/>
          <w:lang w:val="en-IN"/>
        </w:rPr>
        <w:t>: Augmented Reality, Mixed Reality, Real-Time Interaction</w:t>
      </w:r>
    </w:p>
    <w:p w14:paraId="1D0FC9B0" w14:textId="499451D2" w:rsidR="0080416D" w:rsidRPr="0080416D" w:rsidRDefault="0080416D" w:rsidP="0080416D">
      <w:pPr>
        <w:rPr>
          <w:rFonts w:asciiTheme="majorHAnsi" w:hAnsiTheme="majorHAnsi"/>
          <w:lang w:val="en-IN"/>
        </w:rPr>
      </w:pPr>
    </w:p>
    <w:p w14:paraId="01B92A7A" w14:textId="77777777"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3. Topic Summary</w:t>
      </w:r>
    </w:p>
    <w:p w14:paraId="0DB15EF0" w14:textId="77777777" w:rsidR="0080416D" w:rsidRDefault="0080416D" w:rsidP="0080416D">
      <w:pPr>
        <w:rPr>
          <w:rFonts w:asciiTheme="majorHAnsi" w:hAnsiTheme="majorHAnsi"/>
          <w:b/>
          <w:bCs/>
          <w:lang w:val="en-IN"/>
        </w:rPr>
      </w:pPr>
    </w:p>
    <w:p w14:paraId="379F2D03" w14:textId="58AA05E7" w:rsidR="0080416D" w:rsidRPr="0080416D" w:rsidRDefault="0080416D" w:rsidP="0080416D">
      <w:pPr>
        <w:rPr>
          <w:rFonts w:asciiTheme="majorHAnsi" w:hAnsiTheme="majorHAnsi"/>
          <w:sz w:val="28"/>
          <w:szCs w:val="28"/>
          <w:lang w:val="en-IN"/>
        </w:rPr>
      </w:pPr>
      <w:r w:rsidRPr="0080416D">
        <w:rPr>
          <w:rFonts w:asciiTheme="majorHAnsi" w:hAnsiTheme="majorHAnsi"/>
          <w:b/>
          <w:bCs/>
          <w:sz w:val="28"/>
          <w:szCs w:val="28"/>
          <w:lang w:val="en-IN"/>
        </w:rPr>
        <w:t>Augmented Reality (AR)</w:t>
      </w:r>
      <w:r w:rsidRPr="0080416D">
        <w:rPr>
          <w:rFonts w:asciiTheme="majorHAnsi" w:hAnsiTheme="majorHAnsi"/>
          <w:sz w:val="28"/>
          <w:szCs w:val="28"/>
          <w:lang w:val="en-IN"/>
        </w:rPr>
        <w:t xml:space="preserve"> is a cutting-edge technology that overlays digital information—such as images, sounds, or data—onto the real world through devices like smartphones, AR glasses, or head-mounted displays. Unlike Virtual Reality, which creates a fully immersive digital environment, AR enhances the physical world, making it more interactive and informative.</w:t>
      </w:r>
    </w:p>
    <w:p w14:paraId="708EA9C0" w14:textId="77777777"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The origins of AR date back to the 1960s with early research by Ivan Sutherland. However, recent advancements in mobile computing, sensors, and computer vision have enabled widespread adoption. AR applications are now prevalent across industries: in education (interactive learning), healthcare (surgical visualization), retail (virtual try-ons), and entertainment (games like Pokémon Go).</w:t>
      </w:r>
    </w:p>
    <w:p w14:paraId="2C131D8B" w14:textId="77777777"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lastRenderedPageBreak/>
        <w:t xml:space="preserve">The increasing integration of AR in consumer and enterprise-level applications marks a significant shift in user interface design and user experience. Technologies like ARKit (Apple) and </w:t>
      </w:r>
      <w:proofErr w:type="spellStart"/>
      <w:r w:rsidRPr="0080416D">
        <w:rPr>
          <w:rFonts w:asciiTheme="majorHAnsi" w:hAnsiTheme="majorHAnsi"/>
          <w:sz w:val="28"/>
          <w:szCs w:val="28"/>
          <w:lang w:val="en-IN"/>
        </w:rPr>
        <w:t>ARCore</w:t>
      </w:r>
      <w:proofErr w:type="spellEnd"/>
      <w:r w:rsidRPr="0080416D">
        <w:rPr>
          <w:rFonts w:asciiTheme="majorHAnsi" w:hAnsiTheme="majorHAnsi"/>
          <w:sz w:val="28"/>
          <w:szCs w:val="28"/>
          <w:lang w:val="en-IN"/>
        </w:rPr>
        <w:t xml:space="preserve"> (Google) have further democratized AR development, enabling developers to build applications with minimal hardware requirements.</w:t>
      </w:r>
    </w:p>
    <w:p w14:paraId="74611B75" w14:textId="18865DF1"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 xml:space="preserve">In essence, AR bridges the gap between the digital and physical worlds, enhancing decision-making, training, and user engagement. </w:t>
      </w:r>
    </w:p>
    <w:p w14:paraId="13DABA7E" w14:textId="77777777" w:rsidR="005A4634" w:rsidRDefault="005A4634" w:rsidP="0080416D">
      <w:pPr>
        <w:rPr>
          <w:rFonts w:asciiTheme="majorHAnsi" w:hAnsiTheme="majorHAnsi"/>
          <w:lang w:val="en-IN"/>
        </w:rPr>
      </w:pPr>
    </w:p>
    <w:p w14:paraId="34DB9E39" w14:textId="75CEA69D"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4. Relevance to MCA Curriculum</w:t>
      </w:r>
    </w:p>
    <w:p w14:paraId="6851B497" w14:textId="6893E5DE" w:rsidR="0080416D" w:rsidRPr="0080416D" w:rsidRDefault="0080416D" w:rsidP="005A4634">
      <w:pPr>
        <w:ind w:firstLine="720"/>
        <w:rPr>
          <w:rFonts w:asciiTheme="majorHAnsi" w:hAnsiTheme="majorHAnsi"/>
          <w:sz w:val="28"/>
          <w:szCs w:val="28"/>
          <w:lang w:val="en-IN"/>
        </w:rPr>
      </w:pPr>
      <w:r w:rsidRPr="0080416D">
        <w:rPr>
          <w:rFonts w:asciiTheme="majorHAnsi" w:hAnsiTheme="majorHAnsi"/>
          <w:sz w:val="28"/>
          <w:szCs w:val="28"/>
          <w:lang w:val="en-IN"/>
        </w:rPr>
        <w:t xml:space="preserve">The topic of Augmented Reality is highly relevant to the MCA curriculum, as it intersects multiple core subjects such as </w:t>
      </w:r>
      <w:r w:rsidRPr="0080416D">
        <w:rPr>
          <w:rFonts w:asciiTheme="majorHAnsi" w:hAnsiTheme="majorHAnsi"/>
          <w:b/>
          <w:bCs/>
          <w:sz w:val="28"/>
          <w:szCs w:val="28"/>
          <w:lang w:val="en-IN"/>
        </w:rPr>
        <w:t>Computer Graphics</w:t>
      </w:r>
      <w:r w:rsidRPr="0080416D">
        <w:rPr>
          <w:rFonts w:asciiTheme="majorHAnsi" w:hAnsiTheme="majorHAnsi"/>
          <w:sz w:val="28"/>
          <w:szCs w:val="28"/>
          <w:lang w:val="en-IN"/>
        </w:rPr>
        <w:t xml:space="preserve">, </w:t>
      </w:r>
      <w:r w:rsidRPr="0080416D">
        <w:rPr>
          <w:rFonts w:asciiTheme="majorHAnsi" w:hAnsiTheme="majorHAnsi"/>
          <w:b/>
          <w:bCs/>
          <w:sz w:val="28"/>
          <w:szCs w:val="28"/>
          <w:lang w:val="en-IN"/>
        </w:rPr>
        <w:t>Mobile Application Development</w:t>
      </w:r>
      <w:r w:rsidRPr="0080416D">
        <w:rPr>
          <w:rFonts w:asciiTheme="majorHAnsi" w:hAnsiTheme="majorHAnsi"/>
          <w:sz w:val="28"/>
          <w:szCs w:val="28"/>
          <w:lang w:val="en-IN"/>
        </w:rPr>
        <w:t xml:space="preserve">, </w:t>
      </w:r>
      <w:r w:rsidRPr="0080416D">
        <w:rPr>
          <w:rFonts w:asciiTheme="majorHAnsi" w:hAnsiTheme="majorHAnsi"/>
          <w:b/>
          <w:bCs/>
          <w:sz w:val="28"/>
          <w:szCs w:val="28"/>
          <w:lang w:val="en-IN"/>
        </w:rPr>
        <w:t>Human-Computer Interaction</w:t>
      </w:r>
      <w:r w:rsidRPr="0080416D">
        <w:rPr>
          <w:rFonts w:asciiTheme="majorHAnsi" w:hAnsiTheme="majorHAnsi"/>
          <w:sz w:val="28"/>
          <w:szCs w:val="28"/>
          <w:lang w:val="en-IN"/>
        </w:rPr>
        <w:t xml:space="preserve">, </w:t>
      </w:r>
      <w:r w:rsidRPr="0080416D">
        <w:rPr>
          <w:rFonts w:asciiTheme="majorHAnsi" w:hAnsiTheme="majorHAnsi"/>
          <w:b/>
          <w:bCs/>
          <w:sz w:val="28"/>
          <w:szCs w:val="28"/>
          <w:lang w:val="en-IN"/>
        </w:rPr>
        <w:t>Artificial Intelligence</w:t>
      </w:r>
      <w:r w:rsidRPr="0080416D">
        <w:rPr>
          <w:rFonts w:asciiTheme="majorHAnsi" w:hAnsiTheme="majorHAnsi"/>
          <w:sz w:val="28"/>
          <w:szCs w:val="28"/>
          <w:lang w:val="en-IN"/>
        </w:rPr>
        <w:t xml:space="preserve">, and </w:t>
      </w:r>
      <w:r w:rsidRPr="0080416D">
        <w:rPr>
          <w:rFonts w:asciiTheme="majorHAnsi" w:hAnsiTheme="majorHAnsi"/>
          <w:b/>
          <w:bCs/>
          <w:sz w:val="28"/>
          <w:szCs w:val="28"/>
          <w:lang w:val="en-IN"/>
        </w:rPr>
        <w:t>Software Engineering</w:t>
      </w:r>
      <w:r w:rsidRPr="0080416D">
        <w:rPr>
          <w:rFonts w:asciiTheme="majorHAnsi" w:hAnsiTheme="majorHAnsi"/>
          <w:sz w:val="28"/>
          <w:szCs w:val="28"/>
          <w:lang w:val="en-IN"/>
        </w:rPr>
        <w:t>. Understanding AR requires foundational knowledge of algorithms, user interface design, real-time systems, and computer vision—topics extensively covered in MCA coursework.</w:t>
      </w:r>
    </w:p>
    <w:p w14:paraId="2189F46D" w14:textId="77777777"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AR also offers practical exposure to development tools and SDKs, promoting experiential learning. It supports the curriculum’s emphasis on emerging technologies, innovation, and interdisciplinary applications, preparing students for future roles in IT, research, and product development.</w:t>
      </w:r>
    </w:p>
    <w:p w14:paraId="4472BED5" w14:textId="5B0A28F2" w:rsidR="0080416D" w:rsidRPr="0080416D" w:rsidRDefault="0080416D" w:rsidP="0080416D">
      <w:pPr>
        <w:rPr>
          <w:rFonts w:asciiTheme="majorHAnsi" w:hAnsiTheme="majorHAnsi"/>
          <w:lang w:val="en-IN"/>
        </w:rPr>
      </w:pPr>
    </w:p>
    <w:p w14:paraId="010FC4EE" w14:textId="77777777"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5. Learning Objectives</w:t>
      </w:r>
    </w:p>
    <w:p w14:paraId="55027FE1" w14:textId="7B9DF368" w:rsidR="0080416D" w:rsidRPr="0080416D" w:rsidRDefault="0080416D" w:rsidP="0080416D">
      <w:pPr>
        <w:numPr>
          <w:ilvl w:val="0"/>
          <w:numId w:val="2"/>
        </w:numPr>
        <w:rPr>
          <w:rFonts w:asciiTheme="majorHAnsi" w:hAnsiTheme="majorHAnsi"/>
          <w:sz w:val="28"/>
          <w:szCs w:val="28"/>
          <w:lang w:val="en-IN"/>
        </w:rPr>
      </w:pPr>
      <w:r w:rsidRPr="0080416D">
        <w:rPr>
          <w:rFonts w:asciiTheme="majorHAnsi" w:hAnsiTheme="majorHAnsi"/>
          <w:sz w:val="28"/>
          <w:szCs w:val="28"/>
          <w:lang w:val="en-IN"/>
        </w:rPr>
        <w:t>Understand the fundamental concepts and evolution of Augmented Reality.</w:t>
      </w:r>
    </w:p>
    <w:p w14:paraId="5BF0B507" w14:textId="77777777" w:rsidR="0080416D" w:rsidRPr="0080416D" w:rsidRDefault="0080416D" w:rsidP="0080416D">
      <w:pPr>
        <w:numPr>
          <w:ilvl w:val="0"/>
          <w:numId w:val="2"/>
        </w:numPr>
        <w:rPr>
          <w:rFonts w:asciiTheme="majorHAnsi" w:hAnsiTheme="majorHAnsi"/>
          <w:sz w:val="28"/>
          <w:szCs w:val="28"/>
          <w:lang w:val="en-IN"/>
        </w:rPr>
      </w:pPr>
      <w:r w:rsidRPr="0080416D">
        <w:rPr>
          <w:rFonts w:asciiTheme="majorHAnsi" w:hAnsiTheme="majorHAnsi"/>
          <w:sz w:val="28"/>
          <w:szCs w:val="28"/>
          <w:lang w:val="en-IN"/>
        </w:rPr>
        <w:t>Explore the hardware and software components involved in AR systems.</w:t>
      </w:r>
    </w:p>
    <w:p w14:paraId="3C5DAE20" w14:textId="77777777" w:rsidR="0080416D" w:rsidRPr="0080416D" w:rsidRDefault="0080416D" w:rsidP="0080416D">
      <w:pPr>
        <w:numPr>
          <w:ilvl w:val="0"/>
          <w:numId w:val="2"/>
        </w:numPr>
        <w:rPr>
          <w:rFonts w:asciiTheme="majorHAnsi" w:hAnsiTheme="majorHAnsi"/>
          <w:sz w:val="28"/>
          <w:szCs w:val="28"/>
          <w:lang w:val="en-IN"/>
        </w:rPr>
      </w:pPr>
      <w:r w:rsidRPr="0080416D">
        <w:rPr>
          <w:rFonts w:asciiTheme="majorHAnsi" w:hAnsiTheme="majorHAnsi"/>
          <w:sz w:val="28"/>
          <w:szCs w:val="28"/>
          <w:lang w:val="en-IN"/>
        </w:rPr>
        <w:t>Analyze real-world applications of AR in various industries.</w:t>
      </w:r>
    </w:p>
    <w:p w14:paraId="70EDE0A2" w14:textId="77777777" w:rsidR="0080416D" w:rsidRPr="0080416D" w:rsidRDefault="0080416D" w:rsidP="0080416D">
      <w:pPr>
        <w:numPr>
          <w:ilvl w:val="0"/>
          <w:numId w:val="2"/>
        </w:numPr>
        <w:rPr>
          <w:rFonts w:asciiTheme="majorHAnsi" w:hAnsiTheme="majorHAnsi"/>
          <w:sz w:val="28"/>
          <w:szCs w:val="28"/>
          <w:lang w:val="en-IN"/>
        </w:rPr>
      </w:pPr>
      <w:r w:rsidRPr="0080416D">
        <w:rPr>
          <w:rFonts w:asciiTheme="majorHAnsi" w:hAnsiTheme="majorHAnsi"/>
          <w:sz w:val="28"/>
          <w:szCs w:val="28"/>
          <w:lang w:val="en-IN"/>
        </w:rPr>
        <w:t>Gain knowledge of AR development platforms and tools (e.g., Unity, ARKit).</w:t>
      </w:r>
    </w:p>
    <w:p w14:paraId="70CF8CFA" w14:textId="77777777" w:rsidR="0080416D" w:rsidRPr="0080416D" w:rsidRDefault="0080416D" w:rsidP="0080416D">
      <w:pPr>
        <w:numPr>
          <w:ilvl w:val="0"/>
          <w:numId w:val="2"/>
        </w:numPr>
        <w:rPr>
          <w:rFonts w:asciiTheme="majorHAnsi" w:hAnsiTheme="majorHAnsi"/>
          <w:sz w:val="28"/>
          <w:szCs w:val="28"/>
          <w:lang w:val="en-IN"/>
        </w:rPr>
      </w:pPr>
      <w:r w:rsidRPr="0080416D">
        <w:rPr>
          <w:rFonts w:asciiTheme="majorHAnsi" w:hAnsiTheme="majorHAnsi"/>
          <w:sz w:val="28"/>
          <w:szCs w:val="28"/>
          <w:lang w:val="en-IN"/>
        </w:rPr>
        <w:lastRenderedPageBreak/>
        <w:t>Examine current challenges and future trends in AR technology.</w:t>
      </w:r>
    </w:p>
    <w:p w14:paraId="656042D6" w14:textId="0B30041A" w:rsidR="0080416D" w:rsidRPr="0080416D" w:rsidRDefault="0080416D" w:rsidP="0080416D">
      <w:pPr>
        <w:rPr>
          <w:rFonts w:asciiTheme="majorHAnsi" w:hAnsiTheme="majorHAnsi"/>
          <w:lang w:val="en-IN"/>
        </w:rPr>
      </w:pPr>
    </w:p>
    <w:p w14:paraId="38F0FADD" w14:textId="77777777"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6. Expected Outcome</w:t>
      </w:r>
    </w:p>
    <w:p w14:paraId="19920BCA" w14:textId="77777777" w:rsidR="0080416D" w:rsidRDefault="0080416D" w:rsidP="0080416D">
      <w:pPr>
        <w:rPr>
          <w:rFonts w:asciiTheme="majorHAnsi" w:hAnsiTheme="majorHAnsi"/>
          <w:lang w:val="en-IN"/>
        </w:rPr>
      </w:pPr>
    </w:p>
    <w:p w14:paraId="0FD4B213" w14:textId="1483A65D"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By the end of the seminar, students will have a comprehensive understanding of Augmented Reality, including its technical foundation, practical implementations, and developmental tools. They will be equipped to explore AR-based solutions, evaluate their impact, and potentially develop simple AR applications. This knowledge will contribute to academic excellence and enhance career opportunities in fields like mobile development, UX design, and interactive systems.</w:t>
      </w:r>
    </w:p>
    <w:p w14:paraId="6DC048CF" w14:textId="77777777" w:rsidR="0080416D" w:rsidRPr="0080416D" w:rsidRDefault="0080416D" w:rsidP="0080416D">
      <w:pPr>
        <w:rPr>
          <w:rFonts w:asciiTheme="majorHAnsi" w:hAnsiTheme="majorHAnsi"/>
          <w:lang w:val="en-IN"/>
        </w:rPr>
      </w:pPr>
      <w:r w:rsidRPr="0080416D">
        <w:rPr>
          <w:rFonts w:asciiTheme="majorHAnsi" w:hAnsiTheme="majorHAnsi"/>
          <w:lang w:val="en-IN"/>
        </w:rPr>
        <w:pict w14:anchorId="0428A0AD">
          <v:rect id="_x0000_i1072" style="width:0;height:1.5pt" o:hralign="center" o:hrstd="t" o:hr="t" fillcolor="#a0a0a0" stroked="f"/>
        </w:pict>
      </w:r>
    </w:p>
    <w:p w14:paraId="04B6191A" w14:textId="77777777" w:rsidR="0080416D" w:rsidRP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7. References</w:t>
      </w:r>
    </w:p>
    <w:p w14:paraId="58ED9D23" w14:textId="12DAFB3C" w:rsidR="0080416D" w:rsidRPr="0080416D" w:rsidRDefault="0080416D" w:rsidP="0080416D">
      <w:pPr>
        <w:rPr>
          <w:rFonts w:asciiTheme="majorHAnsi" w:hAnsiTheme="majorHAnsi"/>
          <w:sz w:val="28"/>
          <w:szCs w:val="28"/>
          <w:lang w:val="en-IN"/>
        </w:rPr>
      </w:pPr>
      <w:r w:rsidRPr="0080416D">
        <w:rPr>
          <w:rFonts w:asciiTheme="majorHAnsi" w:hAnsiTheme="majorHAnsi"/>
          <w:sz w:val="28"/>
          <w:szCs w:val="28"/>
          <w:lang w:val="en-IN"/>
        </w:rPr>
        <w:t xml:space="preserve">[1] Azuma, R.T. (1997). "A Survey of Augmented Reality." </w:t>
      </w:r>
      <w:r w:rsidRPr="0080416D">
        <w:rPr>
          <w:rFonts w:asciiTheme="majorHAnsi" w:hAnsiTheme="majorHAnsi"/>
          <w:i/>
          <w:iCs/>
          <w:sz w:val="28"/>
          <w:szCs w:val="28"/>
          <w:lang w:val="en-IN"/>
        </w:rPr>
        <w:t>Presence: Teleoperators and Virtual Environments</w:t>
      </w:r>
      <w:r w:rsidRPr="0080416D">
        <w:rPr>
          <w:rFonts w:asciiTheme="majorHAnsi" w:hAnsiTheme="majorHAnsi"/>
          <w:sz w:val="28"/>
          <w:szCs w:val="28"/>
          <w:lang w:val="en-IN"/>
        </w:rPr>
        <w:t>, MIT Press.</w:t>
      </w:r>
      <w:r w:rsidRPr="0080416D">
        <w:rPr>
          <w:rFonts w:asciiTheme="majorHAnsi" w:hAnsiTheme="majorHAnsi"/>
          <w:sz w:val="28"/>
          <w:szCs w:val="28"/>
          <w:lang w:val="en-IN"/>
        </w:rPr>
        <w:br/>
        <w:t xml:space="preserve">[2] Craig, A. B. (2013). </w:t>
      </w:r>
      <w:r w:rsidRPr="0080416D">
        <w:rPr>
          <w:rFonts w:asciiTheme="majorHAnsi" w:hAnsiTheme="majorHAnsi"/>
          <w:i/>
          <w:iCs/>
          <w:sz w:val="28"/>
          <w:szCs w:val="28"/>
          <w:lang w:val="en-IN"/>
        </w:rPr>
        <w:t>Understanding Augmented Reality: Concepts and Applications</w:t>
      </w:r>
      <w:r w:rsidRPr="0080416D">
        <w:rPr>
          <w:rFonts w:asciiTheme="majorHAnsi" w:hAnsiTheme="majorHAnsi"/>
          <w:sz w:val="28"/>
          <w:szCs w:val="28"/>
          <w:lang w:val="en-IN"/>
        </w:rPr>
        <w:t>. Morgan Kaufmann.</w:t>
      </w:r>
      <w:r w:rsidRPr="0080416D">
        <w:rPr>
          <w:rFonts w:asciiTheme="majorHAnsi" w:hAnsiTheme="majorHAnsi"/>
          <w:sz w:val="28"/>
          <w:szCs w:val="28"/>
          <w:lang w:val="en-IN"/>
        </w:rPr>
        <w:br/>
        <w:t xml:space="preserve">[3] Billinghurst, M., Clark, A., &amp; Lee, G. (2015). "A Survey of Augmented Reality." </w:t>
      </w:r>
      <w:r w:rsidRPr="0080416D">
        <w:rPr>
          <w:rFonts w:asciiTheme="majorHAnsi" w:hAnsiTheme="majorHAnsi"/>
          <w:i/>
          <w:iCs/>
          <w:sz w:val="28"/>
          <w:szCs w:val="28"/>
          <w:lang w:val="en-IN"/>
        </w:rPr>
        <w:t>Foundations and Trends in Human–Computer Interaction</w:t>
      </w:r>
      <w:r w:rsidRPr="0080416D">
        <w:rPr>
          <w:rFonts w:asciiTheme="majorHAnsi" w:hAnsiTheme="majorHAnsi"/>
          <w:sz w:val="28"/>
          <w:szCs w:val="28"/>
          <w:lang w:val="en-IN"/>
        </w:rPr>
        <w:t>.</w:t>
      </w:r>
    </w:p>
    <w:p w14:paraId="2EB22560" w14:textId="31CCC219" w:rsidR="0080416D" w:rsidRPr="0080416D" w:rsidRDefault="0080416D" w:rsidP="0080416D">
      <w:pPr>
        <w:rPr>
          <w:rFonts w:asciiTheme="majorHAnsi" w:hAnsiTheme="majorHAnsi"/>
          <w:lang w:val="en-IN"/>
        </w:rPr>
      </w:pPr>
    </w:p>
    <w:p w14:paraId="0350AFAB" w14:textId="77777777" w:rsidR="0080416D" w:rsidRDefault="0080416D" w:rsidP="0080416D">
      <w:pPr>
        <w:rPr>
          <w:rFonts w:asciiTheme="majorHAnsi" w:hAnsiTheme="majorHAnsi"/>
          <w:b/>
          <w:bCs/>
          <w:sz w:val="44"/>
          <w:szCs w:val="44"/>
          <w:u w:val="single"/>
          <w:lang w:val="en-IN"/>
        </w:rPr>
      </w:pPr>
      <w:r w:rsidRPr="0080416D">
        <w:rPr>
          <w:rFonts w:asciiTheme="majorHAnsi" w:hAnsiTheme="majorHAnsi"/>
          <w:b/>
          <w:bCs/>
          <w:sz w:val="44"/>
          <w:szCs w:val="44"/>
          <w:u w:val="single"/>
          <w:lang w:val="en-IN"/>
        </w:rPr>
        <w:t>8. Signatures</w:t>
      </w:r>
    </w:p>
    <w:p w14:paraId="6625432D" w14:textId="77777777" w:rsidR="009919A9" w:rsidRPr="0080416D" w:rsidRDefault="009919A9" w:rsidP="0080416D">
      <w:pPr>
        <w:rPr>
          <w:rFonts w:asciiTheme="majorHAnsi" w:hAnsiTheme="majorHAnsi"/>
          <w:b/>
          <w:bCs/>
          <w:sz w:val="44"/>
          <w:szCs w:val="44"/>
          <w:u w:val="single"/>
          <w:lang w:val="en-IN"/>
        </w:rPr>
      </w:pPr>
    </w:p>
    <w:p w14:paraId="74D60C2B" w14:textId="77777777" w:rsidR="0080416D" w:rsidRDefault="0080416D" w:rsidP="0080416D">
      <w:pPr>
        <w:rPr>
          <w:rFonts w:asciiTheme="majorHAnsi" w:hAnsiTheme="majorHAnsi"/>
          <w:b/>
          <w:bCs/>
          <w:sz w:val="28"/>
          <w:szCs w:val="28"/>
          <w:lang w:val="en-IN"/>
        </w:rPr>
      </w:pPr>
    </w:p>
    <w:p w14:paraId="621CCDB7" w14:textId="70C024C3" w:rsidR="0080416D" w:rsidRPr="0080416D" w:rsidRDefault="0080416D" w:rsidP="0080416D">
      <w:pPr>
        <w:rPr>
          <w:rFonts w:asciiTheme="majorHAnsi" w:hAnsiTheme="majorHAnsi"/>
          <w:sz w:val="28"/>
          <w:szCs w:val="28"/>
          <w:lang w:val="en-IN"/>
        </w:rPr>
      </w:pPr>
      <w:r w:rsidRPr="0080416D">
        <w:rPr>
          <w:rFonts w:asciiTheme="majorHAnsi" w:hAnsiTheme="majorHAnsi"/>
          <w:b/>
          <w:bCs/>
          <w:sz w:val="28"/>
          <w:szCs w:val="28"/>
          <w:lang w:val="en-IN"/>
        </w:rPr>
        <w:t>Coordinator Signature</w:t>
      </w:r>
      <w:r w:rsidRPr="0080416D">
        <w:rPr>
          <w:rFonts w:asciiTheme="majorHAnsi" w:hAnsiTheme="majorHAnsi"/>
          <w:sz w:val="28"/>
          <w:szCs w:val="28"/>
          <w:lang w:val="en-IN"/>
        </w:rPr>
        <w:t xml:space="preserve">: </w:t>
      </w:r>
      <w:r>
        <w:rPr>
          <w:rFonts w:asciiTheme="majorHAnsi" w:hAnsiTheme="majorHAnsi"/>
          <w:sz w:val="28"/>
          <w:szCs w:val="28"/>
          <w:lang w:val="en-IN"/>
        </w:rPr>
        <w:tab/>
      </w:r>
      <w:r>
        <w:rPr>
          <w:rFonts w:asciiTheme="majorHAnsi" w:hAnsiTheme="majorHAnsi"/>
          <w:sz w:val="28"/>
          <w:szCs w:val="28"/>
          <w:lang w:val="en-IN"/>
        </w:rPr>
        <w:tab/>
      </w:r>
      <w:r>
        <w:rPr>
          <w:rFonts w:asciiTheme="majorHAnsi" w:hAnsiTheme="majorHAnsi"/>
          <w:sz w:val="28"/>
          <w:szCs w:val="28"/>
          <w:lang w:val="en-IN"/>
        </w:rPr>
        <w:tab/>
      </w:r>
      <w:r>
        <w:rPr>
          <w:rFonts w:asciiTheme="majorHAnsi" w:hAnsiTheme="majorHAnsi"/>
          <w:sz w:val="28"/>
          <w:szCs w:val="28"/>
          <w:lang w:val="en-IN"/>
        </w:rPr>
        <w:tab/>
      </w:r>
      <w:r>
        <w:rPr>
          <w:rFonts w:asciiTheme="majorHAnsi" w:hAnsiTheme="majorHAnsi"/>
          <w:sz w:val="28"/>
          <w:szCs w:val="28"/>
          <w:lang w:val="en-IN"/>
        </w:rPr>
        <w:tab/>
      </w:r>
      <w:r w:rsidRPr="0080416D">
        <w:rPr>
          <w:rFonts w:asciiTheme="majorHAnsi" w:hAnsiTheme="majorHAnsi"/>
          <w:b/>
          <w:bCs/>
          <w:sz w:val="28"/>
          <w:szCs w:val="28"/>
          <w:lang w:val="en-IN"/>
        </w:rPr>
        <w:t>HOD Signature</w:t>
      </w:r>
    </w:p>
    <w:p w14:paraId="380B3489" w14:textId="77777777" w:rsidR="0011007D" w:rsidRDefault="0011007D"/>
    <w:sectPr w:rsidR="0011007D" w:rsidSect="0080416D">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30F90"/>
    <w:multiLevelType w:val="multilevel"/>
    <w:tmpl w:val="8D6C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91835"/>
    <w:multiLevelType w:val="multilevel"/>
    <w:tmpl w:val="CED4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946499">
    <w:abstractNumId w:val="0"/>
  </w:num>
  <w:num w:numId="2" w16cid:durableId="195586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0416D"/>
    <w:rsid w:val="0011007D"/>
    <w:rsid w:val="005A4634"/>
    <w:rsid w:val="0080416D"/>
    <w:rsid w:val="009919A9"/>
    <w:rsid w:val="00A61D64"/>
    <w:rsid w:val="00F7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06C1"/>
  <w15:chartTrackingRefBased/>
  <w15:docId w15:val="{DA09707D-436F-48FB-BDD5-2301B727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1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041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041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41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41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041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041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41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41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16D"/>
    <w:rPr>
      <w:rFonts w:eastAsiaTheme="majorEastAsia" w:cstheme="majorBidi"/>
      <w:color w:val="272727" w:themeColor="text1" w:themeTint="D8"/>
    </w:rPr>
  </w:style>
  <w:style w:type="paragraph" w:styleId="Title">
    <w:name w:val="Title"/>
    <w:basedOn w:val="Normal"/>
    <w:next w:val="Normal"/>
    <w:link w:val="TitleChar"/>
    <w:uiPriority w:val="10"/>
    <w:qFormat/>
    <w:rsid w:val="0080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16D"/>
    <w:pPr>
      <w:spacing w:before="160"/>
      <w:jc w:val="center"/>
    </w:pPr>
    <w:rPr>
      <w:i/>
      <w:iCs/>
      <w:color w:val="404040" w:themeColor="text1" w:themeTint="BF"/>
    </w:rPr>
  </w:style>
  <w:style w:type="character" w:customStyle="1" w:styleId="QuoteChar">
    <w:name w:val="Quote Char"/>
    <w:basedOn w:val="DefaultParagraphFont"/>
    <w:link w:val="Quote"/>
    <w:uiPriority w:val="29"/>
    <w:rsid w:val="0080416D"/>
    <w:rPr>
      <w:i/>
      <w:iCs/>
      <w:color w:val="404040" w:themeColor="text1" w:themeTint="BF"/>
    </w:rPr>
  </w:style>
  <w:style w:type="paragraph" w:styleId="ListParagraph">
    <w:name w:val="List Paragraph"/>
    <w:basedOn w:val="Normal"/>
    <w:uiPriority w:val="34"/>
    <w:qFormat/>
    <w:rsid w:val="0080416D"/>
    <w:pPr>
      <w:ind w:left="720"/>
      <w:contextualSpacing/>
    </w:pPr>
  </w:style>
  <w:style w:type="character" w:styleId="IntenseEmphasis">
    <w:name w:val="Intense Emphasis"/>
    <w:basedOn w:val="DefaultParagraphFont"/>
    <w:uiPriority w:val="21"/>
    <w:qFormat/>
    <w:rsid w:val="0080416D"/>
    <w:rPr>
      <w:i/>
      <w:iCs/>
      <w:color w:val="365F91" w:themeColor="accent1" w:themeShade="BF"/>
    </w:rPr>
  </w:style>
  <w:style w:type="paragraph" w:styleId="IntenseQuote">
    <w:name w:val="Intense Quote"/>
    <w:basedOn w:val="Normal"/>
    <w:next w:val="Normal"/>
    <w:link w:val="IntenseQuoteChar"/>
    <w:uiPriority w:val="30"/>
    <w:qFormat/>
    <w:rsid w:val="008041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416D"/>
    <w:rPr>
      <w:i/>
      <w:iCs/>
      <w:color w:val="365F91" w:themeColor="accent1" w:themeShade="BF"/>
    </w:rPr>
  </w:style>
  <w:style w:type="character" w:styleId="IntenseReference">
    <w:name w:val="Intense Reference"/>
    <w:basedOn w:val="DefaultParagraphFont"/>
    <w:uiPriority w:val="32"/>
    <w:qFormat/>
    <w:rsid w:val="0080416D"/>
    <w:rPr>
      <w:b/>
      <w:bCs/>
      <w:smallCaps/>
      <w:color w:val="365F91" w:themeColor="accent1" w:themeShade="BF"/>
      <w:spacing w:val="5"/>
    </w:rPr>
  </w:style>
  <w:style w:type="character" w:styleId="SubtleReference">
    <w:name w:val="Subtle Reference"/>
    <w:basedOn w:val="DefaultParagraphFont"/>
    <w:uiPriority w:val="31"/>
    <w:qFormat/>
    <w:rsid w:val="0080416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598161">
      <w:bodyDiv w:val="1"/>
      <w:marLeft w:val="0"/>
      <w:marRight w:val="0"/>
      <w:marTop w:val="0"/>
      <w:marBottom w:val="0"/>
      <w:divBdr>
        <w:top w:val="none" w:sz="0" w:space="0" w:color="auto"/>
        <w:left w:val="none" w:sz="0" w:space="0" w:color="auto"/>
        <w:bottom w:val="none" w:sz="0" w:space="0" w:color="auto"/>
        <w:right w:val="none" w:sz="0" w:space="0" w:color="auto"/>
      </w:divBdr>
    </w:div>
    <w:div w:id="194788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692</Words>
  <Characters>3950</Characters>
  <Application>Microsoft Office Word</Application>
  <DocSecurity>0</DocSecurity>
  <Lines>32</Lines>
  <Paragraphs>9</Paragraphs>
  <ScaleCrop>false</ScaleCrop>
  <Company>HP</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 shirol</dc:creator>
  <cp:keywords/>
  <dc:description/>
  <cp:lastModifiedBy>abhishek a shirol</cp:lastModifiedBy>
  <cp:revision>4</cp:revision>
  <dcterms:created xsi:type="dcterms:W3CDTF">2025-06-25T08:25:00Z</dcterms:created>
  <dcterms:modified xsi:type="dcterms:W3CDTF">2025-06-25T08:39:00Z</dcterms:modified>
</cp:coreProperties>
</file>