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0C534C" w:rsidP="000C534C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Product Haul Status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5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C534C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5/9/2019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FE4AB4" w:rsidP="00FE4AB4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02079E" w:rsidRDefault="00D36950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AA1C96" w:rsidRDefault="00EF310F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p w:rsidR="00A57962" w:rsidRDefault="000C534C" w:rsidP="00245F16">
      <w:pPr>
        <w:pStyle w:val="Heading1"/>
        <w:spacing w:line="360" w:lineRule="auto"/>
      </w:pPr>
      <w:r>
        <w:t>Product Haul</w:t>
      </w:r>
      <w:r>
        <w:t>及</w:t>
      </w:r>
      <w:r>
        <w:rPr>
          <w:rFonts w:hint="eastAsia"/>
        </w:rPr>
        <w:t>Product</w:t>
      </w:r>
      <w:r>
        <w:t xml:space="preserve"> load</w:t>
      </w:r>
      <w:r>
        <w:t>状态说明</w:t>
      </w:r>
    </w:p>
    <w:p w:rsidR="00FE4AB4" w:rsidRDefault="00FE4AB4" w:rsidP="005867F2">
      <w:pPr>
        <w:pStyle w:val="Heading2"/>
        <w:numPr>
          <w:ilvl w:val="0"/>
          <w:numId w:val="0"/>
        </w:num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84"/>
        <w:gridCol w:w="1935"/>
        <w:gridCol w:w="1899"/>
        <w:gridCol w:w="2160"/>
        <w:gridCol w:w="1800"/>
        <w:gridCol w:w="1800"/>
      </w:tblGrid>
      <w:tr w:rsidR="000A0D70" w:rsidTr="00731ABB">
        <w:tc>
          <w:tcPr>
            <w:tcW w:w="684" w:type="dxa"/>
          </w:tcPr>
          <w:p w:rsidR="000A0D70" w:rsidRDefault="000A0D70" w:rsidP="00FE4AB4">
            <w:r>
              <w:t>No.</w:t>
            </w:r>
          </w:p>
        </w:tc>
        <w:tc>
          <w:tcPr>
            <w:tcW w:w="1935" w:type="dxa"/>
          </w:tcPr>
          <w:p w:rsidR="000A0D70" w:rsidRDefault="000A0D70" w:rsidP="00FE4AB4">
            <w:r>
              <w:t>操作</w:t>
            </w:r>
          </w:p>
        </w:tc>
        <w:tc>
          <w:tcPr>
            <w:tcW w:w="1899" w:type="dxa"/>
          </w:tcPr>
          <w:p w:rsidR="000A0D70" w:rsidRDefault="005867F2" w:rsidP="00FE4AB4">
            <w:r>
              <w:rPr>
                <w:rFonts w:hint="eastAsia"/>
              </w:rPr>
              <w:t>选项</w:t>
            </w:r>
          </w:p>
        </w:tc>
        <w:tc>
          <w:tcPr>
            <w:tcW w:w="2160" w:type="dxa"/>
          </w:tcPr>
          <w:p w:rsidR="000A0D70" w:rsidRDefault="00731ABB" w:rsidP="00FE4AB4">
            <w:pPr>
              <w:rPr>
                <w:rFonts w:hint="eastAsia"/>
              </w:rPr>
            </w:pPr>
            <w:r>
              <w:t>子</w:t>
            </w:r>
            <w:r w:rsidR="005867F2">
              <w:t>选项</w:t>
            </w:r>
          </w:p>
        </w:tc>
        <w:tc>
          <w:tcPr>
            <w:tcW w:w="1800" w:type="dxa"/>
          </w:tcPr>
          <w:p w:rsidR="000A0D70" w:rsidRDefault="000A0D70" w:rsidP="00FE4AB4">
            <w:r>
              <w:t>Product Haul</w:t>
            </w:r>
            <w:r>
              <w:t>的状态改变为</w:t>
            </w:r>
          </w:p>
        </w:tc>
        <w:tc>
          <w:tcPr>
            <w:tcW w:w="1800" w:type="dxa"/>
          </w:tcPr>
          <w:p w:rsidR="000A0D70" w:rsidRDefault="000A0D70" w:rsidP="00FE4AB4">
            <w:proofErr w:type="spellStart"/>
            <w:r>
              <w:t>ProductHaulLoad</w:t>
            </w:r>
            <w:proofErr w:type="spellEnd"/>
            <w:r>
              <w:t>的状态改变为</w:t>
            </w:r>
          </w:p>
        </w:tc>
      </w:tr>
      <w:tr w:rsidR="000A2BC6" w:rsidTr="00731ABB">
        <w:tc>
          <w:tcPr>
            <w:tcW w:w="684" w:type="dxa"/>
            <w:vMerge w:val="restart"/>
          </w:tcPr>
          <w:p w:rsidR="000A2BC6" w:rsidRDefault="000A2BC6" w:rsidP="00FE4AB4">
            <w:r>
              <w:t>1</w:t>
            </w:r>
          </w:p>
        </w:tc>
        <w:tc>
          <w:tcPr>
            <w:tcW w:w="1935" w:type="dxa"/>
            <w:vMerge w:val="restart"/>
          </w:tcPr>
          <w:p w:rsidR="000A2BC6" w:rsidRDefault="000A2BC6" w:rsidP="00FE4AB4">
            <w:r w:rsidRPr="000C534C">
              <w:t>Schedule Product Haul</w:t>
            </w:r>
          </w:p>
        </w:tc>
        <w:tc>
          <w:tcPr>
            <w:tcW w:w="1899" w:type="dxa"/>
          </w:tcPr>
          <w:p w:rsidR="000A2BC6" w:rsidRDefault="000A2BC6" w:rsidP="00FE4AB4">
            <w:r>
              <w:t>Not use existing haul</w:t>
            </w:r>
          </w:p>
        </w:tc>
        <w:tc>
          <w:tcPr>
            <w:tcW w:w="2160" w:type="dxa"/>
          </w:tcPr>
          <w:p w:rsidR="000A2BC6" w:rsidRPr="000C534C" w:rsidRDefault="000A2BC6" w:rsidP="00FE4AB4"/>
        </w:tc>
        <w:tc>
          <w:tcPr>
            <w:tcW w:w="1800" w:type="dxa"/>
          </w:tcPr>
          <w:p w:rsidR="000A2BC6" w:rsidRDefault="000A2BC6" w:rsidP="00FE4AB4">
            <w:r w:rsidRPr="000C534C">
              <w:t>Scheduled</w:t>
            </w:r>
          </w:p>
        </w:tc>
        <w:tc>
          <w:tcPr>
            <w:tcW w:w="1800" w:type="dxa"/>
          </w:tcPr>
          <w:p w:rsidR="000A2BC6" w:rsidRDefault="000A2BC6" w:rsidP="00FE4AB4">
            <w:r w:rsidRPr="000C534C">
              <w:t>Scheduled</w:t>
            </w:r>
          </w:p>
        </w:tc>
      </w:tr>
      <w:tr w:rsidR="000A2BC6" w:rsidTr="00731ABB">
        <w:tc>
          <w:tcPr>
            <w:tcW w:w="684" w:type="dxa"/>
            <w:vMerge/>
          </w:tcPr>
          <w:p w:rsidR="000A2BC6" w:rsidRDefault="000A2BC6" w:rsidP="00FE4AB4"/>
        </w:tc>
        <w:tc>
          <w:tcPr>
            <w:tcW w:w="1935" w:type="dxa"/>
            <w:vMerge/>
          </w:tcPr>
          <w:p w:rsidR="000A2BC6" w:rsidRDefault="000A2BC6" w:rsidP="00FE4AB4"/>
        </w:tc>
        <w:tc>
          <w:tcPr>
            <w:tcW w:w="1899" w:type="dxa"/>
          </w:tcPr>
          <w:p w:rsidR="000A2BC6" w:rsidRDefault="000A2BC6" w:rsidP="00FE4AB4">
            <w:r w:rsidRPr="000C534C">
              <w:t>use existing haul</w:t>
            </w:r>
          </w:p>
        </w:tc>
        <w:tc>
          <w:tcPr>
            <w:tcW w:w="2160" w:type="dxa"/>
          </w:tcPr>
          <w:p w:rsidR="000A2BC6" w:rsidRPr="000C534C" w:rsidRDefault="000A2BC6" w:rsidP="00FE4AB4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:rsidR="000A2BC6" w:rsidRDefault="000A2BC6" w:rsidP="00FE4AB4">
            <w:r w:rsidRPr="000C534C">
              <w:rPr>
                <w:rFonts w:hint="eastAsia"/>
              </w:rPr>
              <w:t>不改变状态</w:t>
            </w:r>
          </w:p>
        </w:tc>
        <w:tc>
          <w:tcPr>
            <w:tcW w:w="1800" w:type="dxa"/>
          </w:tcPr>
          <w:p w:rsidR="000A2BC6" w:rsidRDefault="000A2BC6" w:rsidP="00FE4AB4">
            <w:r w:rsidRPr="000C534C">
              <w:t>Scheduled</w:t>
            </w:r>
          </w:p>
        </w:tc>
      </w:tr>
      <w:tr w:rsidR="000A0D70" w:rsidTr="00731ABB">
        <w:tc>
          <w:tcPr>
            <w:tcW w:w="684" w:type="dxa"/>
          </w:tcPr>
          <w:p w:rsidR="000A0D70" w:rsidRDefault="006716C2" w:rsidP="00FE4AB4">
            <w:r>
              <w:t>2</w:t>
            </w:r>
          </w:p>
        </w:tc>
        <w:tc>
          <w:tcPr>
            <w:tcW w:w="1935" w:type="dxa"/>
          </w:tcPr>
          <w:p w:rsidR="000A0D70" w:rsidRDefault="000A0D70" w:rsidP="00FE4AB4">
            <w:r w:rsidRPr="000C534C">
              <w:t>Re-Schedule Product Haul</w:t>
            </w:r>
          </w:p>
        </w:tc>
        <w:tc>
          <w:tcPr>
            <w:tcW w:w="1899" w:type="dxa"/>
          </w:tcPr>
          <w:p w:rsidR="000A0D70" w:rsidRDefault="000A0D70" w:rsidP="00FE4AB4"/>
        </w:tc>
        <w:tc>
          <w:tcPr>
            <w:tcW w:w="2160" w:type="dxa"/>
          </w:tcPr>
          <w:p w:rsidR="000A0D70" w:rsidRPr="000C534C" w:rsidRDefault="000A0D70" w:rsidP="00FE4AB4"/>
        </w:tc>
        <w:tc>
          <w:tcPr>
            <w:tcW w:w="1800" w:type="dxa"/>
          </w:tcPr>
          <w:p w:rsidR="000A0D70" w:rsidRDefault="000A0D70" w:rsidP="00FE4AB4">
            <w:r w:rsidRPr="000C534C">
              <w:t>Scheduled</w:t>
            </w:r>
          </w:p>
        </w:tc>
        <w:tc>
          <w:tcPr>
            <w:tcW w:w="1800" w:type="dxa"/>
          </w:tcPr>
          <w:p w:rsidR="000A0D70" w:rsidRDefault="000A0D70" w:rsidP="00FE4AB4">
            <w:r w:rsidRPr="000C534C">
              <w:rPr>
                <w:rFonts w:hint="eastAsia"/>
              </w:rPr>
              <w:t>不改变状态</w:t>
            </w:r>
          </w:p>
        </w:tc>
      </w:tr>
      <w:tr w:rsidR="000A2BC6" w:rsidTr="00731ABB">
        <w:tc>
          <w:tcPr>
            <w:tcW w:w="684" w:type="dxa"/>
            <w:vMerge w:val="restart"/>
          </w:tcPr>
          <w:p w:rsidR="000A2BC6" w:rsidRDefault="000A2BC6" w:rsidP="00FE4AB4">
            <w:r>
              <w:t>3</w:t>
            </w:r>
          </w:p>
        </w:tc>
        <w:tc>
          <w:tcPr>
            <w:tcW w:w="1935" w:type="dxa"/>
            <w:vMerge w:val="restart"/>
          </w:tcPr>
          <w:p w:rsidR="000A2BC6" w:rsidRDefault="000A2BC6" w:rsidP="00FE4AB4">
            <w:r w:rsidRPr="000C534C">
              <w:t>Re-Schedule Product Haul Load</w:t>
            </w:r>
          </w:p>
        </w:tc>
        <w:tc>
          <w:tcPr>
            <w:tcW w:w="1899" w:type="dxa"/>
          </w:tcPr>
          <w:p w:rsidR="000A2BC6" w:rsidRDefault="000A2BC6" w:rsidP="00FE4AB4">
            <w:r w:rsidRPr="000C534C">
              <w:t>use original haul</w:t>
            </w:r>
          </w:p>
        </w:tc>
        <w:tc>
          <w:tcPr>
            <w:tcW w:w="2160" w:type="dxa"/>
          </w:tcPr>
          <w:p w:rsidR="000A2BC6" w:rsidRPr="00681BC2" w:rsidRDefault="000A2BC6" w:rsidP="00FE4AB4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:rsidR="000A2BC6" w:rsidRDefault="000A2BC6" w:rsidP="00FE4AB4">
            <w:r w:rsidRPr="00681BC2">
              <w:rPr>
                <w:rFonts w:hint="eastAsia"/>
              </w:rPr>
              <w:t>不改变状态</w:t>
            </w:r>
          </w:p>
        </w:tc>
        <w:tc>
          <w:tcPr>
            <w:tcW w:w="1800" w:type="dxa"/>
          </w:tcPr>
          <w:p w:rsidR="000A2BC6" w:rsidRDefault="000A2BC6" w:rsidP="00FE4AB4">
            <w:r w:rsidRPr="00681BC2">
              <w:rPr>
                <w:rFonts w:hint="eastAsia"/>
              </w:rPr>
              <w:t>不改变状态</w:t>
            </w:r>
          </w:p>
        </w:tc>
      </w:tr>
      <w:tr w:rsidR="000A2BC6" w:rsidTr="00731ABB">
        <w:tc>
          <w:tcPr>
            <w:tcW w:w="684" w:type="dxa"/>
            <w:vMerge/>
          </w:tcPr>
          <w:p w:rsidR="000A2BC6" w:rsidRDefault="000A2BC6" w:rsidP="00FE4AB4"/>
        </w:tc>
        <w:tc>
          <w:tcPr>
            <w:tcW w:w="1935" w:type="dxa"/>
            <w:vMerge/>
          </w:tcPr>
          <w:p w:rsidR="000A2BC6" w:rsidRDefault="000A2BC6" w:rsidP="00FE4AB4"/>
        </w:tc>
        <w:tc>
          <w:tcPr>
            <w:tcW w:w="1899" w:type="dxa"/>
            <w:vMerge w:val="restart"/>
          </w:tcPr>
          <w:p w:rsidR="000A2BC6" w:rsidRDefault="000A2BC6" w:rsidP="00FE4AB4">
            <w:r w:rsidRPr="00221011">
              <w:t>not use original haul</w:t>
            </w:r>
          </w:p>
        </w:tc>
        <w:tc>
          <w:tcPr>
            <w:tcW w:w="2160" w:type="dxa"/>
          </w:tcPr>
          <w:p w:rsidR="000A2BC6" w:rsidRDefault="000A2BC6" w:rsidP="00FE4AB4">
            <w:r w:rsidRPr="000A0D70">
              <w:t>not use existing haul</w:t>
            </w:r>
          </w:p>
        </w:tc>
        <w:tc>
          <w:tcPr>
            <w:tcW w:w="1800" w:type="dxa"/>
          </w:tcPr>
          <w:p w:rsidR="000A2BC6" w:rsidRDefault="000A2BC6" w:rsidP="00FE4AB4">
            <w:r w:rsidRPr="000A0D70">
              <w:t>Scheduled</w:t>
            </w:r>
          </w:p>
        </w:tc>
        <w:tc>
          <w:tcPr>
            <w:tcW w:w="1800" w:type="dxa"/>
          </w:tcPr>
          <w:p w:rsidR="000A2BC6" w:rsidRDefault="000A2BC6" w:rsidP="00FE4AB4">
            <w:r w:rsidRPr="000A0D70">
              <w:t>Scheduled</w:t>
            </w:r>
          </w:p>
        </w:tc>
      </w:tr>
      <w:tr w:rsidR="000A2BC6" w:rsidTr="00731ABB">
        <w:tc>
          <w:tcPr>
            <w:tcW w:w="684" w:type="dxa"/>
            <w:vMerge/>
          </w:tcPr>
          <w:p w:rsidR="000A2BC6" w:rsidRDefault="000A2BC6" w:rsidP="00FE4AB4"/>
        </w:tc>
        <w:tc>
          <w:tcPr>
            <w:tcW w:w="1935" w:type="dxa"/>
            <w:vMerge/>
          </w:tcPr>
          <w:p w:rsidR="000A2BC6" w:rsidRDefault="000A2BC6" w:rsidP="00FE4AB4"/>
        </w:tc>
        <w:tc>
          <w:tcPr>
            <w:tcW w:w="1899" w:type="dxa"/>
            <w:vMerge/>
          </w:tcPr>
          <w:p w:rsidR="000A2BC6" w:rsidRDefault="000A2BC6" w:rsidP="00FE4AB4"/>
        </w:tc>
        <w:tc>
          <w:tcPr>
            <w:tcW w:w="2160" w:type="dxa"/>
          </w:tcPr>
          <w:p w:rsidR="000A2BC6" w:rsidRDefault="000A2BC6" w:rsidP="00FE4AB4">
            <w:r w:rsidRPr="000A0D70">
              <w:t xml:space="preserve">use existing </w:t>
            </w:r>
            <w:bookmarkStart w:id="0" w:name="_GoBack"/>
            <w:bookmarkEnd w:id="0"/>
            <w:r w:rsidRPr="000A0D70">
              <w:t>haul</w:t>
            </w:r>
          </w:p>
        </w:tc>
        <w:tc>
          <w:tcPr>
            <w:tcW w:w="1800" w:type="dxa"/>
          </w:tcPr>
          <w:p w:rsidR="000A2BC6" w:rsidRDefault="000A2BC6" w:rsidP="00FE4AB4">
            <w:r w:rsidRPr="000A0D70">
              <w:rPr>
                <w:rFonts w:hint="eastAsia"/>
              </w:rPr>
              <w:t>不改变状态</w:t>
            </w:r>
          </w:p>
        </w:tc>
        <w:tc>
          <w:tcPr>
            <w:tcW w:w="1800" w:type="dxa"/>
          </w:tcPr>
          <w:p w:rsidR="000A2BC6" w:rsidRDefault="000A2BC6" w:rsidP="00FE4AB4">
            <w:r w:rsidRPr="000A0D70">
              <w:t>Scheduled</w:t>
            </w:r>
          </w:p>
        </w:tc>
      </w:tr>
      <w:tr w:rsidR="007B3A11" w:rsidTr="00731ABB">
        <w:trPr>
          <w:trHeight w:val="566"/>
        </w:trPr>
        <w:tc>
          <w:tcPr>
            <w:tcW w:w="684" w:type="dxa"/>
            <w:vMerge w:val="restart"/>
          </w:tcPr>
          <w:p w:rsidR="007B3A11" w:rsidRDefault="007B3A11" w:rsidP="00FE4AB4">
            <w:r>
              <w:t>4</w:t>
            </w:r>
          </w:p>
        </w:tc>
        <w:tc>
          <w:tcPr>
            <w:tcW w:w="1935" w:type="dxa"/>
            <w:vMerge w:val="restart"/>
          </w:tcPr>
          <w:p w:rsidR="007B3A11" w:rsidRDefault="007B3A11" w:rsidP="00FE4AB4">
            <w:proofErr w:type="spellStart"/>
            <w:r w:rsidRPr="0001457E">
              <w:t>OnLocation</w:t>
            </w:r>
            <w:proofErr w:type="spellEnd"/>
            <w:r w:rsidRPr="0001457E">
              <w:t xml:space="preserve"> Product Haul Load</w:t>
            </w:r>
          </w:p>
        </w:tc>
        <w:tc>
          <w:tcPr>
            <w:tcW w:w="1899" w:type="dxa"/>
          </w:tcPr>
          <w:p w:rsidR="007B3A11" w:rsidRDefault="007B3A11" w:rsidP="00FE4AB4">
            <w:r w:rsidRPr="0001457E">
              <w:rPr>
                <w:rFonts w:hint="eastAsia"/>
              </w:rPr>
              <w:t>所有的</w:t>
            </w:r>
            <w:r w:rsidRPr="0001457E">
              <w:rPr>
                <w:rFonts w:hint="eastAsia"/>
              </w:rPr>
              <w:t>load</w:t>
            </w:r>
            <w:r w:rsidRPr="0001457E">
              <w:rPr>
                <w:rFonts w:hint="eastAsia"/>
              </w:rPr>
              <w:t>都被</w:t>
            </w:r>
            <w:proofErr w:type="spellStart"/>
            <w:r w:rsidRPr="0001457E">
              <w:rPr>
                <w:rFonts w:hint="eastAsia"/>
              </w:rPr>
              <w:t>OnLocation</w:t>
            </w:r>
            <w:proofErr w:type="spellEnd"/>
            <w:r w:rsidRPr="0001457E">
              <w:rPr>
                <w:rFonts w:hint="eastAsia"/>
              </w:rPr>
              <w:t>了</w:t>
            </w:r>
          </w:p>
        </w:tc>
        <w:tc>
          <w:tcPr>
            <w:tcW w:w="2160" w:type="dxa"/>
          </w:tcPr>
          <w:p w:rsidR="007B3A11" w:rsidRPr="000A0D70" w:rsidRDefault="007B3A11" w:rsidP="00FE4AB4"/>
        </w:tc>
        <w:tc>
          <w:tcPr>
            <w:tcW w:w="1800" w:type="dxa"/>
          </w:tcPr>
          <w:p w:rsidR="007B3A11" w:rsidRPr="000A0D70" w:rsidRDefault="007B3A11" w:rsidP="00FE4AB4">
            <w:pPr>
              <w:rPr>
                <w:rFonts w:hint="eastAsia"/>
              </w:rPr>
            </w:pPr>
            <w:proofErr w:type="spellStart"/>
            <w:r w:rsidRPr="0001457E">
              <w:t>OnLocation</w:t>
            </w:r>
            <w:proofErr w:type="spellEnd"/>
          </w:p>
        </w:tc>
        <w:tc>
          <w:tcPr>
            <w:tcW w:w="1800" w:type="dxa"/>
          </w:tcPr>
          <w:p w:rsidR="007B3A11" w:rsidRPr="000A0D70" w:rsidRDefault="007B3A11" w:rsidP="00FE4AB4">
            <w:proofErr w:type="spellStart"/>
            <w:r w:rsidRPr="0001457E">
              <w:t>OnLocation</w:t>
            </w:r>
            <w:proofErr w:type="spellEnd"/>
          </w:p>
        </w:tc>
      </w:tr>
      <w:tr w:rsidR="007B3A11" w:rsidTr="00731ABB">
        <w:trPr>
          <w:trHeight w:val="629"/>
        </w:trPr>
        <w:tc>
          <w:tcPr>
            <w:tcW w:w="684" w:type="dxa"/>
            <w:vMerge/>
          </w:tcPr>
          <w:p w:rsidR="007B3A11" w:rsidRDefault="007B3A11" w:rsidP="00FE4AB4"/>
        </w:tc>
        <w:tc>
          <w:tcPr>
            <w:tcW w:w="1935" w:type="dxa"/>
            <w:vMerge/>
          </w:tcPr>
          <w:p w:rsidR="007B3A11" w:rsidRDefault="007B3A11" w:rsidP="00FE4AB4"/>
        </w:tc>
        <w:tc>
          <w:tcPr>
            <w:tcW w:w="1899" w:type="dxa"/>
          </w:tcPr>
          <w:p w:rsidR="007B3A11" w:rsidRDefault="007B3A11" w:rsidP="00FE4AB4">
            <w:r w:rsidRPr="0001457E">
              <w:rPr>
                <w:rFonts w:hint="eastAsia"/>
              </w:rPr>
              <w:t>还有</w:t>
            </w:r>
            <w:r w:rsidRPr="0001457E">
              <w:rPr>
                <w:rFonts w:hint="eastAsia"/>
              </w:rPr>
              <w:t>load</w:t>
            </w:r>
            <w:r w:rsidRPr="0001457E">
              <w:rPr>
                <w:rFonts w:hint="eastAsia"/>
              </w:rPr>
              <w:t>不是</w:t>
            </w:r>
            <w:proofErr w:type="spellStart"/>
            <w:r w:rsidRPr="0001457E">
              <w:rPr>
                <w:rFonts w:hint="eastAsia"/>
              </w:rPr>
              <w:t>OnLocation</w:t>
            </w:r>
            <w:proofErr w:type="spellEnd"/>
            <w:r w:rsidRPr="0001457E">
              <w:rPr>
                <w:rFonts w:hint="eastAsia"/>
              </w:rPr>
              <w:t>的</w:t>
            </w:r>
          </w:p>
        </w:tc>
        <w:tc>
          <w:tcPr>
            <w:tcW w:w="2160" w:type="dxa"/>
          </w:tcPr>
          <w:p w:rsidR="007B3A11" w:rsidRPr="000A0D70" w:rsidRDefault="007B3A11" w:rsidP="00FE4AB4"/>
        </w:tc>
        <w:tc>
          <w:tcPr>
            <w:tcW w:w="1800" w:type="dxa"/>
          </w:tcPr>
          <w:p w:rsidR="007B3A11" w:rsidRPr="000A0D70" w:rsidRDefault="007B3A11" w:rsidP="00FE4AB4">
            <w:pPr>
              <w:rPr>
                <w:rFonts w:hint="eastAsia"/>
              </w:rPr>
            </w:pPr>
            <w:proofErr w:type="spellStart"/>
            <w:r w:rsidRPr="0001457E">
              <w:t>InProgress</w:t>
            </w:r>
            <w:proofErr w:type="spellEnd"/>
          </w:p>
        </w:tc>
        <w:tc>
          <w:tcPr>
            <w:tcW w:w="1800" w:type="dxa"/>
          </w:tcPr>
          <w:p w:rsidR="007B3A11" w:rsidRPr="000A0D70" w:rsidRDefault="007B3A11" w:rsidP="00FE4AB4">
            <w:proofErr w:type="spellStart"/>
            <w:r w:rsidRPr="0001457E">
              <w:t>OnLocation</w:t>
            </w:r>
            <w:proofErr w:type="spellEnd"/>
          </w:p>
        </w:tc>
      </w:tr>
    </w:tbl>
    <w:p w:rsidR="00FE4AB4" w:rsidRPr="00FE4AB4" w:rsidRDefault="00FE4AB4" w:rsidP="00FE4AB4"/>
    <w:p w:rsidR="00DF73C4" w:rsidRPr="00DF73C4" w:rsidRDefault="00DF73C4" w:rsidP="00245F16">
      <w:pPr>
        <w:spacing w:line="360" w:lineRule="auto"/>
      </w:pPr>
    </w:p>
    <w:sectPr w:rsidR="00DF73C4" w:rsidRPr="00DF73C4" w:rsidSect="002D5CE4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10F" w:rsidRDefault="00EF310F" w:rsidP="00516785">
      <w:pPr>
        <w:spacing w:after="0" w:line="240" w:lineRule="auto"/>
      </w:pPr>
      <w:r>
        <w:separator/>
      </w:r>
    </w:p>
  </w:endnote>
  <w:endnote w:type="continuationSeparator" w:id="0">
    <w:p w:rsidR="00EF310F" w:rsidRDefault="00EF310F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722811" w:rsidRDefault="00954DDE" w:rsidP="007228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7B3A11" w:rsidRPr="007B3A11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10F" w:rsidRDefault="00EF310F" w:rsidP="00516785">
      <w:pPr>
        <w:spacing w:after="0" w:line="240" w:lineRule="auto"/>
      </w:pPr>
      <w:r>
        <w:separator/>
      </w:r>
    </w:p>
  </w:footnote>
  <w:footnote w:type="continuationSeparator" w:id="0">
    <w:p w:rsidR="00EF310F" w:rsidRDefault="00EF310F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967AF60" wp14:editId="29BFD05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67AF60" id="Group 15" o:spid="_x0000_s1026" style="position:absolute;margin-left:-43.25pt;margin-top:4pt;width:59.35pt;height:27.15pt;z-index:251656192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644627" wp14:editId="51E4398F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644627" id="_x0000_s1035" style="position:absolute;margin-left:-6.85pt;margin-top:-17.15pt;width:59.35pt;height:27.15pt;z-index:251658240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0C534C" w:rsidP="007228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Product Haul Status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EF310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534C">
          <w:rPr>
            <w:rFonts w:asciiTheme="majorHAnsi" w:eastAsiaTheme="majorEastAsia" w:hAnsiTheme="majorHAnsi" w:cstheme="majorBidi"/>
            <w:sz w:val="24"/>
            <w:szCs w:val="24"/>
          </w:rPr>
          <w:t>Product Haul Status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1457E"/>
    <w:rsid w:val="0002079E"/>
    <w:rsid w:val="000249BE"/>
    <w:rsid w:val="000631BB"/>
    <w:rsid w:val="000A0D70"/>
    <w:rsid w:val="000A2BC6"/>
    <w:rsid w:val="000C534C"/>
    <w:rsid w:val="000F21AB"/>
    <w:rsid w:val="00114C50"/>
    <w:rsid w:val="00191372"/>
    <w:rsid w:val="001F61E5"/>
    <w:rsid w:val="002014AC"/>
    <w:rsid w:val="00220027"/>
    <w:rsid w:val="00221011"/>
    <w:rsid w:val="00245F16"/>
    <w:rsid w:val="00260F47"/>
    <w:rsid w:val="002D5CE4"/>
    <w:rsid w:val="002E092B"/>
    <w:rsid w:val="00321E60"/>
    <w:rsid w:val="00336A1B"/>
    <w:rsid w:val="003C293F"/>
    <w:rsid w:val="003E39EC"/>
    <w:rsid w:val="004A20EE"/>
    <w:rsid w:val="004C52EF"/>
    <w:rsid w:val="0050420A"/>
    <w:rsid w:val="00516785"/>
    <w:rsid w:val="00521674"/>
    <w:rsid w:val="005309CF"/>
    <w:rsid w:val="005402EF"/>
    <w:rsid w:val="005867F2"/>
    <w:rsid w:val="005A7386"/>
    <w:rsid w:val="006305B2"/>
    <w:rsid w:val="00655DE6"/>
    <w:rsid w:val="006607F0"/>
    <w:rsid w:val="006716C2"/>
    <w:rsid w:val="00681601"/>
    <w:rsid w:val="00681BC2"/>
    <w:rsid w:val="006C43CD"/>
    <w:rsid w:val="006E082E"/>
    <w:rsid w:val="00703406"/>
    <w:rsid w:val="00722811"/>
    <w:rsid w:val="00731ABB"/>
    <w:rsid w:val="007741E8"/>
    <w:rsid w:val="007B3A11"/>
    <w:rsid w:val="00807B4C"/>
    <w:rsid w:val="00832DDC"/>
    <w:rsid w:val="00835841"/>
    <w:rsid w:val="008358D0"/>
    <w:rsid w:val="008730D0"/>
    <w:rsid w:val="008B2D44"/>
    <w:rsid w:val="008D0772"/>
    <w:rsid w:val="008E4CAF"/>
    <w:rsid w:val="008F6216"/>
    <w:rsid w:val="0094089F"/>
    <w:rsid w:val="00954DDE"/>
    <w:rsid w:val="009955DC"/>
    <w:rsid w:val="009D1C7B"/>
    <w:rsid w:val="009E69EE"/>
    <w:rsid w:val="00A3592E"/>
    <w:rsid w:val="00A57962"/>
    <w:rsid w:val="00A9386A"/>
    <w:rsid w:val="00AA1C96"/>
    <w:rsid w:val="00AA7675"/>
    <w:rsid w:val="00AC44F6"/>
    <w:rsid w:val="00AC6762"/>
    <w:rsid w:val="00AD186A"/>
    <w:rsid w:val="00AF4414"/>
    <w:rsid w:val="00B265B9"/>
    <w:rsid w:val="00B5247C"/>
    <w:rsid w:val="00B57F22"/>
    <w:rsid w:val="00B94DE2"/>
    <w:rsid w:val="00BA285B"/>
    <w:rsid w:val="00BB0B8A"/>
    <w:rsid w:val="00BB294F"/>
    <w:rsid w:val="00BF7D9C"/>
    <w:rsid w:val="00C05065"/>
    <w:rsid w:val="00C12F18"/>
    <w:rsid w:val="00C2123E"/>
    <w:rsid w:val="00C417BA"/>
    <w:rsid w:val="00C544D1"/>
    <w:rsid w:val="00C613F7"/>
    <w:rsid w:val="00CB144C"/>
    <w:rsid w:val="00CB467C"/>
    <w:rsid w:val="00D36950"/>
    <w:rsid w:val="00DA4A5C"/>
    <w:rsid w:val="00DF73C4"/>
    <w:rsid w:val="00E145F9"/>
    <w:rsid w:val="00E20759"/>
    <w:rsid w:val="00E9298E"/>
    <w:rsid w:val="00E96655"/>
    <w:rsid w:val="00EB612C"/>
    <w:rsid w:val="00EF195F"/>
    <w:rsid w:val="00EF310F"/>
    <w:rsid w:val="00EF3928"/>
    <w:rsid w:val="00EF4BB0"/>
    <w:rsid w:val="00F0377D"/>
    <w:rsid w:val="00F117CA"/>
    <w:rsid w:val="00F30B62"/>
    <w:rsid w:val="00F319A3"/>
    <w:rsid w:val="00F87DF9"/>
    <w:rsid w:val="00FA6B8E"/>
    <w:rsid w:val="00FB1179"/>
    <w:rsid w:val="00FC05F3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7AE8C4-00B6-46E1-A213-700EA9BE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7CF7E-64CA-4CE9-9855-C74CE595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主题</vt:lpstr>
    </vt:vector>
  </TitlesOfParts>
  <Company>Metashare inc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Haul Status</dc:title>
  <dc:subject>Summit ERP</dc:subject>
  <dc:creator>©MetaShare Inc.</dc:creator>
  <cp:keywords/>
  <dc:description/>
  <cp:lastModifiedBy>Bella Bi</cp:lastModifiedBy>
  <cp:revision>80</cp:revision>
  <dcterms:created xsi:type="dcterms:W3CDTF">2014-09-02T01:06:00Z</dcterms:created>
  <dcterms:modified xsi:type="dcterms:W3CDTF">2019-05-09T10:12:00Z</dcterms:modified>
</cp:coreProperties>
</file>