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228D" w14:textId="54667A9D" w:rsidR="00102E66" w:rsidRPr="00102E66" w:rsidRDefault="00102E66" w:rsidP="00C270B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A7C22" w:themeColor="accent6" w:themeShade="BF"/>
          <w:kern w:val="0"/>
          <w:sz w:val="40"/>
          <w:szCs w:val="40"/>
          <w14:ligatures w14:val="none"/>
        </w:rPr>
      </w:pPr>
      <w:bookmarkStart w:id="0" w:name="_Hlk204120675"/>
      <w:bookmarkEnd w:id="0"/>
      <w:r w:rsidRPr="00102E66">
        <w:rPr>
          <w:rFonts w:ascii="Calibri" w:eastAsia="Times New Roman" w:hAnsi="Calibri" w:cs="Calibri"/>
          <w:b/>
          <w:bCs/>
          <w:color w:val="3A7C22" w:themeColor="accent6" w:themeShade="BF"/>
          <w:kern w:val="0"/>
          <w:sz w:val="40"/>
          <w:szCs w:val="40"/>
          <w14:ligatures w14:val="none"/>
        </w:rPr>
        <w:t>Concise Summary Memo</w:t>
      </w:r>
    </w:p>
    <w:p w14:paraId="6A7EF404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Power BI Interactive Dashboard</w:t>
      </w:r>
    </w:p>
    <w:p w14:paraId="236432F1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hyperlink r:id="rId5" w:history="1">
        <w:r w:rsidRPr="00A06BA0">
          <w:rPr>
            <w:rStyle w:val="Hyperlink"/>
            <w:rFonts w:ascii="Calibri" w:eastAsia="Times New Roman" w:hAnsi="Calibri" w:cs="Calibri"/>
            <w:b/>
            <w:bCs/>
            <w:kern w:val="0"/>
            <w:sz w:val="27"/>
            <w:szCs w:val="27"/>
            <w14:ligatures w14:val="none"/>
          </w:rPr>
          <w:t>https://app.powerbi.com/groups/me/reports/0e063933-fef6-4daa-a435-0d58dcca20b6/20d9865034acea96453a?experience=power-bi</w:t>
        </w:r>
      </w:hyperlink>
    </w:p>
    <w:p w14:paraId="41ADCE7B" w14:textId="77777777" w:rsidR="003976CE" w:rsidRDefault="003976CE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</w:p>
    <w:p w14:paraId="56031A32" w14:textId="34C69779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Objective:</w:t>
      </w:r>
    </w:p>
    <w:p w14:paraId="5010D76A" w14:textId="77777777" w:rsidR="00A06BA0" w:rsidRPr="00A06BA0" w:rsidRDefault="00A06BA0" w:rsidP="00A06BA0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To develop a predictive model that forecasts the likelihood of societal unrest one month in advance across 50 regions using economic, environmental, and sociopolitical indicators.</w:t>
      </w:r>
    </w:p>
    <w:p w14:paraId="2C92E52F" w14:textId="77777777" w:rsidR="003976CE" w:rsidRDefault="003976CE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</w:p>
    <w:p w14:paraId="3124E2E3" w14:textId="43D71023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Approach &amp; Methodology:</w:t>
      </w:r>
    </w:p>
    <w:p w14:paraId="6F20EF16" w14:textId="77777777" w:rsidR="00A06BA0" w:rsidRPr="00A06BA0" w:rsidRDefault="00A06BA0" w:rsidP="00A06BA0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Data Preparation:</w:t>
      </w:r>
    </w:p>
    <w:p w14:paraId="5D8109EA" w14:textId="77777777" w:rsidR="00A06BA0" w:rsidRPr="00A06BA0" w:rsidRDefault="00A06BA0" w:rsidP="00A06BA0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Dataset: unrest.csv</w:t>
      </w:r>
    </w:p>
    <w:p w14:paraId="3A6637A4" w14:textId="77777777" w:rsidR="00A06BA0" w:rsidRPr="00A06BA0" w:rsidRDefault="00A06BA0" w:rsidP="00A06BA0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Handled missing values and performed basic feature engineering (e.g., extracting month/year).</w:t>
      </w:r>
    </w:p>
    <w:p w14:paraId="7E715C0D" w14:textId="77777777" w:rsidR="00A06BA0" w:rsidRPr="00A06BA0" w:rsidRDefault="00A06BA0" w:rsidP="00A06BA0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Visualized class distribution and correlation with target (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unrest_event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).</w:t>
      </w:r>
    </w:p>
    <w:p w14:paraId="306F5D4A" w14:textId="77777777" w:rsidR="003976CE" w:rsidRDefault="003976CE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</w:p>
    <w:p w14:paraId="5DE557E1" w14:textId="1A6F0714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Model Development:</w:t>
      </w:r>
    </w:p>
    <w:p w14:paraId="42694800" w14:textId="77777777" w:rsidR="00A06BA0" w:rsidRPr="00A06BA0" w:rsidRDefault="00A06BA0" w:rsidP="00A06BA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Target variable: 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unrest_event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 (binary classification).</w:t>
      </w:r>
    </w:p>
    <w:p w14:paraId="5BFC0C1A" w14:textId="77777777" w:rsidR="00A06BA0" w:rsidRPr="00A06BA0" w:rsidRDefault="00A06BA0" w:rsidP="00A06BA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Features: All other relevant indicators, excluding identifiers and temporal fields.</w:t>
      </w:r>
    </w:p>
    <w:p w14:paraId="6F69350F" w14:textId="77777777" w:rsidR="00A06BA0" w:rsidRPr="00A06BA0" w:rsidRDefault="00A06BA0" w:rsidP="00A06BA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SMOTE was applied to balance the class distribution.</w:t>
      </w:r>
    </w:p>
    <w:p w14:paraId="322564B4" w14:textId="77777777" w:rsidR="00A06BA0" w:rsidRPr="00A06BA0" w:rsidRDefault="00A06BA0" w:rsidP="00A06BA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Model: 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RandomForestClassifier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 within a pipeline (with 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StandardScaler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).</w:t>
      </w:r>
    </w:p>
    <w:p w14:paraId="5F9528BA" w14:textId="77777777" w:rsidR="00A06BA0" w:rsidRPr="00A06BA0" w:rsidRDefault="00A06BA0" w:rsidP="00A06BA0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Training/Test Split: 70/30 stratified.</w:t>
      </w:r>
    </w:p>
    <w:p w14:paraId="68AFC5AC" w14:textId="77777777" w:rsidR="003976CE" w:rsidRDefault="003976CE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br/>
      </w:r>
    </w:p>
    <w:p w14:paraId="2AFFAD84" w14:textId="77777777" w:rsidR="003976CE" w:rsidRDefault="003976CE">
      <w:pP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br w:type="page"/>
      </w:r>
    </w:p>
    <w:p w14:paraId="78485184" w14:textId="3A3F572A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lastRenderedPageBreak/>
        <w:t>Model Evaluation:</w:t>
      </w:r>
    </w:p>
    <w:p w14:paraId="096C2F04" w14:textId="77777777" w:rsidR="00A06BA0" w:rsidRPr="00A06BA0" w:rsidRDefault="00A06BA0" w:rsidP="00A06BA0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Reported performance with:</w:t>
      </w:r>
    </w:p>
    <w:p w14:paraId="16545BE3" w14:textId="77777777" w:rsidR="00A06BA0" w:rsidRPr="00A06BA0" w:rsidRDefault="00A06BA0" w:rsidP="00A06BA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classification_report</w:t>
      </w:r>
      <w:proofErr w:type="spellEnd"/>
    </w:p>
    <w:p w14:paraId="3D55C61E" w14:textId="77777777" w:rsidR="00A06BA0" w:rsidRPr="00A06BA0" w:rsidRDefault="00A06BA0" w:rsidP="00A06BA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ROC AUC Score</w:t>
      </w:r>
    </w:p>
    <w:p w14:paraId="1E9E3EA6" w14:textId="77777777" w:rsidR="00A06BA0" w:rsidRPr="00A06BA0" w:rsidRDefault="00A06BA0" w:rsidP="00A06BA0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Average Precision Score</w:t>
      </w:r>
    </w:p>
    <w:p w14:paraId="37D6204D" w14:textId="77777777" w:rsidR="00A06BA0" w:rsidRPr="00A06BA0" w:rsidRDefault="00A06BA0" w:rsidP="00A06BA0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Feature importance was visualized to identify influential indicators.</w:t>
      </w:r>
    </w:p>
    <w:p w14:paraId="2CA1F414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Model Calibration:</w:t>
      </w:r>
    </w:p>
    <w:p w14:paraId="5C1D6F64" w14:textId="77777777" w:rsidR="00A06BA0" w:rsidRPr="00A06BA0" w:rsidRDefault="00A06BA0" w:rsidP="00A06BA0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Used 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CalibratedClassifierCV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 (isotonic regression) to improve probability estimates.</w:t>
      </w:r>
    </w:p>
    <w:p w14:paraId="70473E25" w14:textId="77777777" w:rsidR="00A06BA0" w:rsidRPr="00A06BA0" w:rsidRDefault="00A06BA0" w:rsidP="00A06BA0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Compared uncalibrated vs calibrated models with calibration curves.</w:t>
      </w:r>
    </w:p>
    <w:p w14:paraId="78280414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Results:</w:t>
      </w:r>
    </w:p>
    <w:p w14:paraId="3231702C" w14:textId="77777777" w:rsidR="00A06BA0" w:rsidRPr="00A06BA0" w:rsidRDefault="00A06BA0" w:rsidP="00A06BA0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The Random Forest model performed well with balanced class treatment via SMOTE.</w:t>
      </w:r>
    </w:p>
    <w:p w14:paraId="2DA91A08" w14:textId="77777777" w:rsidR="00A06BA0" w:rsidRPr="00A06BA0" w:rsidRDefault="00A06BA0" w:rsidP="00A06BA0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ROC AUC and precision-recall metrics indicated good discriminatory power.</w:t>
      </w:r>
    </w:p>
    <w:p w14:paraId="4B587AC6" w14:textId="77777777" w:rsidR="00A06BA0" w:rsidRPr="00A06BA0" w:rsidRDefault="00A06BA0" w:rsidP="00A06BA0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proofErr w:type="gram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Top</w:t>
      </w:r>
      <w:proofErr w:type="gram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 features were clearly identified through importance analysis.</w:t>
      </w:r>
    </w:p>
    <w:p w14:paraId="1C6ADDEA" w14:textId="77777777" w:rsidR="00A06BA0" w:rsidRPr="00A06BA0" w:rsidRDefault="00A06BA0" w:rsidP="00A06BA0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Calibration improved the reliability of probability predictions.</w:t>
      </w:r>
    </w:p>
    <w:p w14:paraId="4AD027A2" w14:textId="374256E6" w:rsidR="00A06BA0" w:rsidRPr="00A06BA0" w:rsidRDefault="00A06BA0" w:rsidP="00A06BA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proofErr w:type="spellStart"/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Distibution</w:t>
      </w:r>
      <w:proofErr w:type="spellEnd"/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of Unrest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Events </w:t>
      </w:r>
    </w:p>
    <w:p w14:paraId="31CB1B6E" w14:textId="22F22843" w:rsidR="00A06BA0" w:rsidRPr="00A06BA0" w:rsidRDefault="00A06BA0" w:rsidP="00A06BA0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drawing>
          <wp:inline distT="0" distB="0" distL="0" distR="0" wp14:anchorId="3EFF4F68" wp14:editId="6789BA34">
            <wp:extent cx="3840480" cy="2935946"/>
            <wp:effectExtent l="0" t="0" r="7620" b="0"/>
            <wp:docPr id="34689828" name="Picture 10" descr="1. Distibution of Unrest Event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. Distibution of Unrest Event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62" cy="294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5296" w14:textId="6F47E63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lastRenderedPageBreak/>
        <w:t>2</w:t>
      </w: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.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Correlation with Unrest</w:t>
      </w: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Event 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drawing>
          <wp:anchor distT="0" distB="0" distL="114300" distR="114300" simplePos="0" relativeHeight="251658240" behindDoc="0" locked="0" layoutInCell="1" allowOverlap="1" wp14:anchorId="792FFA7C" wp14:editId="0F5F43D7">
            <wp:simplePos x="0" y="0"/>
            <wp:positionH relativeFrom="column">
              <wp:posOffset>482600</wp:posOffset>
            </wp:positionH>
            <wp:positionV relativeFrom="paragraph">
              <wp:posOffset>212090</wp:posOffset>
            </wp:positionV>
            <wp:extent cx="5298440" cy="4124960"/>
            <wp:effectExtent l="0" t="0" r="0" b="8890"/>
            <wp:wrapTopAndBottom/>
            <wp:docPr id="620187209" name="Picture 9" descr="2 Correlation with Unrest Even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 Correlation with Unrest Even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A60B12" w14:textId="63BF3EF0" w:rsidR="00A06BA0" w:rsidRPr="00A06BA0" w:rsidRDefault="003976CE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drawing>
          <wp:anchor distT="0" distB="0" distL="114300" distR="114300" simplePos="0" relativeHeight="251659264" behindDoc="0" locked="0" layoutInCell="1" allowOverlap="1" wp14:anchorId="40A9617B" wp14:editId="6285742C">
            <wp:simplePos x="0" y="0"/>
            <wp:positionH relativeFrom="column">
              <wp:posOffset>636421</wp:posOffset>
            </wp:positionH>
            <wp:positionV relativeFrom="paragraph">
              <wp:posOffset>4200754</wp:posOffset>
            </wp:positionV>
            <wp:extent cx="4550055" cy="3629472"/>
            <wp:effectExtent l="0" t="0" r="3175" b="9525"/>
            <wp:wrapTopAndBottom/>
            <wp:docPr id="1158068994" name="Picture 8" descr="3 Feature Importanc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 Feature Importanc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97" cy="36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3</w:t>
      </w: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.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Feature Importance 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</w:t>
      </w:r>
    </w:p>
    <w:p w14:paraId="4303B5CA" w14:textId="3E384B3F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3D0D7E08" wp14:editId="6B1CDC9A">
            <wp:simplePos x="0" y="0"/>
            <wp:positionH relativeFrom="column">
              <wp:posOffset>453390</wp:posOffset>
            </wp:positionH>
            <wp:positionV relativeFrom="paragraph">
              <wp:posOffset>212090</wp:posOffset>
            </wp:positionV>
            <wp:extent cx="4264660" cy="3321050"/>
            <wp:effectExtent l="0" t="0" r="2540" b="0"/>
            <wp:wrapTopAndBottom/>
            <wp:docPr id="1899452593" name="Picture 7" descr="4 Calibration Curv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 Calibration Curv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4</w:t>
      </w: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.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Calibration Curve </w:t>
      </w:r>
    </w:p>
    <w:p w14:paraId="4374D77B" w14:textId="77777777" w:rsid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</w:p>
    <w:p w14:paraId="0061D0CA" w14:textId="747B6E02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5</w:t>
      </w:r>
      <w:r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.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 xml:space="preserve"> Calibration Curve </w:t>
      </w:r>
      <w:proofErr w:type="spellStart"/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Comparision</w:t>
      </w:r>
      <w:proofErr w:type="spellEnd"/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 </w:t>
      </w: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drawing>
          <wp:anchor distT="0" distB="0" distL="114300" distR="114300" simplePos="0" relativeHeight="251661312" behindDoc="0" locked="0" layoutInCell="1" allowOverlap="1" wp14:anchorId="49A8C449" wp14:editId="6688F4C5">
            <wp:simplePos x="0" y="0"/>
            <wp:positionH relativeFrom="column">
              <wp:posOffset>935990</wp:posOffset>
            </wp:positionH>
            <wp:positionV relativeFrom="paragraph">
              <wp:posOffset>3723640</wp:posOffset>
            </wp:positionV>
            <wp:extent cx="4737100" cy="3689350"/>
            <wp:effectExtent l="0" t="0" r="6350" b="0"/>
            <wp:wrapTopAndBottom/>
            <wp:docPr id="251473985" name="Picture 6" descr="5 Calibration Curve Comparis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 Calibration Curve Comparis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84475" w14:textId="77777777" w:rsid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</w:p>
    <w:p w14:paraId="43939705" w14:textId="2F231278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lastRenderedPageBreak/>
        <w:t>Recommendations:</w:t>
      </w:r>
    </w:p>
    <w:p w14:paraId="10157928" w14:textId="77777777" w:rsidR="00A06BA0" w:rsidRPr="00A06BA0" w:rsidRDefault="00A06BA0" w:rsidP="00A06BA0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Use the calibrated model for more trustworthy risk probabilities in decision-making.</w:t>
      </w:r>
    </w:p>
    <w:p w14:paraId="22D5A955" w14:textId="77777777" w:rsidR="00A06BA0" w:rsidRPr="00A06BA0" w:rsidRDefault="00A06BA0" w:rsidP="00A06BA0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Monitor the most important features over time for trend analysis.</w:t>
      </w:r>
    </w:p>
    <w:p w14:paraId="79CDE563" w14:textId="77777777" w:rsidR="00A06BA0" w:rsidRPr="00A06BA0" w:rsidRDefault="00A06BA0" w:rsidP="00A06BA0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Incorporate real-time or updated data feeds for live prediction integration.</w:t>
      </w:r>
    </w:p>
    <w:p w14:paraId="6AE5FA0D" w14:textId="77777777" w:rsidR="00A06BA0" w:rsidRPr="00A06BA0" w:rsidRDefault="00A06BA0" w:rsidP="00A06BA0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 xml:space="preserve">Consider testing additional models (e.g., Gradient Boosting, </w:t>
      </w:r>
      <w:proofErr w:type="spellStart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XGBoost</w:t>
      </w:r>
      <w:proofErr w:type="spellEnd"/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) for comparison.</w:t>
      </w:r>
    </w:p>
    <w:p w14:paraId="13B6C4EE" w14:textId="77777777" w:rsidR="00A06BA0" w:rsidRPr="00A06BA0" w:rsidRDefault="00A06BA0" w:rsidP="00A06BA0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Explore temporal models (e.g., LSTM) if time sequence patterns are critical.</w:t>
      </w:r>
    </w:p>
    <w:p w14:paraId="65AD89D8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r w:rsidRPr="00A06BA0"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  <w:t>Power BI Interactive Dashboard</w:t>
      </w:r>
    </w:p>
    <w:p w14:paraId="4D8E03D3" w14:textId="77777777" w:rsidR="00A06BA0" w:rsidRPr="00A06BA0" w:rsidRDefault="00A06BA0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70C0"/>
          <w:kern w:val="0"/>
          <w:sz w:val="27"/>
          <w:szCs w:val="27"/>
          <w14:ligatures w14:val="none"/>
        </w:rPr>
      </w:pPr>
      <w:hyperlink r:id="rId16" w:history="1">
        <w:r w:rsidRPr="00A06BA0">
          <w:rPr>
            <w:rStyle w:val="Hyperlink"/>
            <w:rFonts w:ascii="Calibri" w:eastAsia="Times New Roman" w:hAnsi="Calibri" w:cs="Calibri"/>
            <w:b/>
            <w:bCs/>
            <w:kern w:val="0"/>
            <w:sz w:val="27"/>
            <w:szCs w:val="27"/>
            <w14:ligatures w14:val="none"/>
          </w:rPr>
          <w:t>https://app.powerbi.com/groups/me/reports/0e063933-fef6-4daa-a435-0d58dcca20b6/20d9865034acea96453a?experience=power-bi</w:t>
        </w:r>
      </w:hyperlink>
    </w:p>
    <w:p w14:paraId="37FFC500" w14:textId="7760B44B" w:rsidR="00C270B2" w:rsidRPr="00C270B2" w:rsidRDefault="00C270B2" w:rsidP="00A06BA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14:ligatures w14:val="none"/>
        </w:rPr>
      </w:pPr>
    </w:p>
    <w:sectPr w:rsidR="00C270B2" w:rsidRPr="00C2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ED8"/>
    <w:multiLevelType w:val="hybridMultilevel"/>
    <w:tmpl w:val="D2F46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6AD"/>
    <w:multiLevelType w:val="multilevel"/>
    <w:tmpl w:val="4ED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1D93"/>
    <w:multiLevelType w:val="multilevel"/>
    <w:tmpl w:val="8752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B17D6"/>
    <w:multiLevelType w:val="multilevel"/>
    <w:tmpl w:val="44A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90225"/>
    <w:multiLevelType w:val="multilevel"/>
    <w:tmpl w:val="C8C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02F3C"/>
    <w:multiLevelType w:val="multilevel"/>
    <w:tmpl w:val="B2A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E5AD7"/>
    <w:multiLevelType w:val="multilevel"/>
    <w:tmpl w:val="603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11948"/>
    <w:multiLevelType w:val="multilevel"/>
    <w:tmpl w:val="0B2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F462C"/>
    <w:multiLevelType w:val="multilevel"/>
    <w:tmpl w:val="E4BE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27DAD"/>
    <w:multiLevelType w:val="multilevel"/>
    <w:tmpl w:val="3F3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A7819"/>
    <w:multiLevelType w:val="multilevel"/>
    <w:tmpl w:val="4ABA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596066">
    <w:abstractNumId w:val="8"/>
  </w:num>
  <w:num w:numId="2" w16cid:durableId="2023624114">
    <w:abstractNumId w:val="10"/>
  </w:num>
  <w:num w:numId="3" w16cid:durableId="1114247225">
    <w:abstractNumId w:val="1"/>
  </w:num>
  <w:num w:numId="4" w16cid:durableId="1825581517">
    <w:abstractNumId w:val="6"/>
  </w:num>
  <w:num w:numId="5" w16cid:durableId="872230058">
    <w:abstractNumId w:val="7"/>
  </w:num>
  <w:num w:numId="6" w16cid:durableId="8721099">
    <w:abstractNumId w:val="5"/>
  </w:num>
  <w:num w:numId="7" w16cid:durableId="112023371">
    <w:abstractNumId w:val="3"/>
  </w:num>
  <w:num w:numId="8" w16cid:durableId="1311669282">
    <w:abstractNumId w:val="2"/>
  </w:num>
  <w:num w:numId="9" w16cid:durableId="11494467">
    <w:abstractNumId w:val="9"/>
  </w:num>
  <w:num w:numId="10" w16cid:durableId="2096125676">
    <w:abstractNumId w:val="4"/>
  </w:num>
  <w:num w:numId="11" w16cid:durableId="92642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2"/>
    <w:rsid w:val="00102E66"/>
    <w:rsid w:val="003976CE"/>
    <w:rsid w:val="00773EA7"/>
    <w:rsid w:val="00A06BA0"/>
    <w:rsid w:val="00C270B2"/>
    <w:rsid w:val="00D919C3"/>
    <w:rsid w:val="00E8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6446"/>
  <w15:chartTrackingRefBased/>
  <w15:docId w15:val="{A950EEDD-0ED4-42D4-A98C-9519DA3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ibSaha27/Forecast_Probability_Social_Unrest/blob/main/2%20Correlation%20with%20Unrest%20Event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anjibSaha27/Forecast_Probability_Social_Unrest/blob/main/4%20Calibration%20Curve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powerbi.com/groups/me/reports/0e063933-fef6-4daa-a435-0d58dcca20b6/20d9865034acea96453a?experience=power-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njibSaha27/Forecast_Probability_Social_Unrest/blob/main/1%20Distibution%20of%20Unrest%20Event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p.powerbi.com/groups/me/reports/0e063933-fef6-4daa-a435-0d58dcca20b6/20d9865034acea96453a?experience=power-bi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SanjibSaha27/Forecast_Probability_Social_Unrest/blob/main/3%20Feature%20Importanc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njibSaha27/Forecast_Probability_Social_Unrest/blob/main/5%20Calibration%20Curve%20Compari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Saha</dc:creator>
  <cp:keywords/>
  <dc:description/>
  <cp:lastModifiedBy>Asha Saha</cp:lastModifiedBy>
  <cp:revision>4</cp:revision>
  <dcterms:created xsi:type="dcterms:W3CDTF">2025-07-22T21:35:00Z</dcterms:created>
  <dcterms:modified xsi:type="dcterms:W3CDTF">2025-07-23T03:59:00Z</dcterms:modified>
</cp:coreProperties>
</file>