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3E9B626" w14:textId="620957C5" w:rsidR="00C57B74" w:rsidRPr="00C57B74" w:rsidRDefault="00C57B74" w:rsidP="00C57B74">
      <w:pPr>
        <w:pStyle w:val="Heading1"/>
        <w:jc w:val="both"/>
        <w:rPr>
          <w:rFonts w:ascii="Times New Roman" w:hAnsi="Times New Roman" w:cs="Times New Roman"/>
        </w:rPr>
      </w:pPr>
      <w:proofErr w:type="spellStart"/>
      <w:r w:rsidRPr="00C57B74">
        <w:rPr>
          <w:rStyle w:val="Strong"/>
          <w:rFonts w:ascii="Times New Roman" w:hAnsi="Times New Roman" w:cs="Times New Roman"/>
          <w:b w:val="0"/>
          <w:bCs w:val="0"/>
        </w:rPr>
        <w:t>Mechzo</w:t>
      </w:r>
      <w:proofErr w:type="spellEnd"/>
      <w:r w:rsidRPr="00C57B74">
        <w:rPr>
          <w:rStyle w:val="Strong"/>
          <w:rFonts w:ascii="Times New Roman" w:hAnsi="Times New Roman" w:cs="Times New Roman"/>
          <w:b w:val="0"/>
          <w:bCs w:val="0"/>
        </w:rPr>
        <w:t xml:space="preserve"> – Smart &amp; Trusted Roadside Assistance Platform</w:t>
      </w:r>
    </w:p>
    <w:p w14:paraId="77FDB63B" w14:textId="77777777" w:rsidR="00C57B74" w:rsidRPr="00C57B74" w:rsidRDefault="00C57B74" w:rsidP="00C57B74">
      <w:pPr>
        <w:pStyle w:val="Heading2"/>
        <w:jc w:val="both"/>
        <w:rPr>
          <w:rFonts w:ascii="Times New Roman" w:hAnsi="Times New Roman" w:cs="Times New Roman"/>
          <w:sz w:val="28"/>
          <w:szCs w:val="28"/>
        </w:rPr>
      </w:pPr>
      <w:r w:rsidRPr="00C57B74">
        <w:rPr>
          <w:rStyle w:val="Strong"/>
          <w:rFonts w:ascii="Times New Roman" w:hAnsi="Times New Roman" w:cs="Times New Roman"/>
          <w:sz w:val="28"/>
          <w:szCs w:val="28"/>
        </w:rPr>
        <w:t>1. Project Details</w:t>
      </w:r>
    </w:p>
    <w:p w14:paraId="5B44DAE3" w14:textId="77777777" w:rsidR="00C57B74" w:rsidRPr="00C57B74" w:rsidRDefault="00C57B74" w:rsidP="00C57B74">
      <w:pPr>
        <w:pStyle w:val="NormalWeb"/>
        <w:jc w:val="both"/>
      </w:pPr>
      <w:proofErr w:type="spellStart"/>
      <w:r w:rsidRPr="00C57B74">
        <w:rPr>
          <w:rStyle w:val="Strong"/>
        </w:rPr>
        <w:t>Mechzo</w:t>
      </w:r>
      <w:proofErr w:type="spellEnd"/>
      <w:r w:rsidRPr="00C57B74">
        <w:t xml:space="preserve"> is a smart roadside assistance and vehicle repair application designed to deliver fast, reliable, and transparent support during vehicle breakdowns. The platform connects vehicle owners with </w:t>
      </w:r>
      <w:r w:rsidRPr="00C57B74">
        <w:rPr>
          <w:rStyle w:val="Strong"/>
        </w:rPr>
        <w:t>verified garages, certified independent mechanics, and Verified Independent Repair Assistants (VIRA)</w:t>
      </w:r>
      <w:r w:rsidRPr="00C57B74">
        <w:t xml:space="preserve"> through a single digital ecosystem.</w:t>
      </w:r>
    </w:p>
    <w:p w14:paraId="13C3D5A2" w14:textId="101640D0" w:rsidR="00C57B74" w:rsidRPr="00C57B74" w:rsidRDefault="00C57B74" w:rsidP="00C57B74">
      <w:pPr>
        <w:pStyle w:val="NormalWeb"/>
        <w:jc w:val="both"/>
      </w:pPr>
      <w:proofErr w:type="spellStart"/>
      <w:r w:rsidRPr="00C57B74">
        <w:t>Mechzo</w:t>
      </w:r>
      <w:proofErr w:type="spellEnd"/>
      <w:r w:rsidRPr="00C57B74">
        <w:t xml:space="preserve"> addresses key limitations of existing roadside service platforms by introducing a </w:t>
      </w:r>
      <w:r w:rsidRPr="00C57B74">
        <w:rPr>
          <w:rStyle w:val="Strong"/>
        </w:rPr>
        <w:t>hybrid service model</w:t>
      </w:r>
      <w:r w:rsidRPr="00C57B74">
        <w:t xml:space="preserve"> that ensures help is available even when garages are busy or unavailable. The application prioritizes </w:t>
      </w:r>
      <w:r w:rsidRPr="00C57B74">
        <w:rPr>
          <w:rStyle w:val="Strong"/>
        </w:rPr>
        <w:t>trust, safety, affordability, and accessibility</w:t>
      </w:r>
      <w:r w:rsidRPr="00C57B74">
        <w:t>, making it suitable for urban, semi-urban, and rural environments.</w:t>
      </w:r>
    </w:p>
    <w:p w14:paraId="0B66EB40" w14:textId="38F4AC42" w:rsidR="00C57B74" w:rsidRPr="00C57B74" w:rsidRDefault="00C57B74" w:rsidP="00C57B74">
      <w:pPr>
        <w:pStyle w:val="Heading2"/>
        <w:jc w:val="both"/>
        <w:rPr>
          <w:rFonts w:ascii="Times New Roman" w:hAnsi="Times New Roman" w:cs="Times New Roman"/>
          <w:sz w:val="28"/>
          <w:szCs w:val="28"/>
        </w:rPr>
      </w:pPr>
      <w:r w:rsidRPr="00C57B74">
        <w:rPr>
          <w:rStyle w:val="Strong"/>
          <w:rFonts w:ascii="Times New Roman" w:hAnsi="Times New Roman" w:cs="Times New Roman"/>
          <w:sz w:val="28"/>
          <w:szCs w:val="28"/>
        </w:rPr>
        <w:t xml:space="preserve">2. Key Features of </w:t>
      </w:r>
      <w:proofErr w:type="spellStart"/>
      <w:r w:rsidRPr="00C57B74">
        <w:rPr>
          <w:rStyle w:val="Strong"/>
          <w:rFonts w:ascii="Times New Roman" w:hAnsi="Times New Roman" w:cs="Times New Roman"/>
          <w:sz w:val="28"/>
          <w:szCs w:val="28"/>
        </w:rPr>
        <w:t>Mechzo</w:t>
      </w:r>
      <w:proofErr w:type="spellEnd"/>
    </w:p>
    <w:p w14:paraId="065BA802" w14:textId="0CDBB120" w:rsidR="00C57B74" w:rsidRPr="00C57B74" w:rsidRDefault="00C57B74" w:rsidP="00C57B74">
      <w:pPr>
        <w:pStyle w:val="Heading3"/>
        <w:ind w:left="284"/>
        <w:jc w:val="both"/>
        <w:rPr>
          <w:rFonts w:ascii="Times New Roman" w:hAnsi="Times New Roman" w:cs="Times New Roman"/>
          <w:color w:val="000000" w:themeColor="text1"/>
          <w:sz w:val="24"/>
          <w:szCs w:val="24"/>
        </w:rPr>
      </w:pPr>
      <w:r w:rsidRPr="00C57B74">
        <w:rPr>
          <w:rStyle w:val="Strong"/>
          <w:rFonts w:ascii="Times New Roman" w:hAnsi="Times New Roman" w:cs="Times New Roman"/>
          <w:color w:val="000000" w:themeColor="text1"/>
          <w:sz w:val="24"/>
          <w:szCs w:val="24"/>
        </w:rPr>
        <w:t>2.</w:t>
      </w:r>
      <w:r w:rsidRPr="00C57B74">
        <w:rPr>
          <w:rStyle w:val="Strong"/>
          <w:rFonts w:ascii="Times New Roman" w:hAnsi="Times New Roman" w:cs="Times New Roman"/>
          <w:color w:val="000000" w:themeColor="text1"/>
          <w:sz w:val="24"/>
          <w:szCs w:val="24"/>
        </w:rPr>
        <w:t>1</w:t>
      </w:r>
      <w:r w:rsidRPr="00C57B74">
        <w:rPr>
          <w:rStyle w:val="Strong"/>
          <w:rFonts w:ascii="Times New Roman" w:hAnsi="Times New Roman" w:cs="Times New Roman"/>
          <w:color w:val="000000" w:themeColor="text1"/>
          <w:sz w:val="24"/>
          <w:szCs w:val="24"/>
        </w:rPr>
        <w:t xml:space="preserve"> Verified Garages &amp; Professional Mechanics</w:t>
      </w:r>
    </w:p>
    <w:p w14:paraId="0548F938" w14:textId="77777777" w:rsidR="00C57B74" w:rsidRPr="00C57B74" w:rsidRDefault="00C57B74" w:rsidP="00C57B74">
      <w:pPr>
        <w:pStyle w:val="NormalWeb"/>
        <w:numPr>
          <w:ilvl w:val="0"/>
          <w:numId w:val="16"/>
        </w:numPr>
        <w:jc w:val="both"/>
      </w:pPr>
      <w:r w:rsidRPr="00C57B74">
        <w:t>Collaboration with registered garages and certified mechanics</w:t>
      </w:r>
    </w:p>
    <w:p w14:paraId="5B8D9E6D" w14:textId="77777777" w:rsidR="00C57B74" w:rsidRPr="00C57B74" w:rsidRDefault="00C57B74" w:rsidP="00C57B74">
      <w:pPr>
        <w:pStyle w:val="NormalWeb"/>
        <w:numPr>
          <w:ilvl w:val="0"/>
          <w:numId w:val="16"/>
        </w:numPr>
        <w:jc w:val="both"/>
      </w:pPr>
      <w:r w:rsidRPr="00C57B74">
        <w:t>Transparent service listings and ratings</w:t>
      </w:r>
    </w:p>
    <w:p w14:paraId="1E405C11" w14:textId="30349ABA" w:rsidR="00C57B74" w:rsidRPr="00C57B74" w:rsidRDefault="00C57B74" w:rsidP="00C57B74">
      <w:pPr>
        <w:pStyle w:val="NormalWeb"/>
        <w:numPr>
          <w:ilvl w:val="0"/>
          <w:numId w:val="16"/>
        </w:numPr>
        <w:jc w:val="both"/>
      </w:pPr>
      <w:r w:rsidRPr="00C57B74">
        <w:t>Balanced workload distribution between garages and VIRA assistants</w:t>
      </w:r>
    </w:p>
    <w:p w14:paraId="2618AB5B" w14:textId="1576F7BE" w:rsidR="00C57B74" w:rsidRPr="00C57B74" w:rsidRDefault="00C57B74" w:rsidP="00C57B74">
      <w:pPr>
        <w:pStyle w:val="Heading3"/>
        <w:ind w:left="284"/>
        <w:jc w:val="both"/>
        <w:rPr>
          <w:rFonts w:ascii="Times New Roman" w:hAnsi="Times New Roman" w:cs="Times New Roman"/>
          <w:color w:val="000000" w:themeColor="text1"/>
          <w:sz w:val="24"/>
          <w:szCs w:val="24"/>
        </w:rPr>
      </w:pPr>
      <w:r w:rsidRPr="00C57B74">
        <w:rPr>
          <w:rStyle w:val="Strong"/>
          <w:rFonts w:ascii="Times New Roman" w:hAnsi="Times New Roman" w:cs="Times New Roman"/>
          <w:color w:val="000000" w:themeColor="text1"/>
          <w:sz w:val="24"/>
          <w:szCs w:val="24"/>
        </w:rPr>
        <w:t>2.</w:t>
      </w:r>
      <w:r w:rsidRPr="00C57B74">
        <w:rPr>
          <w:rStyle w:val="Strong"/>
          <w:rFonts w:ascii="Times New Roman" w:hAnsi="Times New Roman" w:cs="Times New Roman"/>
          <w:color w:val="000000" w:themeColor="text1"/>
          <w:sz w:val="24"/>
          <w:szCs w:val="24"/>
        </w:rPr>
        <w:t>2</w:t>
      </w:r>
      <w:r w:rsidRPr="00C57B74">
        <w:rPr>
          <w:rStyle w:val="Strong"/>
          <w:rFonts w:ascii="Times New Roman" w:hAnsi="Times New Roman" w:cs="Times New Roman"/>
          <w:color w:val="000000" w:themeColor="text1"/>
          <w:sz w:val="24"/>
          <w:szCs w:val="24"/>
        </w:rPr>
        <w:t xml:space="preserve"> Live Spare Parts Price Transparency (</w:t>
      </w:r>
      <w:proofErr w:type="spellStart"/>
      <w:r w:rsidRPr="00C57B74">
        <w:rPr>
          <w:rStyle w:val="Strong"/>
          <w:rFonts w:ascii="Times New Roman" w:hAnsi="Times New Roman" w:cs="Times New Roman"/>
          <w:color w:val="000000" w:themeColor="text1"/>
          <w:sz w:val="24"/>
          <w:szCs w:val="24"/>
        </w:rPr>
        <w:t>Mechzo</w:t>
      </w:r>
      <w:proofErr w:type="spellEnd"/>
      <w:r w:rsidRPr="00C57B74">
        <w:rPr>
          <w:rStyle w:val="Strong"/>
          <w:rFonts w:ascii="Times New Roman" w:hAnsi="Times New Roman" w:cs="Times New Roman"/>
          <w:color w:val="000000" w:themeColor="text1"/>
          <w:sz w:val="24"/>
          <w:szCs w:val="24"/>
        </w:rPr>
        <w:t xml:space="preserve"> </w:t>
      </w:r>
      <w:proofErr w:type="spellStart"/>
      <w:r w:rsidRPr="00C57B74">
        <w:rPr>
          <w:rStyle w:val="Strong"/>
          <w:rFonts w:ascii="Times New Roman" w:hAnsi="Times New Roman" w:cs="Times New Roman"/>
          <w:color w:val="000000" w:themeColor="text1"/>
          <w:sz w:val="24"/>
          <w:szCs w:val="24"/>
        </w:rPr>
        <w:t>PartsView</w:t>
      </w:r>
      <w:proofErr w:type="spellEnd"/>
      <w:r w:rsidRPr="00C57B74">
        <w:rPr>
          <w:rStyle w:val="Strong"/>
          <w:rFonts w:ascii="Times New Roman" w:hAnsi="Times New Roman" w:cs="Times New Roman"/>
          <w:color w:val="000000" w:themeColor="text1"/>
          <w:sz w:val="24"/>
          <w:szCs w:val="24"/>
        </w:rPr>
        <w:t>™)</w:t>
      </w:r>
    </w:p>
    <w:p w14:paraId="1B7277DC" w14:textId="77777777" w:rsidR="00C57B74" w:rsidRPr="00C57B74" w:rsidRDefault="00C57B74" w:rsidP="00C57B74">
      <w:pPr>
        <w:pStyle w:val="NormalWeb"/>
        <w:numPr>
          <w:ilvl w:val="0"/>
          <w:numId w:val="17"/>
        </w:numPr>
        <w:jc w:val="both"/>
      </w:pPr>
      <w:r w:rsidRPr="00C57B74">
        <w:t>Displays real-time price comparisons for:</w:t>
      </w:r>
    </w:p>
    <w:p w14:paraId="116CF66F" w14:textId="77777777" w:rsidR="00C57B74" w:rsidRPr="00C57B74" w:rsidRDefault="00C57B74" w:rsidP="00C57B74">
      <w:pPr>
        <w:pStyle w:val="NormalWeb"/>
        <w:numPr>
          <w:ilvl w:val="1"/>
          <w:numId w:val="17"/>
        </w:numPr>
        <w:jc w:val="both"/>
      </w:pPr>
      <w:r w:rsidRPr="00C57B74">
        <w:t>OEM parts</w:t>
      </w:r>
    </w:p>
    <w:p w14:paraId="1C36CD0E" w14:textId="77777777" w:rsidR="00C57B74" w:rsidRPr="00C57B74" w:rsidRDefault="00C57B74" w:rsidP="00C57B74">
      <w:pPr>
        <w:pStyle w:val="NormalWeb"/>
        <w:numPr>
          <w:ilvl w:val="1"/>
          <w:numId w:val="17"/>
        </w:numPr>
        <w:jc w:val="both"/>
      </w:pPr>
      <w:r w:rsidRPr="00C57B74">
        <w:t>Aftermarket alternatives</w:t>
      </w:r>
    </w:p>
    <w:p w14:paraId="312A76FC" w14:textId="195D00DA" w:rsidR="00C57B74" w:rsidRPr="00C57B74" w:rsidRDefault="00C57B74" w:rsidP="00C57B74">
      <w:pPr>
        <w:pStyle w:val="NormalWeb"/>
        <w:numPr>
          <w:ilvl w:val="0"/>
          <w:numId w:val="17"/>
        </w:numPr>
        <w:jc w:val="both"/>
      </w:pPr>
      <w:r w:rsidRPr="00C57B74">
        <w:t>Customers choose parts before repair begins, eliminating overcharging concerns.</w:t>
      </w:r>
    </w:p>
    <w:p w14:paraId="45237B16" w14:textId="561D79CC" w:rsidR="00C57B74" w:rsidRPr="00C57B74" w:rsidRDefault="00C57B74" w:rsidP="00C57B74">
      <w:pPr>
        <w:pStyle w:val="Heading3"/>
        <w:ind w:left="284"/>
        <w:jc w:val="both"/>
        <w:rPr>
          <w:rFonts w:ascii="Times New Roman" w:hAnsi="Times New Roman" w:cs="Times New Roman"/>
          <w:color w:val="000000" w:themeColor="text1"/>
          <w:sz w:val="24"/>
          <w:szCs w:val="24"/>
        </w:rPr>
      </w:pPr>
      <w:r w:rsidRPr="00C57B74">
        <w:rPr>
          <w:rStyle w:val="Strong"/>
          <w:rFonts w:ascii="Times New Roman" w:hAnsi="Times New Roman" w:cs="Times New Roman"/>
          <w:color w:val="000000" w:themeColor="text1"/>
          <w:sz w:val="24"/>
          <w:szCs w:val="24"/>
        </w:rPr>
        <w:t>2.</w:t>
      </w:r>
      <w:r w:rsidRPr="00C57B74">
        <w:rPr>
          <w:rStyle w:val="Strong"/>
          <w:rFonts w:ascii="Times New Roman" w:hAnsi="Times New Roman" w:cs="Times New Roman"/>
          <w:color w:val="000000" w:themeColor="text1"/>
          <w:sz w:val="24"/>
          <w:szCs w:val="24"/>
        </w:rPr>
        <w:t>3</w:t>
      </w:r>
      <w:r w:rsidRPr="00C57B74">
        <w:rPr>
          <w:rStyle w:val="Strong"/>
          <w:rFonts w:ascii="Times New Roman" w:hAnsi="Times New Roman" w:cs="Times New Roman"/>
          <w:color w:val="000000" w:themeColor="text1"/>
          <w:sz w:val="24"/>
          <w:szCs w:val="24"/>
        </w:rPr>
        <w:t xml:space="preserve"> Video Call Diagnostics (</w:t>
      </w:r>
      <w:proofErr w:type="spellStart"/>
      <w:r w:rsidRPr="00C57B74">
        <w:rPr>
          <w:rStyle w:val="Strong"/>
          <w:rFonts w:ascii="Times New Roman" w:hAnsi="Times New Roman" w:cs="Times New Roman"/>
          <w:color w:val="000000" w:themeColor="text1"/>
          <w:sz w:val="24"/>
          <w:szCs w:val="24"/>
        </w:rPr>
        <w:t>Mechzo</w:t>
      </w:r>
      <w:proofErr w:type="spellEnd"/>
      <w:r w:rsidRPr="00C57B74">
        <w:rPr>
          <w:rStyle w:val="Strong"/>
          <w:rFonts w:ascii="Times New Roman" w:hAnsi="Times New Roman" w:cs="Times New Roman"/>
          <w:color w:val="000000" w:themeColor="text1"/>
          <w:sz w:val="24"/>
          <w:szCs w:val="24"/>
        </w:rPr>
        <w:t xml:space="preserve"> </w:t>
      </w:r>
      <w:proofErr w:type="spellStart"/>
      <w:r w:rsidRPr="00C57B74">
        <w:rPr>
          <w:rStyle w:val="Strong"/>
          <w:rFonts w:ascii="Times New Roman" w:hAnsi="Times New Roman" w:cs="Times New Roman"/>
          <w:color w:val="000000" w:themeColor="text1"/>
          <w:sz w:val="24"/>
          <w:szCs w:val="24"/>
        </w:rPr>
        <w:t>LiveFix</w:t>
      </w:r>
      <w:proofErr w:type="spellEnd"/>
      <w:r w:rsidRPr="00C57B74">
        <w:rPr>
          <w:rStyle w:val="Strong"/>
          <w:rFonts w:ascii="Times New Roman" w:hAnsi="Times New Roman" w:cs="Times New Roman"/>
          <w:color w:val="000000" w:themeColor="text1"/>
          <w:sz w:val="24"/>
          <w:szCs w:val="24"/>
        </w:rPr>
        <w:t>™)</w:t>
      </w:r>
    </w:p>
    <w:p w14:paraId="7D35D727" w14:textId="77777777" w:rsidR="00C57B74" w:rsidRPr="00C57B74" w:rsidRDefault="00C57B74" w:rsidP="00C57B74">
      <w:pPr>
        <w:pStyle w:val="NormalWeb"/>
        <w:numPr>
          <w:ilvl w:val="0"/>
          <w:numId w:val="18"/>
        </w:numPr>
        <w:jc w:val="both"/>
      </w:pPr>
      <w:r w:rsidRPr="00C57B74">
        <w:t>On-demand video consultations with experts</w:t>
      </w:r>
    </w:p>
    <w:p w14:paraId="158BDD0B" w14:textId="77777777" w:rsidR="00C57B74" w:rsidRPr="00C57B74" w:rsidRDefault="00C57B74" w:rsidP="00C57B74">
      <w:pPr>
        <w:pStyle w:val="NormalWeb"/>
        <w:numPr>
          <w:ilvl w:val="0"/>
          <w:numId w:val="18"/>
        </w:numPr>
        <w:jc w:val="both"/>
      </w:pPr>
      <w:r w:rsidRPr="00C57B74">
        <w:t>Helps resolve minor issues without dispatching a mechanic</w:t>
      </w:r>
    </w:p>
    <w:p w14:paraId="245061EB" w14:textId="4FAC46C5" w:rsidR="00C57B74" w:rsidRPr="00C57B74" w:rsidRDefault="00C57B74" w:rsidP="00C57B74">
      <w:pPr>
        <w:pStyle w:val="NormalWeb"/>
        <w:numPr>
          <w:ilvl w:val="0"/>
          <w:numId w:val="18"/>
        </w:numPr>
        <w:jc w:val="both"/>
      </w:pPr>
      <w:r w:rsidRPr="00C57B74">
        <w:t>Saves time, cost, and unnecessary towing</w:t>
      </w:r>
    </w:p>
    <w:p w14:paraId="3AC941EC" w14:textId="5202EB74" w:rsidR="00C57B74" w:rsidRPr="00C57B74" w:rsidRDefault="00C57B74" w:rsidP="00C57B74">
      <w:pPr>
        <w:pStyle w:val="Heading3"/>
        <w:ind w:left="284"/>
        <w:jc w:val="both"/>
        <w:rPr>
          <w:rFonts w:ascii="Times New Roman" w:hAnsi="Times New Roman" w:cs="Times New Roman"/>
          <w:color w:val="000000" w:themeColor="text1"/>
          <w:sz w:val="24"/>
          <w:szCs w:val="24"/>
        </w:rPr>
      </w:pPr>
      <w:r w:rsidRPr="00C57B74">
        <w:rPr>
          <w:rStyle w:val="Strong"/>
          <w:rFonts w:ascii="Times New Roman" w:hAnsi="Times New Roman" w:cs="Times New Roman"/>
          <w:color w:val="000000" w:themeColor="text1"/>
          <w:sz w:val="24"/>
          <w:szCs w:val="24"/>
        </w:rPr>
        <w:t>2.</w:t>
      </w:r>
      <w:r w:rsidRPr="00C57B74">
        <w:rPr>
          <w:rStyle w:val="Strong"/>
          <w:rFonts w:ascii="Times New Roman" w:hAnsi="Times New Roman" w:cs="Times New Roman"/>
          <w:color w:val="000000" w:themeColor="text1"/>
          <w:sz w:val="24"/>
          <w:szCs w:val="24"/>
        </w:rPr>
        <w:t>4</w:t>
      </w:r>
      <w:r w:rsidRPr="00C57B74">
        <w:rPr>
          <w:rStyle w:val="Strong"/>
          <w:rFonts w:ascii="Times New Roman" w:hAnsi="Times New Roman" w:cs="Times New Roman"/>
          <w:color w:val="000000" w:themeColor="text1"/>
          <w:sz w:val="24"/>
          <w:szCs w:val="24"/>
        </w:rPr>
        <w:t xml:space="preserve"> AI-Based Predictive Maintenance (</w:t>
      </w:r>
      <w:proofErr w:type="spellStart"/>
      <w:r w:rsidRPr="00C57B74">
        <w:rPr>
          <w:rStyle w:val="Strong"/>
          <w:rFonts w:ascii="Times New Roman" w:hAnsi="Times New Roman" w:cs="Times New Roman"/>
          <w:color w:val="000000" w:themeColor="text1"/>
          <w:sz w:val="24"/>
          <w:szCs w:val="24"/>
        </w:rPr>
        <w:t>Mechzo</w:t>
      </w:r>
      <w:proofErr w:type="spellEnd"/>
      <w:r w:rsidRPr="00C57B74">
        <w:rPr>
          <w:rStyle w:val="Strong"/>
          <w:rFonts w:ascii="Times New Roman" w:hAnsi="Times New Roman" w:cs="Times New Roman"/>
          <w:color w:val="000000" w:themeColor="text1"/>
          <w:sz w:val="24"/>
          <w:szCs w:val="24"/>
        </w:rPr>
        <w:t xml:space="preserve"> Predict™)</w:t>
      </w:r>
    </w:p>
    <w:p w14:paraId="55F2D47F" w14:textId="77777777" w:rsidR="00C57B74" w:rsidRPr="00C57B74" w:rsidRDefault="00C57B74" w:rsidP="00C57B74">
      <w:pPr>
        <w:pStyle w:val="NormalWeb"/>
        <w:numPr>
          <w:ilvl w:val="0"/>
          <w:numId w:val="19"/>
        </w:numPr>
        <w:jc w:val="both"/>
      </w:pPr>
      <w:r w:rsidRPr="00C57B74">
        <w:t>Monitors vehicle diagnostic data</w:t>
      </w:r>
    </w:p>
    <w:p w14:paraId="5FCEFD34" w14:textId="77777777" w:rsidR="00C57B74" w:rsidRPr="00C57B74" w:rsidRDefault="00C57B74" w:rsidP="00C57B74">
      <w:pPr>
        <w:pStyle w:val="NormalWeb"/>
        <w:numPr>
          <w:ilvl w:val="0"/>
          <w:numId w:val="19"/>
        </w:numPr>
        <w:jc w:val="both"/>
      </w:pPr>
      <w:r w:rsidRPr="00C57B74">
        <w:t>Predicts potential failures before breakdown occurs</w:t>
      </w:r>
    </w:p>
    <w:p w14:paraId="4FDAEA45" w14:textId="5D88384C" w:rsidR="00C57B74" w:rsidRPr="00C57B74" w:rsidRDefault="00C57B74" w:rsidP="00C57B74">
      <w:pPr>
        <w:pStyle w:val="NormalWeb"/>
        <w:numPr>
          <w:ilvl w:val="0"/>
          <w:numId w:val="19"/>
        </w:numPr>
        <w:jc w:val="both"/>
      </w:pPr>
      <w:r w:rsidRPr="00C57B74">
        <w:t>Encourages preventive maintenance</w:t>
      </w:r>
    </w:p>
    <w:p w14:paraId="1C5A2858" w14:textId="21DAAC06" w:rsidR="00C57B74" w:rsidRPr="00C57B74" w:rsidRDefault="00C57B74" w:rsidP="00C57B74">
      <w:pPr>
        <w:pStyle w:val="Heading3"/>
        <w:ind w:left="284"/>
        <w:jc w:val="both"/>
        <w:rPr>
          <w:rFonts w:ascii="Times New Roman" w:hAnsi="Times New Roman" w:cs="Times New Roman"/>
          <w:color w:val="000000" w:themeColor="text1"/>
          <w:sz w:val="24"/>
          <w:szCs w:val="24"/>
        </w:rPr>
      </w:pPr>
      <w:r w:rsidRPr="00C57B74">
        <w:rPr>
          <w:rStyle w:val="Strong"/>
          <w:rFonts w:ascii="Times New Roman" w:hAnsi="Times New Roman" w:cs="Times New Roman"/>
          <w:color w:val="000000" w:themeColor="text1"/>
          <w:sz w:val="24"/>
          <w:szCs w:val="24"/>
        </w:rPr>
        <w:lastRenderedPageBreak/>
        <w:t>2.</w:t>
      </w:r>
      <w:r w:rsidRPr="00C57B74">
        <w:rPr>
          <w:rStyle w:val="Strong"/>
          <w:rFonts w:ascii="Times New Roman" w:hAnsi="Times New Roman" w:cs="Times New Roman"/>
          <w:color w:val="000000" w:themeColor="text1"/>
          <w:sz w:val="24"/>
          <w:szCs w:val="24"/>
        </w:rPr>
        <w:t>5</w:t>
      </w:r>
      <w:r w:rsidRPr="00C57B74">
        <w:rPr>
          <w:rStyle w:val="Strong"/>
          <w:rFonts w:ascii="Times New Roman" w:hAnsi="Times New Roman" w:cs="Times New Roman"/>
          <w:color w:val="000000" w:themeColor="text1"/>
          <w:sz w:val="24"/>
          <w:szCs w:val="24"/>
        </w:rPr>
        <w:t xml:space="preserve"> Safety &amp; Emergency Support (</w:t>
      </w:r>
      <w:proofErr w:type="spellStart"/>
      <w:r w:rsidRPr="00C57B74">
        <w:rPr>
          <w:rStyle w:val="Strong"/>
          <w:rFonts w:ascii="Times New Roman" w:hAnsi="Times New Roman" w:cs="Times New Roman"/>
          <w:color w:val="000000" w:themeColor="text1"/>
          <w:sz w:val="24"/>
          <w:szCs w:val="24"/>
        </w:rPr>
        <w:t>Mechzo</w:t>
      </w:r>
      <w:proofErr w:type="spellEnd"/>
      <w:r w:rsidRPr="00C57B74">
        <w:rPr>
          <w:rStyle w:val="Strong"/>
          <w:rFonts w:ascii="Times New Roman" w:hAnsi="Times New Roman" w:cs="Times New Roman"/>
          <w:color w:val="000000" w:themeColor="text1"/>
          <w:sz w:val="24"/>
          <w:szCs w:val="24"/>
        </w:rPr>
        <w:t xml:space="preserve"> SafeRide™)</w:t>
      </w:r>
    </w:p>
    <w:p w14:paraId="49CA7230" w14:textId="77777777" w:rsidR="00C57B74" w:rsidRPr="00C57B74" w:rsidRDefault="00C57B74" w:rsidP="00C57B74">
      <w:pPr>
        <w:pStyle w:val="NormalWeb"/>
        <w:numPr>
          <w:ilvl w:val="0"/>
          <w:numId w:val="20"/>
        </w:numPr>
        <w:jc w:val="both"/>
      </w:pPr>
      <w:r w:rsidRPr="00C57B74">
        <w:t>Emergency mode for unsafe or isolated locations</w:t>
      </w:r>
    </w:p>
    <w:p w14:paraId="768B7A72" w14:textId="77777777" w:rsidR="00C57B74" w:rsidRPr="00C57B74" w:rsidRDefault="00C57B74" w:rsidP="00C57B74">
      <w:pPr>
        <w:pStyle w:val="NormalWeb"/>
        <w:numPr>
          <w:ilvl w:val="0"/>
          <w:numId w:val="20"/>
        </w:numPr>
        <w:jc w:val="both"/>
      </w:pPr>
      <w:r w:rsidRPr="00C57B74">
        <w:t>Alerts trusted contacts and authorities if needed</w:t>
      </w:r>
    </w:p>
    <w:p w14:paraId="7ADC9726" w14:textId="09A59561" w:rsidR="00C57B74" w:rsidRPr="00C57B74" w:rsidRDefault="00C57B74" w:rsidP="00C57B74">
      <w:pPr>
        <w:pStyle w:val="NormalWeb"/>
        <w:numPr>
          <w:ilvl w:val="0"/>
          <w:numId w:val="20"/>
        </w:numPr>
        <w:jc w:val="both"/>
      </w:pPr>
      <w:r w:rsidRPr="00C57B74">
        <w:t>Optional security companion during late-night repairs</w:t>
      </w:r>
    </w:p>
    <w:p w14:paraId="0AE37574" w14:textId="025C14E1" w:rsidR="00C57B74" w:rsidRPr="006B092D" w:rsidRDefault="00C57B74" w:rsidP="006B092D">
      <w:pPr>
        <w:pStyle w:val="Heading3"/>
        <w:ind w:left="284"/>
        <w:jc w:val="both"/>
        <w:rPr>
          <w:rFonts w:ascii="Times New Roman" w:hAnsi="Times New Roman" w:cs="Times New Roman"/>
          <w:color w:val="000000" w:themeColor="text1"/>
          <w:sz w:val="24"/>
          <w:szCs w:val="24"/>
        </w:rPr>
      </w:pPr>
      <w:r w:rsidRPr="006B092D">
        <w:rPr>
          <w:rStyle w:val="Strong"/>
          <w:rFonts w:ascii="Times New Roman" w:hAnsi="Times New Roman" w:cs="Times New Roman"/>
          <w:color w:val="000000" w:themeColor="text1"/>
          <w:sz w:val="24"/>
          <w:szCs w:val="24"/>
        </w:rPr>
        <w:t>2.</w:t>
      </w:r>
      <w:r w:rsidRPr="006B092D">
        <w:rPr>
          <w:rStyle w:val="Strong"/>
          <w:rFonts w:ascii="Times New Roman" w:hAnsi="Times New Roman" w:cs="Times New Roman"/>
          <w:color w:val="000000" w:themeColor="text1"/>
          <w:sz w:val="24"/>
          <w:szCs w:val="24"/>
        </w:rPr>
        <w:t>6</w:t>
      </w:r>
      <w:r w:rsidRPr="006B092D">
        <w:rPr>
          <w:rStyle w:val="Strong"/>
          <w:rFonts w:ascii="Times New Roman" w:hAnsi="Times New Roman" w:cs="Times New Roman"/>
          <w:color w:val="000000" w:themeColor="text1"/>
          <w:sz w:val="24"/>
          <w:szCs w:val="24"/>
        </w:rPr>
        <w:t xml:space="preserve"> Verified Independent Repair Assistants (VIRA) – Core Innovation</w:t>
      </w:r>
    </w:p>
    <w:p w14:paraId="531D96D7" w14:textId="77777777" w:rsidR="00C57B74" w:rsidRPr="00C57B74" w:rsidRDefault="00C57B74" w:rsidP="006B092D">
      <w:pPr>
        <w:pStyle w:val="NormalWeb"/>
        <w:ind w:left="284"/>
        <w:jc w:val="both"/>
      </w:pPr>
      <w:r w:rsidRPr="00C57B74">
        <w:rPr>
          <w:rStyle w:val="Strong"/>
        </w:rPr>
        <w:t>VIRA</w:t>
      </w:r>
      <w:r w:rsidRPr="00C57B74">
        <w:t xml:space="preserve"> is </w:t>
      </w:r>
      <w:proofErr w:type="spellStart"/>
      <w:r w:rsidRPr="00C57B74">
        <w:t>Mechzo’s</w:t>
      </w:r>
      <w:proofErr w:type="spellEnd"/>
      <w:r w:rsidRPr="00C57B74">
        <w:t xml:space="preserve"> unique service model that allows </w:t>
      </w:r>
      <w:r w:rsidRPr="00C57B74">
        <w:rPr>
          <w:rStyle w:val="Strong"/>
        </w:rPr>
        <w:t>skilled individuals who work part-time or independently</w:t>
      </w:r>
      <w:r w:rsidRPr="00C57B74">
        <w:t xml:space="preserve"> to provide vehicle repair services during breakdowns.</w:t>
      </w:r>
    </w:p>
    <w:p w14:paraId="31309CAF" w14:textId="77777777" w:rsidR="00C57B74" w:rsidRPr="00C57B74" w:rsidRDefault="00C57B74" w:rsidP="006B092D">
      <w:pPr>
        <w:pStyle w:val="NormalWeb"/>
        <w:numPr>
          <w:ilvl w:val="0"/>
          <w:numId w:val="14"/>
        </w:numPr>
        <w:ind w:left="709"/>
        <w:jc w:val="both"/>
      </w:pPr>
      <w:r w:rsidRPr="00C57B74">
        <w:t>These assistants may be:</w:t>
      </w:r>
    </w:p>
    <w:p w14:paraId="69B85DCB" w14:textId="297E0780" w:rsidR="00C57B74" w:rsidRPr="00C57B74" w:rsidRDefault="00C57B74" w:rsidP="006B092D">
      <w:pPr>
        <w:pStyle w:val="NormalWeb"/>
        <w:ind w:left="710"/>
        <w:jc w:val="both"/>
      </w:pPr>
      <w:r w:rsidRPr="00C57B74">
        <w:t>Part-time mechanics</w:t>
      </w:r>
      <w:r w:rsidR="006B092D">
        <w:t xml:space="preserve">, </w:t>
      </w:r>
      <w:r w:rsidRPr="00C57B74">
        <w:t>Freelance repair technicians</w:t>
      </w:r>
      <w:r w:rsidR="006B092D">
        <w:t xml:space="preserve">, </w:t>
      </w:r>
      <w:r w:rsidRPr="00C57B74">
        <w:t>Skilled workers supporting garages during peak demand</w:t>
      </w:r>
      <w:r w:rsidR="006B092D">
        <w:t>.</w:t>
      </w:r>
    </w:p>
    <w:p w14:paraId="60F335FF" w14:textId="77777777" w:rsidR="00C57B74" w:rsidRPr="00C57B74" w:rsidRDefault="00C57B74" w:rsidP="006B092D">
      <w:pPr>
        <w:pStyle w:val="NormalWeb"/>
        <w:numPr>
          <w:ilvl w:val="0"/>
          <w:numId w:val="14"/>
        </w:numPr>
        <w:ind w:left="709"/>
        <w:jc w:val="both"/>
      </w:pPr>
      <w:r w:rsidRPr="00C57B74">
        <w:t>VIRA ensures service continuity when garages reject requests due to workload.</w:t>
      </w:r>
    </w:p>
    <w:p w14:paraId="6D6B5E23" w14:textId="77777777" w:rsidR="00C57B74" w:rsidRPr="006B092D" w:rsidRDefault="00C57B74" w:rsidP="00C57B74">
      <w:pPr>
        <w:pStyle w:val="Heading4"/>
        <w:jc w:val="both"/>
        <w:rPr>
          <w:rFonts w:ascii="Times New Roman" w:hAnsi="Times New Roman" w:cs="Times New Roman"/>
          <w:color w:val="000000" w:themeColor="text1"/>
        </w:rPr>
      </w:pPr>
      <w:r w:rsidRPr="006B092D">
        <w:rPr>
          <w:rStyle w:val="Strong"/>
          <w:rFonts w:ascii="Times New Roman" w:hAnsi="Times New Roman" w:cs="Times New Roman"/>
          <w:color w:val="000000" w:themeColor="text1"/>
        </w:rPr>
        <w:t>VIRA Verification Process</w:t>
      </w:r>
    </w:p>
    <w:p w14:paraId="4B075123" w14:textId="77777777" w:rsidR="00C57B74" w:rsidRPr="00C57B74" w:rsidRDefault="00C57B74" w:rsidP="00C57B74">
      <w:pPr>
        <w:pStyle w:val="NormalWeb"/>
        <w:jc w:val="both"/>
      </w:pPr>
      <w:r w:rsidRPr="00C57B74">
        <w:t>To prevent misuse and ensure safety:</w:t>
      </w:r>
    </w:p>
    <w:p w14:paraId="72C07F42" w14:textId="77777777" w:rsidR="00C57B74" w:rsidRPr="00C57B74" w:rsidRDefault="00C57B74" w:rsidP="00C57B74">
      <w:pPr>
        <w:pStyle w:val="NormalWeb"/>
        <w:numPr>
          <w:ilvl w:val="0"/>
          <w:numId w:val="15"/>
        </w:numPr>
        <w:jc w:val="both"/>
      </w:pPr>
      <w:r w:rsidRPr="00C57B74">
        <w:t>Mandatory document submission (ID proof, skill certification, experience proof)</w:t>
      </w:r>
    </w:p>
    <w:p w14:paraId="5DDEF51F" w14:textId="77777777" w:rsidR="00C57B74" w:rsidRPr="00C57B74" w:rsidRDefault="00C57B74" w:rsidP="00C57B74">
      <w:pPr>
        <w:pStyle w:val="NormalWeb"/>
        <w:numPr>
          <w:ilvl w:val="0"/>
          <w:numId w:val="15"/>
        </w:numPr>
        <w:jc w:val="both"/>
      </w:pPr>
      <w:r w:rsidRPr="00C57B74">
        <w:t>Background verification</w:t>
      </w:r>
    </w:p>
    <w:p w14:paraId="4D6E80B3" w14:textId="77777777" w:rsidR="00C57B74" w:rsidRPr="00C57B74" w:rsidRDefault="00C57B74" w:rsidP="00C57B74">
      <w:pPr>
        <w:pStyle w:val="NormalWeb"/>
        <w:numPr>
          <w:ilvl w:val="0"/>
          <w:numId w:val="15"/>
        </w:numPr>
        <w:jc w:val="both"/>
      </w:pPr>
      <w:r w:rsidRPr="00C57B74">
        <w:t>Profile approval and periodic revalidation</w:t>
      </w:r>
    </w:p>
    <w:p w14:paraId="234C3616" w14:textId="77777777" w:rsidR="00C57B74" w:rsidRPr="00C57B74" w:rsidRDefault="00C57B74" w:rsidP="00C57B74">
      <w:pPr>
        <w:pStyle w:val="NormalWeb"/>
        <w:numPr>
          <w:ilvl w:val="0"/>
          <w:numId w:val="15"/>
        </w:numPr>
        <w:jc w:val="both"/>
      </w:pPr>
      <w:r w:rsidRPr="00C57B74">
        <w:t>Performance-based ratings and reviews</w:t>
      </w:r>
    </w:p>
    <w:p w14:paraId="3DC3A26A" w14:textId="77777777" w:rsidR="00C57B74" w:rsidRPr="00C57B74" w:rsidRDefault="00C57B74" w:rsidP="00C57B74">
      <w:pPr>
        <w:pStyle w:val="NormalWeb"/>
        <w:jc w:val="both"/>
      </w:pPr>
      <w:r w:rsidRPr="00C57B74">
        <w:t xml:space="preserve">Only </w:t>
      </w:r>
      <w:r w:rsidRPr="00C57B74">
        <w:rPr>
          <w:rStyle w:val="Strong"/>
        </w:rPr>
        <w:t>verified VIRA profiles</w:t>
      </w:r>
      <w:r w:rsidRPr="00C57B74">
        <w:t xml:space="preserve"> can accept repair requests, ensuring customer trust and platform integrity.</w:t>
      </w:r>
    </w:p>
    <w:p w14:paraId="072E00DB" w14:textId="30605ACB" w:rsidR="00C57B74" w:rsidRPr="00C57B74" w:rsidRDefault="00C57B74" w:rsidP="00C57B74">
      <w:pPr>
        <w:jc w:val="both"/>
        <w:rPr>
          <w:rFonts w:ascii="Times New Roman" w:hAnsi="Times New Roman" w:cs="Times New Roman"/>
        </w:rPr>
      </w:pPr>
    </w:p>
    <w:p w14:paraId="7B87EC31" w14:textId="287D1AD3" w:rsidR="00C57B74" w:rsidRPr="00C57B74" w:rsidRDefault="00C57B74" w:rsidP="00C57B74">
      <w:pPr>
        <w:jc w:val="both"/>
        <w:rPr>
          <w:rFonts w:ascii="Times New Roman" w:hAnsi="Times New Roman" w:cs="Times New Roman"/>
        </w:rPr>
      </w:pPr>
    </w:p>
    <w:p w14:paraId="627AD06A" w14:textId="1C9A6274" w:rsidR="00C57B74" w:rsidRPr="00C57B74" w:rsidRDefault="00C57B74" w:rsidP="00C57B74">
      <w:pPr>
        <w:jc w:val="both"/>
        <w:rPr>
          <w:rFonts w:ascii="Times New Roman" w:hAnsi="Times New Roman" w:cs="Times New Roman"/>
        </w:rPr>
      </w:pPr>
    </w:p>
    <w:p w14:paraId="69BFBDDA" w14:textId="4D643BAB" w:rsidR="00C57B74" w:rsidRDefault="00C57B74" w:rsidP="00C57B74">
      <w:pPr>
        <w:jc w:val="both"/>
        <w:rPr>
          <w:rFonts w:ascii="Times New Roman" w:hAnsi="Times New Roman" w:cs="Times New Roman"/>
        </w:rPr>
      </w:pPr>
    </w:p>
    <w:p w14:paraId="1951F267" w14:textId="77CD26BE" w:rsidR="00C57B74" w:rsidRDefault="00C57B74" w:rsidP="00C57B74">
      <w:pPr>
        <w:jc w:val="both"/>
        <w:rPr>
          <w:rFonts w:ascii="Times New Roman" w:hAnsi="Times New Roman" w:cs="Times New Roman"/>
        </w:rPr>
      </w:pPr>
    </w:p>
    <w:p w14:paraId="14543240" w14:textId="7D187206" w:rsidR="00C57B74" w:rsidRDefault="00C57B74" w:rsidP="00C57B74">
      <w:pPr>
        <w:jc w:val="both"/>
        <w:rPr>
          <w:rFonts w:ascii="Times New Roman" w:hAnsi="Times New Roman" w:cs="Times New Roman"/>
        </w:rPr>
      </w:pPr>
    </w:p>
    <w:p w14:paraId="2DDB59E6" w14:textId="77777777" w:rsidR="00C57B74" w:rsidRPr="00C57B74" w:rsidRDefault="00C57B74" w:rsidP="00C57B74">
      <w:pPr>
        <w:jc w:val="both"/>
        <w:rPr>
          <w:rFonts w:ascii="Times New Roman" w:hAnsi="Times New Roman" w:cs="Times New Roman"/>
        </w:rPr>
      </w:pPr>
    </w:p>
    <w:p w14:paraId="5721AD27" w14:textId="77777777" w:rsidR="00C57B74" w:rsidRPr="00C57B74" w:rsidRDefault="00C57B74" w:rsidP="00C57B74">
      <w:pPr>
        <w:jc w:val="both"/>
        <w:rPr>
          <w:rFonts w:ascii="Times New Roman" w:hAnsi="Times New Roman" w:cs="Times New Roman"/>
        </w:rPr>
      </w:pPr>
    </w:p>
    <w:p w14:paraId="7B9F7BD8" w14:textId="3FE65367" w:rsidR="00C57B74" w:rsidRPr="00C57B74" w:rsidRDefault="00C57B74" w:rsidP="00C57B74">
      <w:pPr>
        <w:pStyle w:val="Heading2"/>
        <w:jc w:val="both"/>
        <w:rPr>
          <w:rFonts w:ascii="Times New Roman" w:hAnsi="Times New Roman" w:cs="Times New Roman"/>
          <w:sz w:val="28"/>
          <w:szCs w:val="28"/>
        </w:rPr>
      </w:pPr>
      <w:r w:rsidRPr="00C57B74">
        <w:rPr>
          <w:rStyle w:val="Strong"/>
          <w:rFonts w:ascii="Times New Roman" w:hAnsi="Times New Roman" w:cs="Times New Roman"/>
          <w:sz w:val="28"/>
          <w:szCs w:val="28"/>
        </w:rPr>
        <w:lastRenderedPageBreak/>
        <w:t xml:space="preserve">3. Why </w:t>
      </w:r>
      <w:proofErr w:type="spellStart"/>
      <w:r w:rsidRPr="00C57B74">
        <w:rPr>
          <w:rStyle w:val="Strong"/>
          <w:rFonts w:ascii="Times New Roman" w:hAnsi="Times New Roman" w:cs="Times New Roman"/>
          <w:sz w:val="28"/>
          <w:szCs w:val="28"/>
        </w:rPr>
        <w:t>Mechzo</w:t>
      </w:r>
      <w:proofErr w:type="spellEnd"/>
      <w:r w:rsidRPr="00C57B74">
        <w:rPr>
          <w:rStyle w:val="Strong"/>
          <w:rFonts w:ascii="Times New Roman" w:hAnsi="Times New Roman" w:cs="Times New Roman"/>
          <w:sz w:val="28"/>
          <w:szCs w:val="28"/>
        </w:rPr>
        <w:t xml:space="preserve"> </w:t>
      </w:r>
      <w:r w:rsidR="006B092D">
        <w:rPr>
          <w:rStyle w:val="Strong"/>
          <w:rFonts w:ascii="Times New Roman" w:hAnsi="Times New Roman" w:cs="Times New Roman"/>
          <w:sz w:val="28"/>
          <w:szCs w:val="28"/>
        </w:rPr>
        <w:t>i</w:t>
      </w:r>
      <w:r w:rsidRPr="00C57B74">
        <w:rPr>
          <w:rStyle w:val="Strong"/>
          <w:rFonts w:ascii="Times New Roman" w:hAnsi="Times New Roman" w:cs="Times New Roman"/>
          <w:sz w:val="28"/>
          <w:szCs w:val="28"/>
        </w:rPr>
        <w:t xml:space="preserve">s </w:t>
      </w:r>
      <w:r w:rsidR="006B092D">
        <w:rPr>
          <w:rStyle w:val="Strong"/>
          <w:rFonts w:ascii="Times New Roman" w:hAnsi="Times New Roman" w:cs="Times New Roman"/>
          <w:sz w:val="28"/>
          <w:szCs w:val="28"/>
        </w:rPr>
        <w:t>b</w:t>
      </w:r>
      <w:r w:rsidRPr="00C57B74">
        <w:rPr>
          <w:rStyle w:val="Strong"/>
          <w:rFonts w:ascii="Times New Roman" w:hAnsi="Times New Roman" w:cs="Times New Roman"/>
          <w:sz w:val="28"/>
          <w:szCs w:val="28"/>
        </w:rPr>
        <w:t xml:space="preserve">etter </w:t>
      </w:r>
      <w:r w:rsidR="006B092D">
        <w:rPr>
          <w:rStyle w:val="Strong"/>
          <w:rFonts w:ascii="Times New Roman" w:hAnsi="Times New Roman" w:cs="Times New Roman"/>
          <w:sz w:val="28"/>
          <w:szCs w:val="28"/>
        </w:rPr>
        <w:t>t</w:t>
      </w:r>
      <w:r w:rsidRPr="00C57B74">
        <w:rPr>
          <w:rStyle w:val="Strong"/>
          <w:rFonts w:ascii="Times New Roman" w:hAnsi="Times New Roman" w:cs="Times New Roman"/>
          <w:sz w:val="28"/>
          <w:szCs w:val="28"/>
        </w:rPr>
        <w:t xml:space="preserve">han </w:t>
      </w:r>
      <w:r w:rsidR="006B092D">
        <w:rPr>
          <w:rStyle w:val="Strong"/>
          <w:rFonts w:ascii="Times New Roman" w:hAnsi="Times New Roman" w:cs="Times New Roman"/>
          <w:sz w:val="28"/>
          <w:szCs w:val="28"/>
        </w:rPr>
        <w:t>E</w:t>
      </w:r>
      <w:r w:rsidRPr="00C57B74">
        <w:rPr>
          <w:rStyle w:val="Strong"/>
          <w:rFonts w:ascii="Times New Roman" w:hAnsi="Times New Roman" w:cs="Times New Roman"/>
          <w:sz w:val="28"/>
          <w:szCs w:val="28"/>
        </w:rPr>
        <w:t xml:space="preserve">xisting </w:t>
      </w:r>
      <w:r w:rsidR="006B092D">
        <w:rPr>
          <w:rStyle w:val="Strong"/>
          <w:rFonts w:ascii="Times New Roman" w:hAnsi="Times New Roman" w:cs="Times New Roman"/>
          <w:sz w:val="28"/>
          <w:szCs w:val="28"/>
        </w:rPr>
        <w:t>a</w:t>
      </w:r>
      <w:r w:rsidRPr="00C57B74">
        <w:rPr>
          <w:rStyle w:val="Strong"/>
          <w:rFonts w:ascii="Times New Roman" w:hAnsi="Times New Roman" w:cs="Times New Roman"/>
          <w:sz w:val="28"/>
          <w:szCs w:val="28"/>
        </w:rPr>
        <w:t>pps</w:t>
      </w:r>
    </w:p>
    <w:tbl>
      <w:tblPr>
        <w:tblW w:w="9183" w:type="dxa"/>
        <w:tblCellSpacing w:w="15" w:type="dxa"/>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CellMar>
          <w:top w:w="15" w:type="dxa"/>
          <w:left w:w="15" w:type="dxa"/>
          <w:bottom w:w="15" w:type="dxa"/>
          <w:right w:w="15" w:type="dxa"/>
        </w:tblCellMar>
        <w:tblLook w:val="04A0" w:firstRow="1" w:lastRow="0" w:firstColumn="1" w:lastColumn="0" w:noHBand="0" w:noVBand="1"/>
      </w:tblPr>
      <w:tblGrid>
        <w:gridCol w:w="2948"/>
        <w:gridCol w:w="2514"/>
        <w:gridCol w:w="3721"/>
      </w:tblGrid>
      <w:tr w:rsidR="00C57B74" w:rsidRPr="00C57B74" w14:paraId="17909E21" w14:textId="77777777" w:rsidTr="00C57B74">
        <w:trPr>
          <w:trHeight w:val="797"/>
          <w:tblHeader/>
          <w:tblCellSpacing w:w="15" w:type="dxa"/>
        </w:trPr>
        <w:tc>
          <w:tcPr>
            <w:tcW w:w="0" w:type="auto"/>
            <w:vAlign w:val="center"/>
            <w:hideMark/>
          </w:tcPr>
          <w:p w14:paraId="305F152A" w14:textId="77777777" w:rsidR="00C57B74" w:rsidRPr="00C57B74" w:rsidRDefault="00C57B74" w:rsidP="006B092D">
            <w:pPr>
              <w:jc w:val="center"/>
              <w:rPr>
                <w:rFonts w:ascii="Times New Roman" w:hAnsi="Times New Roman" w:cs="Times New Roman"/>
                <w:b/>
                <w:bCs/>
              </w:rPr>
            </w:pPr>
            <w:r w:rsidRPr="00C57B74">
              <w:rPr>
                <w:rFonts w:ascii="Times New Roman" w:hAnsi="Times New Roman" w:cs="Times New Roman"/>
                <w:b/>
                <w:bCs/>
              </w:rPr>
              <w:t>Feature</w:t>
            </w:r>
          </w:p>
        </w:tc>
        <w:tc>
          <w:tcPr>
            <w:tcW w:w="0" w:type="auto"/>
            <w:vAlign w:val="center"/>
            <w:hideMark/>
          </w:tcPr>
          <w:p w14:paraId="4ABBC44C" w14:textId="77777777" w:rsidR="00C57B74" w:rsidRPr="00C57B74" w:rsidRDefault="00C57B74" w:rsidP="006B092D">
            <w:pPr>
              <w:jc w:val="center"/>
              <w:rPr>
                <w:rFonts w:ascii="Times New Roman" w:hAnsi="Times New Roman" w:cs="Times New Roman"/>
                <w:b/>
                <w:bCs/>
              </w:rPr>
            </w:pPr>
            <w:r w:rsidRPr="00C57B74">
              <w:rPr>
                <w:rFonts w:ascii="Times New Roman" w:hAnsi="Times New Roman" w:cs="Times New Roman"/>
                <w:b/>
                <w:bCs/>
              </w:rPr>
              <w:t>Existing Apps</w:t>
            </w:r>
          </w:p>
        </w:tc>
        <w:tc>
          <w:tcPr>
            <w:tcW w:w="0" w:type="auto"/>
            <w:vAlign w:val="center"/>
            <w:hideMark/>
          </w:tcPr>
          <w:p w14:paraId="206681DC" w14:textId="77777777" w:rsidR="00C57B74" w:rsidRPr="00C57B74" w:rsidRDefault="00C57B74" w:rsidP="006B092D">
            <w:pPr>
              <w:jc w:val="center"/>
              <w:rPr>
                <w:rFonts w:ascii="Times New Roman" w:hAnsi="Times New Roman" w:cs="Times New Roman"/>
                <w:b/>
                <w:bCs/>
              </w:rPr>
            </w:pPr>
            <w:proofErr w:type="spellStart"/>
            <w:r w:rsidRPr="00C57B74">
              <w:rPr>
                <w:rFonts w:ascii="Times New Roman" w:hAnsi="Times New Roman" w:cs="Times New Roman"/>
                <w:b/>
                <w:bCs/>
              </w:rPr>
              <w:t>Mechzo</w:t>
            </w:r>
            <w:proofErr w:type="spellEnd"/>
          </w:p>
        </w:tc>
      </w:tr>
      <w:tr w:rsidR="00C57B74" w:rsidRPr="00C57B74" w14:paraId="5628ACFB" w14:textId="77777777" w:rsidTr="00C57B74">
        <w:trPr>
          <w:trHeight w:val="757"/>
          <w:tblCellSpacing w:w="15" w:type="dxa"/>
        </w:trPr>
        <w:tc>
          <w:tcPr>
            <w:tcW w:w="0" w:type="auto"/>
            <w:vAlign w:val="center"/>
            <w:hideMark/>
          </w:tcPr>
          <w:p w14:paraId="220F1D39" w14:textId="77777777" w:rsidR="00C57B74" w:rsidRPr="00C57B74" w:rsidRDefault="00C57B74" w:rsidP="00C57B74">
            <w:pPr>
              <w:jc w:val="both"/>
              <w:rPr>
                <w:rFonts w:ascii="Times New Roman" w:hAnsi="Times New Roman" w:cs="Times New Roman"/>
              </w:rPr>
            </w:pPr>
            <w:r w:rsidRPr="00C57B74">
              <w:rPr>
                <w:rFonts w:ascii="Times New Roman" w:hAnsi="Times New Roman" w:cs="Times New Roman"/>
              </w:rPr>
              <w:t>Service Availability</w:t>
            </w:r>
          </w:p>
        </w:tc>
        <w:tc>
          <w:tcPr>
            <w:tcW w:w="0" w:type="auto"/>
            <w:vAlign w:val="center"/>
            <w:hideMark/>
          </w:tcPr>
          <w:p w14:paraId="38E0E741" w14:textId="77777777" w:rsidR="00C57B74" w:rsidRPr="00C57B74" w:rsidRDefault="00C57B74" w:rsidP="00C57B74">
            <w:pPr>
              <w:jc w:val="both"/>
              <w:rPr>
                <w:rFonts w:ascii="Times New Roman" w:hAnsi="Times New Roman" w:cs="Times New Roman"/>
              </w:rPr>
            </w:pPr>
            <w:r w:rsidRPr="00C57B74">
              <w:rPr>
                <w:rFonts w:ascii="Times New Roman" w:hAnsi="Times New Roman" w:cs="Times New Roman"/>
              </w:rPr>
              <w:t>Limited to garages</w:t>
            </w:r>
          </w:p>
        </w:tc>
        <w:tc>
          <w:tcPr>
            <w:tcW w:w="0" w:type="auto"/>
            <w:vAlign w:val="center"/>
            <w:hideMark/>
          </w:tcPr>
          <w:p w14:paraId="27147065" w14:textId="77777777" w:rsidR="00C57B74" w:rsidRPr="00C57B74" w:rsidRDefault="00C57B74" w:rsidP="00C57B74">
            <w:pPr>
              <w:jc w:val="both"/>
              <w:rPr>
                <w:rFonts w:ascii="Times New Roman" w:hAnsi="Times New Roman" w:cs="Times New Roman"/>
              </w:rPr>
            </w:pPr>
            <w:r w:rsidRPr="00C57B74">
              <w:rPr>
                <w:rFonts w:ascii="Times New Roman" w:hAnsi="Times New Roman" w:cs="Times New Roman"/>
              </w:rPr>
              <w:t>Garages + VIRA</w:t>
            </w:r>
          </w:p>
        </w:tc>
      </w:tr>
      <w:tr w:rsidR="00C57B74" w:rsidRPr="00C57B74" w14:paraId="11BBCDE4" w14:textId="77777777" w:rsidTr="00C57B74">
        <w:trPr>
          <w:trHeight w:val="797"/>
          <w:tblCellSpacing w:w="15" w:type="dxa"/>
        </w:trPr>
        <w:tc>
          <w:tcPr>
            <w:tcW w:w="0" w:type="auto"/>
            <w:vAlign w:val="center"/>
            <w:hideMark/>
          </w:tcPr>
          <w:p w14:paraId="7180EE4D" w14:textId="77777777" w:rsidR="00C57B74" w:rsidRPr="00C57B74" w:rsidRDefault="00C57B74" w:rsidP="00C57B74">
            <w:pPr>
              <w:jc w:val="both"/>
              <w:rPr>
                <w:rFonts w:ascii="Times New Roman" w:hAnsi="Times New Roman" w:cs="Times New Roman"/>
              </w:rPr>
            </w:pPr>
            <w:r w:rsidRPr="00C57B74">
              <w:rPr>
                <w:rFonts w:ascii="Times New Roman" w:hAnsi="Times New Roman" w:cs="Times New Roman"/>
              </w:rPr>
              <w:t>Peak Hour Support</w:t>
            </w:r>
          </w:p>
        </w:tc>
        <w:tc>
          <w:tcPr>
            <w:tcW w:w="0" w:type="auto"/>
            <w:vAlign w:val="center"/>
            <w:hideMark/>
          </w:tcPr>
          <w:p w14:paraId="7A42E6FF" w14:textId="77777777" w:rsidR="00C57B74" w:rsidRPr="00C57B74" w:rsidRDefault="00C57B74" w:rsidP="00C57B74">
            <w:pPr>
              <w:jc w:val="both"/>
              <w:rPr>
                <w:rFonts w:ascii="Times New Roman" w:hAnsi="Times New Roman" w:cs="Times New Roman"/>
              </w:rPr>
            </w:pPr>
            <w:r w:rsidRPr="00C57B74">
              <w:rPr>
                <w:rFonts w:ascii="Times New Roman" w:hAnsi="Times New Roman" w:cs="Times New Roman"/>
              </w:rPr>
              <w:t>Often unavailable</w:t>
            </w:r>
          </w:p>
        </w:tc>
        <w:tc>
          <w:tcPr>
            <w:tcW w:w="0" w:type="auto"/>
            <w:vAlign w:val="center"/>
            <w:hideMark/>
          </w:tcPr>
          <w:p w14:paraId="73A4BB8C" w14:textId="77777777" w:rsidR="00C57B74" w:rsidRPr="00C57B74" w:rsidRDefault="00C57B74" w:rsidP="00C57B74">
            <w:pPr>
              <w:jc w:val="both"/>
              <w:rPr>
                <w:rFonts w:ascii="Times New Roman" w:hAnsi="Times New Roman" w:cs="Times New Roman"/>
              </w:rPr>
            </w:pPr>
            <w:r w:rsidRPr="00C57B74">
              <w:rPr>
                <w:rFonts w:ascii="Times New Roman" w:hAnsi="Times New Roman" w:cs="Times New Roman"/>
              </w:rPr>
              <w:t>Community-based coverage</w:t>
            </w:r>
          </w:p>
        </w:tc>
      </w:tr>
      <w:tr w:rsidR="00C57B74" w:rsidRPr="00C57B74" w14:paraId="47009309" w14:textId="77777777" w:rsidTr="00C57B74">
        <w:trPr>
          <w:trHeight w:val="757"/>
          <w:tblCellSpacing w:w="15" w:type="dxa"/>
        </w:trPr>
        <w:tc>
          <w:tcPr>
            <w:tcW w:w="0" w:type="auto"/>
            <w:vAlign w:val="center"/>
            <w:hideMark/>
          </w:tcPr>
          <w:p w14:paraId="6CD66A2F" w14:textId="77777777" w:rsidR="00C57B74" w:rsidRPr="00C57B74" w:rsidRDefault="00C57B74" w:rsidP="00C57B74">
            <w:pPr>
              <w:jc w:val="both"/>
              <w:rPr>
                <w:rFonts w:ascii="Times New Roman" w:hAnsi="Times New Roman" w:cs="Times New Roman"/>
              </w:rPr>
            </w:pPr>
            <w:r w:rsidRPr="00C57B74">
              <w:rPr>
                <w:rFonts w:ascii="Times New Roman" w:hAnsi="Times New Roman" w:cs="Times New Roman"/>
              </w:rPr>
              <w:t>Verification</w:t>
            </w:r>
          </w:p>
        </w:tc>
        <w:tc>
          <w:tcPr>
            <w:tcW w:w="0" w:type="auto"/>
            <w:vAlign w:val="center"/>
            <w:hideMark/>
          </w:tcPr>
          <w:p w14:paraId="78B47C6A" w14:textId="77777777" w:rsidR="00C57B74" w:rsidRPr="00C57B74" w:rsidRDefault="00C57B74" w:rsidP="00C57B74">
            <w:pPr>
              <w:jc w:val="both"/>
              <w:rPr>
                <w:rFonts w:ascii="Times New Roman" w:hAnsi="Times New Roman" w:cs="Times New Roman"/>
              </w:rPr>
            </w:pPr>
            <w:r w:rsidRPr="00C57B74">
              <w:rPr>
                <w:rFonts w:ascii="Times New Roman" w:hAnsi="Times New Roman" w:cs="Times New Roman"/>
              </w:rPr>
              <w:t>Basic</w:t>
            </w:r>
          </w:p>
        </w:tc>
        <w:tc>
          <w:tcPr>
            <w:tcW w:w="0" w:type="auto"/>
            <w:vAlign w:val="center"/>
            <w:hideMark/>
          </w:tcPr>
          <w:p w14:paraId="3F15EBB7" w14:textId="77777777" w:rsidR="00C57B74" w:rsidRPr="00C57B74" w:rsidRDefault="00C57B74" w:rsidP="00C57B74">
            <w:pPr>
              <w:jc w:val="both"/>
              <w:rPr>
                <w:rFonts w:ascii="Times New Roman" w:hAnsi="Times New Roman" w:cs="Times New Roman"/>
              </w:rPr>
            </w:pPr>
            <w:r w:rsidRPr="00C57B74">
              <w:rPr>
                <w:rFonts w:ascii="Times New Roman" w:hAnsi="Times New Roman" w:cs="Times New Roman"/>
              </w:rPr>
              <w:t>Multi-level verification</w:t>
            </w:r>
          </w:p>
        </w:tc>
      </w:tr>
      <w:tr w:rsidR="00C57B74" w:rsidRPr="00C57B74" w14:paraId="0C54DE7B" w14:textId="77777777" w:rsidTr="00C57B74">
        <w:trPr>
          <w:trHeight w:val="757"/>
          <w:tblCellSpacing w:w="15" w:type="dxa"/>
        </w:trPr>
        <w:tc>
          <w:tcPr>
            <w:tcW w:w="0" w:type="auto"/>
            <w:vAlign w:val="center"/>
            <w:hideMark/>
          </w:tcPr>
          <w:p w14:paraId="7C15AC03" w14:textId="77777777" w:rsidR="00C57B74" w:rsidRPr="00C57B74" w:rsidRDefault="00C57B74" w:rsidP="00C57B74">
            <w:pPr>
              <w:jc w:val="both"/>
              <w:rPr>
                <w:rFonts w:ascii="Times New Roman" w:hAnsi="Times New Roman" w:cs="Times New Roman"/>
              </w:rPr>
            </w:pPr>
            <w:r w:rsidRPr="00C57B74">
              <w:rPr>
                <w:rFonts w:ascii="Times New Roman" w:hAnsi="Times New Roman" w:cs="Times New Roman"/>
              </w:rPr>
              <w:t>Trust &amp; Transparency</w:t>
            </w:r>
          </w:p>
        </w:tc>
        <w:tc>
          <w:tcPr>
            <w:tcW w:w="0" w:type="auto"/>
            <w:vAlign w:val="center"/>
            <w:hideMark/>
          </w:tcPr>
          <w:p w14:paraId="6674F6EF" w14:textId="77777777" w:rsidR="00C57B74" w:rsidRPr="00C57B74" w:rsidRDefault="00C57B74" w:rsidP="00C57B74">
            <w:pPr>
              <w:jc w:val="both"/>
              <w:rPr>
                <w:rFonts w:ascii="Times New Roman" w:hAnsi="Times New Roman" w:cs="Times New Roman"/>
              </w:rPr>
            </w:pPr>
            <w:r w:rsidRPr="00C57B74">
              <w:rPr>
                <w:rFonts w:ascii="Times New Roman" w:hAnsi="Times New Roman" w:cs="Times New Roman"/>
              </w:rPr>
              <w:t>Moderate</w:t>
            </w:r>
          </w:p>
        </w:tc>
        <w:tc>
          <w:tcPr>
            <w:tcW w:w="0" w:type="auto"/>
            <w:vAlign w:val="center"/>
            <w:hideMark/>
          </w:tcPr>
          <w:p w14:paraId="303214CE" w14:textId="77777777" w:rsidR="00C57B74" w:rsidRPr="00C57B74" w:rsidRDefault="00C57B74" w:rsidP="00C57B74">
            <w:pPr>
              <w:jc w:val="both"/>
              <w:rPr>
                <w:rFonts w:ascii="Times New Roman" w:hAnsi="Times New Roman" w:cs="Times New Roman"/>
              </w:rPr>
            </w:pPr>
            <w:r w:rsidRPr="00C57B74">
              <w:rPr>
                <w:rFonts w:ascii="Times New Roman" w:hAnsi="Times New Roman" w:cs="Times New Roman"/>
              </w:rPr>
              <w:t>High</w:t>
            </w:r>
          </w:p>
        </w:tc>
      </w:tr>
      <w:tr w:rsidR="00C57B74" w:rsidRPr="00C57B74" w14:paraId="184D293C" w14:textId="77777777" w:rsidTr="00C57B74">
        <w:trPr>
          <w:trHeight w:val="797"/>
          <w:tblCellSpacing w:w="15" w:type="dxa"/>
        </w:trPr>
        <w:tc>
          <w:tcPr>
            <w:tcW w:w="0" w:type="auto"/>
            <w:vAlign w:val="center"/>
            <w:hideMark/>
          </w:tcPr>
          <w:p w14:paraId="2EE7DEA4" w14:textId="77777777" w:rsidR="00C57B74" w:rsidRPr="00C57B74" w:rsidRDefault="00C57B74" w:rsidP="00C57B74">
            <w:pPr>
              <w:jc w:val="both"/>
              <w:rPr>
                <w:rFonts w:ascii="Times New Roman" w:hAnsi="Times New Roman" w:cs="Times New Roman"/>
              </w:rPr>
            </w:pPr>
            <w:r w:rsidRPr="00C57B74">
              <w:rPr>
                <w:rFonts w:ascii="Times New Roman" w:hAnsi="Times New Roman" w:cs="Times New Roman"/>
              </w:rPr>
              <w:t>Spare Parts Pricing</w:t>
            </w:r>
          </w:p>
        </w:tc>
        <w:tc>
          <w:tcPr>
            <w:tcW w:w="0" w:type="auto"/>
            <w:vAlign w:val="center"/>
            <w:hideMark/>
          </w:tcPr>
          <w:p w14:paraId="1054F7C6" w14:textId="77777777" w:rsidR="00C57B74" w:rsidRPr="00C57B74" w:rsidRDefault="00C57B74" w:rsidP="00C57B74">
            <w:pPr>
              <w:jc w:val="both"/>
              <w:rPr>
                <w:rFonts w:ascii="Times New Roman" w:hAnsi="Times New Roman" w:cs="Times New Roman"/>
              </w:rPr>
            </w:pPr>
            <w:r w:rsidRPr="00C57B74">
              <w:rPr>
                <w:rFonts w:ascii="Times New Roman" w:hAnsi="Times New Roman" w:cs="Times New Roman"/>
              </w:rPr>
              <w:t>Hidden</w:t>
            </w:r>
          </w:p>
        </w:tc>
        <w:tc>
          <w:tcPr>
            <w:tcW w:w="0" w:type="auto"/>
            <w:vAlign w:val="center"/>
            <w:hideMark/>
          </w:tcPr>
          <w:p w14:paraId="26B21144" w14:textId="77777777" w:rsidR="00C57B74" w:rsidRPr="00C57B74" w:rsidRDefault="00C57B74" w:rsidP="00C57B74">
            <w:pPr>
              <w:jc w:val="both"/>
              <w:rPr>
                <w:rFonts w:ascii="Times New Roman" w:hAnsi="Times New Roman" w:cs="Times New Roman"/>
              </w:rPr>
            </w:pPr>
            <w:r w:rsidRPr="00C57B74">
              <w:rPr>
                <w:rFonts w:ascii="Times New Roman" w:hAnsi="Times New Roman" w:cs="Times New Roman"/>
              </w:rPr>
              <w:t>Live comparison</w:t>
            </w:r>
          </w:p>
        </w:tc>
      </w:tr>
      <w:tr w:rsidR="00C57B74" w:rsidRPr="00C57B74" w14:paraId="5596E4B3" w14:textId="77777777" w:rsidTr="00C57B74">
        <w:trPr>
          <w:trHeight w:val="757"/>
          <w:tblCellSpacing w:w="15" w:type="dxa"/>
        </w:trPr>
        <w:tc>
          <w:tcPr>
            <w:tcW w:w="0" w:type="auto"/>
            <w:vAlign w:val="center"/>
            <w:hideMark/>
          </w:tcPr>
          <w:p w14:paraId="633399DE" w14:textId="77777777" w:rsidR="00C57B74" w:rsidRPr="00C57B74" w:rsidRDefault="00C57B74" w:rsidP="00C57B74">
            <w:pPr>
              <w:jc w:val="both"/>
              <w:rPr>
                <w:rFonts w:ascii="Times New Roman" w:hAnsi="Times New Roman" w:cs="Times New Roman"/>
              </w:rPr>
            </w:pPr>
            <w:r w:rsidRPr="00C57B74">
              <w:rPr>
                <w:rFonts w:ascii="Times New Roman" w:hAnsi="Times New Roman" w:cs="Times New Roman"/>
              </w:rPr>
              <w:t>Safety Measures</w:t>
            </w:r>
          </w:p>
        </w:tc>
        <w:tc>
          <w:tcPr>
            <w:tcW w:w="0" w:type="auto"/>
            <w:vAlign w:val="center"/>
            <w:hideMark/>
          </w:tcPr>
          <w:p w14:paraId="4DA2C6E5" w14:textId="77777777" w:rsidR="00C57B74" w:rsidRPr="00C57B74" w:rsidRDefault="00C57B74" w:rsidP="00C57B74">
            <w:pPr>
              <w:jc w:val="both"/>
              <w:rPr>
                <w:rFonts w:ascii="Times New Roman" w:hAnsi="Times New Roman" w:cs="Times New Roman"/>
              </w:rPr>
            </w:pPr>
            <w:r w:rsidRPr="00C57B74">
              <w:rPr>
                <w:rFonts w:ascii="Times New Roman" w:hAnsi="Times New Roman" w:cs="Times New Roman"/>
              </w:rPr>
              <w:t>Limited</w:t>
            </w:r>
          </w:p>
        </w:tc>
        <w:tc>
          <w:tcPr>
            <w:tcW w:w="0" w:type="auto"/>
            <w:vAlign w:val="center"/>
            <w:hideMark/>
          </w:tcPr>
          <w:p w14:paraId="78B51295" w14:textId="77777777" w:rsidR="00C57B74" w:rsidRPr="00C57B74" w:rsidRDefault="00C57B74" w:rsidP="00C57B74">
            <w:pPr>
              <w:jc w:val="both"/>
              <w:rPr>
                <w:rFonts w:ascii="Times New Roman" w:hAnsi="Times New Roman" w:cs="Times New Roman"/>
              </w:rPr>
            </w:pPr>
            <w:r w:rsidRPr="00C57B74">
              <w:rPr>
                <w:rFonts w:ascii="Times New Roman" w:hAnsi="Times New Roman" w:cs="Times New Roman"/>
              </w:rPr>
              <w:t>Dedicated safety features</w:t>
            </w:r>
          </w:p>
        </w:tc>
      </w:tr>
    </w:tbl>
    <w:p w14:paraId="133A0752" w14:textId="139DF8AC" w:rsidR="00C57B74" w:rsidRPr="00C57B74" w:rsidRDefault="00C57B74" w:rsidP="00C57B74">
      <w:pPr>
        <w:pStyle w:val="NormalWeb"/>
        <w:jc w:val="both"/>
      </w:pPr>
      <w:r w:rsidRPr="00C57B74">
        <w:rPr>
          <w:rStyle w:val="Strong"/>
        </w:rPr>
        <w:t>VIRA is the key differentiator</w:t>
      </w:r>
      <w:r w:rsidRPr="00C57B74">
        <w:t xml:space="preserve"> that enables </w:t>
      </w:r>
      <w:proofErr w:type="spellStart"/>
      <w:r w:rsidRPr="00C57B74">
        <w:t>Mechzo</w:t>
      </w:r>
      <w:proofErr w:type="spellEnd"/>
      <w:r w:rsidRPr="00C57B74">
        <w:t xml:space="preserve"> to function even when traditional systems fail.</w:t>
      </w:r>
    </w:p>
    <w:p w14:paraId="34379C7F" w14:textId="77777777" w:rsidR="00C57B74" w:rsidRPr="00C57B74" w:rsidRDefault="00C57B74" w:rsidP="00C57B74">
      <w:pPr>
        <w:pStyle w:val="Heading2"/>
        <w:jc w:val="both"/>
        <w:rPr>
          <w:rFonts w:ascii="Times New Roman" w:hAnsi="Times New Roman" w:cs="Times New Roman"/>
          <w:sz w:val="28"/>
          <w:szCs w:val="28"/>
        </w:rPr>
      </w:pPr>
      <w:r w:rsidRPr="00C57B74">
        <w:rPr>
          <w:rStyle w:val="Strong"/>
          <w:rFonts w:ascii="Times New Roman" w:hAnsi="Times New Roman" w:cs="Times New Roman"/>
          <w:sz w:val="28"/>
          <w:szCs w:val="28"/>
        </w:rPr>
        <w:t xml:space="preserve">4. Challenges in Building </w:t>
      </w:r>
      <w:proofErr w:type="spellStart"/>
      <w:r w:rsidRPr="00C57B74">
        <w:rPr>
          <w:rStyle w:val="Strong"/>
          <w:rFonts w:ascii="Times New Roman" w:hAnsi="Times New Roman" w:cs="Times New Roman"/>
          <w:sz w:val="28"/>
          <w:szCs w:val="28"/>
        </w:rPr>
        <w:t>Mechzo</w:t>
      </w:r>
      <w:proofErr w:type="spellEnd"/>
    </w:p>
    <w:p w14:paraId="547B8775" w14:textId="77777777" w:rsidR="00C57B74" w:rsidRPr="006B092D" w:rsidRDefault="00C57B74" w:rsidP="00C57B74">
      <w:pPr>
        <w:pStyle w:val="Heading3"/>
        <w:jc w:val="both"/>
        <w:rPr>
          <w:rFonts w:ascii="Times New Roman" w:hAnsi="Times New Roman" w:cs="Times New Roman"/>
          <w:color w:val="000000" w:themeColor="text1"/>
          <w:sz w:val="24"/>
          <w:szCs w:val="24"/>
        </w:rPr>
      </w:pPr>
      <w:r w:rsidRPr="006B092D">
        <w:rPr>
          <w:rStyle w:val="Strong"/>
          <w:rFonts w:ascii="Times New Roman" w:hAnsi="Times New Roman" w:cs="Times New Roman"/>
          <w:color w:val="000000" w:themeColor="text1"/>
          <w:sz w:val="24"/>
          <w:szCs w:val="24"/>
        </w:rPr>
        <w:t>4.1 Trust &amp; Verification</w:t>
      </w:r>
    </w:p>
    <w:p w14:paraId="22086CBF" w14:textId="77777777" w:rsidR="00C57B74" w:rsidRPr="00C57B74" w:rsidRDefault="00C57B74" w:rsidP="00C57B74">
      <w:pPr>
        <w:pStyle w:val="NormalWeb"/>
        <w:jc w:val="both"/>
      </w:pPr>
      <w:r w:rsidRPr="00C57B74">
        <w:t>Ensuring VIRA assistants maintain consistent service quality and integrity requires strong verification and monitoring systems.</w:t>
      </w:r>
    </w:p>
    <w:p w14:paraId="0F394036" w14:textId="2261156F" w:rsidR="006B092D" w:rsidRPr="006B092D" w:rsidRDefault="00C57B74" w:rsidP="006B092D">
      <w:pPr>
        <w:pStyle w:val="Heading3"/>
        <w:jc w:val="both"/>
        <w:rPr>
          <w:rFonts w:ascii="Times New Roman" w:hAnsi="Times New Roman" w:cs="Times New Roman"/>
          <w:color w:val="000000" w:themeColor="text1"/>
          <w:sz w:val="24"/>
          <w:szCs w:val="24"/>
        </w:rPr>
      </w:pPr>
      <w:r w:rsidRPr="006B092D">
        <w:rPr>
          <w:rStyle w:val="Strong"/>
          <w:rFonts w:ascii="Times New Roman" w:hAnsi="Times New Roman" w:cs="Times New Roman"/>
          <w:color w:val="000000" w:themeColor="text1"/>
          <w:sz w:val="24"/>
          <w:szCs w:val="24"/>
        </w:rPr>
        <w:t>4.2 Quality Control</w:t>
      </w:r>
    </w:p>
    <w:p w14:paraId="21A10FD8" w14:textId="62F29489" w:rsidR="00C57B74" w:rsidRPr="00C57B74" w:rsidRDefault="00C57B74" w:rsidP="00C57B74">
      <w:pPr>
        <w:pStyle w:val="NormalWeb"/>
        <w:jc w:val="both"/>
      </w:pPr>
      <w:r w:rsidRPr="00C57B74">
        <w:t>Balancing service standards between garages and independent assistants demands continuous feedback and performance evaluation.</w:t>
      </w:r>
    </w:p>
    <w:p w14:paraId="3AE99CB3" w14:textId="77777777" w:rsidR="00C57B74" w:rsidRPr="006B092D" w:rsidRDefault="00C57B74" w:rsidP="00C57B74">
      <w:pPr>
        <w:pStyle w:val="Heading3"/>
        <w:jc w:val="both"/>
        <w:rPr>
          <w:rFonts w:ascii="Times New Roman" w:hAnsi="Times New Roman" w:cs="Times New Roman"/>
          <w:color w:val="000000" w:themeColor="text1"/>
          <w:sz w:val="24"/>
          <w:szCs w:val="24"/>
        </w:rPr>
      </w:pPr>
      <w:r w:rsidRPr="006B092D">
        <w:rPr>
          <w:rStyle w:val="Strong"/>
          <w:rFonts w:ascii="Times New Roman" w:hAnsi="Times New Roman" w:cs="Times New Roman"/>
          <w:color w:val="000000" w:themeColor="text1"/>
          <w:sz w:val="24"/>
          <w:szCs w:val="24"/>
        </w:rPr>
        <w:t>4.3 Legal &amp; Liability Considerations</w:t>
      </w:r>
    </w:p>
    <w:p w14:paraId="2F2D4097" w14:textId="77777777" w:rsidR="00C57B74" w:rsidRPr="00C57B74" w:rsidRDefault="00C57B74" w:rsidP="00C57B74">
      <w:pPr>
        <w:pStyle w:val="NormalWeb"/>
        <w:jc w:val="both"/>
      </w:pPr>
      <w:r w:rsidRPr="00C57B74">
        <w:t>Defining responsibility during repairs conducted by independent assistants requires clear policies and insurance partnerships.</w:t>
      </w:r>
    </w:p>
    <w:p w14:paraId="7613B838" w14:textId="77777777" w:rsidR="00C57B74" w:rsidRPr="006B092D" w:rsidRDefault="00C57B74" w:rsidP="00C57B74">
      <w:pPr>
        <w:pStyle w:val="Heading3"/>
        <w:jc w:val="both"/>
        <w:rPr>
          <w:rFonts w:ascii="Times New Roman" w:hAnsi="Times New Roman" w:cs="Times New Roman"/>
          <w:color w:val="000000" w:themeColor="text1"/>
          <w:sz w:val="24"/>
          <w:szCs w:val="24"/>
        </w:rPr>
      </w:pPr>
      <w:r w:rsidRPr="006B092D">
        <w:rPr>
          <w:rStyle w:val="Strong"/>
          <w:rFonts w:ascii="Times New Roman" w:hAnsi="Times New Roman" w:cs="Times New Roman"/>
          <w:color w:val="000000" w:themeColor="text1"/>
          <w:sz w:val="24"/>
          <w:szCs w:val="24"/>
        </w:rPr>
        <w:lastRenderedPageBreak/>
        <w:t>4.4 Safety &amp; Misuse Prevention</w:t>
      </w:r>
    </w:p>
    <w:p w14:paraId="6D8F349A" w14:textId="77777777" w:rsidR="00C57B74" w:rsidRPr="00C57B74" w:rsidRDefault="00C57B74" w:rsidP="00C57B74">
      <w:pPr>
        <w:pStyle w:val="NormalWeb"/>
        <w:jc w:val="both"/>
      </w:pPr>
      <w:r w:rsidRPr="00C57B74">
        <w:t>Preventing misuse of the platform and ensuring safe interactions is critical for long-term success.</w:t>
      </w:r>
    </w:p>
    <w:p w14:paraId="5A4D7A54" w14:textId="77777777" w:rsidR="00C57B74" w:rsidRPr="00C57B74" w:rsidRDefault="00C57B74" w:rsidP="00C57B74">
      <w:pPr>
        <w:pStyle w:val="Heading2"/>
        <w:jc w:val="both"/>
        <w:rPr>
          <w:rFonts w:ascii="Times New Roman" w:hAnsi="Times New Roman" w:cs="Times New Roman"/>
          <w:sz w:val="28"/>
          <w:szCs w:val="28"/>
        </w:rPr>
      </w:pPr>
      <w:r w:rsidRPr="00C57B74">
        <w:rPr>
          <w:rStyle w:val="Strong"/>
          <w:rFonts w:ascii="Times New Roman" w:hAnsi="Times New Roman" w:cs="Times New Roman"/>
          <w:sz w:val="28"/>
          <w:szCs w:val="28"/>
        </w:rPr>
        <w:t>5. Conclusion</w:t>
      </w:r>
    </w:p>
    <w:p w14:paraId="06DF75EE" w14:textId="77777777" w:rsidR="006B092D" w:rsidRDefault="006B092D" w:rsidP="006B092D">
      <w:pPr>
        <w:pStyle w:val="NormalWeb"/>
      </w:pPr>
      <w:proofErr w:type="spellStart"/>
      <w:r>
        <w:t>Mechzo</w:t>
      </w:r>
      <w:proofErr w:type="spellEnd"/>
      <w:r>
        <w:t xml:space="preserve"> redefines roadside assistance by introducing a hybrid service ecosystem that combines verified garages with </w:t>
      </w:r>
      <w:r>
        <w:rPr>
          <w:rStyle w:val="Strong"/>
        </w:rPr>
        <w:t>Verified Independent Repair Assistants (VIRA)</w:t>
      </w:r>
      <w:r>
        <w:t>. This approach ensures faster service availability, improved affordability, and higher trust for users, especially during peak hours or in remote locations.</w:t>
      </w:r>
    </w:p>
    <w:p w14:paraId="45BBD559" w14:textId="77777777" w:rsidR="006B092D" w:rsidRDefault="006B092D" w:rsidP="006B092D">
      <w:pPr>
        <w:pStyle w:val="NormalWeb"/>
      </w:pPr>
      <w:r>
        <w:t xml:space="preserve">Beyond improving customer experience, </w:t>
      </w:r>
      <w:proofErr w:type="spellStart"/>
      <w:r>
        <w:t>Mechzo</w:t>
      </w:r>
      <w:proofErr w:type="spellEnd"/>
      <w:r>
        <w:t xml:space="preserve"> plays a significant role in </w:t>
      </w:r>
      <w:r>
        <w:rPr>
          <w:rStyle w:val="Strong"/>
        </w:rPr>
        <w:t>employment generation</w:t>
      </w:r>
      <w:r>
        <w:t>. By onboarding local mechanics, small shop owners, part-time technicians, and skilled individuals, the platform creates continuous income opportunities for those who are often overlooked by large service networks. This inclusive model helps reduce underemployment by allowing skilled workers to contribute based on their availability and expertise.</w:t>
      </w:r>
    </w:p>
    <w:p w14:paraId="51F47F6A" w14:textId="77777777" w:rsidR="006B092D" w:rsidRDefault="006B092D" w:rsidP="006B092D">
      <w:pPr>
        <w:pStyle w:val="NormalWeb"/>
      </w:pPr>
      <w:r>
        <w:t xml:space="preserve">By empowering local communities, promoting fair access to work, and ensuring reliable roadside support, </w:t>
      </w:r>
      <w:proofErr w:type="spellStart"/>
      <w:r>
        <w:t>Mechzo</w:t>
      </w:r>
      <w:proofErr w:type="spellEnd"/>
      <w:r>
        <w:t xml:space="preserve"> stands as a sustainable, community-driven solution that benefits both service providers and vehicle owners, making it a strong alternative to existing roadside assistance platforms.</w:t>
      </w:r>
    </w:p>
    <w:p w14:paraId="6FED8241" w14:textId="77777777" w:rsidR="00CC32AF" w:rsidRPr="00C57B74" w:rsidRDefault="00CC32AF" w:rsidP="00C57B74">
      <w:pPr>
        <w:jc w:val="both"/>
        <w:rPr>
          <w:rFonts w:ascii="Times New Roman" w:hAnsi="Times New Roman" w:cs="Times New Roman"/>
        </w:rPr>
      </w:pPr>
    </w:p>
    <w:sectPr w:rsidR="00CC32AF" w:rsidRPr="00C57B74" w:rsidSect="00C57B74">
      <w:pgSz w:w="12240" w:h="15840"/>
      <w:pgMar w:top="1440" w:right="1440" w:bottom="1440" w:left="1440" w:header="720" w:footer="720" w:gutter="0"/>
      <w:pgBorders w:offsetFrom="page">
        <w:top w:val="single" w:sz="8" w:space="24" w:color="auto"/>
        <w:left w:val="single" w:sz="8" w:space="24" w:color="auto"/>
        <w:bottom w:val="single" w:sz="8" w:space="24" w:color="auto"/>
        <w:right w:val="single" w:sz="8" w:space="24" w:color="auto"/>
      </w:pgBorders>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D411EC6"/>
    <w:multiLevelType w:val="multilevel"/>
    <w:tmpl w:val="71CC3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F6E7C74"/>
    <w:multiLevelType w:val="multilevel"/>
    <w:tmpl w:val="65F28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4EC28C5"/>
    <w:multiLevelType w:val="multilevel"/>
    <w:tmpl w:val="8DA8C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8FA3B7F"/>
    <w:multiLevelType w:val="multilevel"/>
    <w:tmpl w:val="BD0024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070"/>
        </w:tabs>
        <w:ind w:left="107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ABF24E2"/>
    <w:multiLevelType w:val="multilevel"/>
    <w:tmpl w:val="5CC42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BCA32DC"/>
    <w:multiLevelType w:val="multilevel"/>
    <w:tmpl w:val="9C249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4D34741"/>
    <w:multiLevelType w:val="multilevel"/>
    <w:tmpl w:val="8DF6BE8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 w15:restartNumberingAfterBreak="0">
    <w:nsid w:val="36726E95"/>
    <w:multiLevelType w:val="multilevel"/>
    <w:tmpl w:val="266C4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5087E1C"/>
    <w:multiLevelType w:val="multilevel"/>
    <w:tmpl w:val="ABC8BB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8116F6F"/>
    <w:multiLevelType w:val="multilevel"/>
    <w:tmpl w:val="94EEF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99942C2"/>
    <w:multiLevelType w:val="multilevel"/>
    <w:tmpl w:val="B97E94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4BE43092"/>
    <w:multiLevelType w:val="multilevel"/>
    <w:tmpl w:val="6B94743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6F640E6"/>
    <w:multiLevelType w:val="multilevel"/>
    <w:tmpl w:val="F632A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C137221"/>
    <w:multiLevelType w:val="multilevel"/>
    <w:tmpl w:val="32AEC85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4" w15:restartNumberingAfterBreak="0">
    <w:nsid w:val="6D18782A"/>
    <w:multiLevelType w:val="multilevel"/>
    <w:tmpl w:val="517C7B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E7954FE"/>
    <w:multiLevelType w:val="multilevel"/>
    <w:tmpl w:val="D13A475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707F03D1"/>
    <w:multiLevelType w:val="multilevel"/>
    <w:tmpl w:val="10529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17A1C5D"/>
    <w:multiLevelType w:val="multilevel"/>
    <w:tmpl w:val="B0C26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22A00F5"/>
    <w:multiLevelType w:val="multilevel"/>
    <w:tmpl w:val="ABF67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81A3E89"/>
    <w:multiLevelType w:val="multilevel"/>
    <w:tmpl w:val="A9722EC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3"/>
  </w:num>
  <w:num w:numId="2">
    <w:abstractNumId w:val="10"/>
  </w:num>
  <w:num w:numId="3">
    <w:abstractNumId w:val="19"/>
  </w:num>
  <w:num w:numId="4">
    <w:abstractNumId w:val="15"/>
  </w:num>
  <w:num w:numId="5">
    <w:abstractNumId w:val="6"/>
  </w:num>
  <w:num w:numId="6">
    <w:abstractNumId w:val="17"/>
  </w:num>
  <w:num w:numId="7">
    <w:abstractNumId w:val="8"/>
  </w:num>
  <w:num w:numId="8">
    <w:abstractNumId w:val="5"/>
  </w:num>
  <w:num w:numId="9">
    <w:abstractNumId w:val="1"/>
  </w:num>
  <w:num w:numId="10">
    <w:abstractNumId w:val="0"/>
  </w:num>
  <w:num w:numId="11">
    <w:abstractNumId w:val="14"/>
  </w:num>
  <w:num w:numId="12">
    <w:abstractNumId w:val="12"/>
  </w:num>
  <w:num w:numId="13">
    <w:abstractNumId w:val="7"/>
  </w:num>
  <w:num w:numId="14">
    <w:abstractNumId w:val="3"/>
  </w:num>
  <w:num w:numId="15">
    <w:abstractNumId w:val="16"/>
  </w:num>
  <w:num w:numId="16">
    <w:abstractNumId w:val="4"/>
  </w:num>
  <w:num w:numId="17">
    <w:abstractNumId w:val="11"/>
  </w:num>
  <w:num w:numId="18">
    <w:abstractNumId w:val="2"/>
  </w:num>
  <w:num w:numId="19">
    <w:abstractNumId w:val="9"/>
  </w:num>
  <w:num w:numId="20">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C32AF"/>
    <w:rsid w:val="0011269F"/>
    <w:rsid w:val="00260DCF"/>
    <w:rsid w:val="00587862"/>
    <w:rsid w:val="006B092D"/>
    <w:rsid w:val="00917516"/>
    <w:rsid w:val="00C57B74"/>
    <w:rsid w:val="00CC32A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527ABD"/>
  <w15:docId w15:val="{EFFE73E0-BAC2-403D-B18B-3DEFDCF69D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NormalWeb">
    <w:name w:val="Normal (Web)"/>
    <w:basedOn w:val="Normal"/>
    <w:uiPriority w:val="99"/>
    <w:unhideWhenUsed/>
    <w:rsid w:val="00260DCF"/>
    <w:pPr>
      <w:spacing w:before="100" w:beforeAutospacing="1" w:after="100" w:afterAutospacing="1" w:line="240" w:lineRule="auto"/>
    </w:pPr>
    <w:rPr>
      <w:rFonts w:ascii="Times New Roman" w:eastAsia="Times New Roman" w:hAnsi="Times New Roman" w:cs="Times New Roman"/>
      <w:sz w:val="24"/>
      <w:szCs w:val="24"/>
      <w:lang w:val="en-IN"/>
    </w:rPr>
  </w:style>
  <w:style w:type="character" w:styleId="Strong">
    <w:name w:val="Strong"/>
    <w:basedOn w:val="DefaultParagraphFont"/>
    <w:uiPriority w:val="22"/>
    <w:qFormat/>
    <w:rsid w:val="00260DCF"/>
    <w:rPr>
      <w:b/>
      <w:bCs/>
    </w:rPr>
  </w:style>
  <w:style w:type="paragraph" w:styleId="z-TopofForm">
    <w:name w:val="HTML Top of Form"/>
    <w:basedOn w:val="Normal"/>
    <w:next w:val="Normal"/>
    <w:link w:val="z-TopofFormChar"/>
    <w:hidden/>
    <w:uiPriority w:val="99"/>
    <w:semiHidden/>
    <w:unhideWhenUsed/>
    <w:rsid w:val="00260DCF"/>
    <w:pPr>
      <w:pBdr>
        <w:bottom w:val="single" w:sz="6" w:space="1" w:color="auto"/>
      </w:pBdr>
      <w:spacing w:line="240" w:lineRule="auto"/>
      <w:jc w:val="center"/>
    </w:pPr>
    <w:rPr>
      <w:rFonts w:eastAsia="Times New Roman"/>
      <w:vanish/>
      <w:sz w:val="16"/>
      <w:szCs w:val="16"/>
      <w:lang w:val="en-IN"/>
    </w:rPr>
  </w:style>
  <w:style w:type="character" w:customStyle="1" w:styleId="z-TopofFormChar">
    <w:name w:val="z-Top of Form Char"/>
    <w:basedOn w:val="DefaultParagraphFont"/>
    <w:link w:val="z-TopofForm"/>
    <w:uiPriority w:val="99"/>
    <w:semiHidden/>
    <w:rsid w:val="00260DCF"/>
    <w:rPr>
      <w:rFonts w:eastAsia="Times New Roman"/>
      <w:vanish/>
      <w:sz w:val="16"/>
      <w:szCs w:val="16"/>
      <w:lang w:val="en-IN"/>
    </w:rPr>
  </w:style>
  <w:style w:type="paragraph" w:styleId="z-BottomofForm">
    <w:name w:val="HTML Bottom of Form"/>
    <w:basedOn w:val="Normal"/>
    <w:next w:val="Normal"/>
    <w:link w:val="z-BottomofFormChar"/>
    <w:hidden/>
    <w:uiPriority w:val="99"/>
    <w:semiHidden/>
    <w:unhideWhenUsed/>
    <w:rsid w:val="00260DCF"/>
    <w:pPr>
      <w:pBdr>
        <w:top w:val="single" w:sz="6" w:space="1" w:color="auto"/>
      </w:pBdr>
      <w:spacing w:line="240" w:lineRule="auto"/>
      <w:jc w:val="center"/>
    </w:pPr>
    <w:rPr>
      <w:rFonts w:eastAsia="Times New Roman"/>
      <w:vanish/>
      <w:sz w:val="16"/>
      <w:szCs w:val="16"/>
      <w:lang w:val="en-IN"/>
    </w:rPr>
  </w:style>
  <w:style w:type="character" w:customStyle="1" w:styleId="z-BottomofFormChar">
    <w:name w:val="z-Bottom of Form Char"/>
    <w:basedOn w:val="DefaultParagraphFont"/>
    <w:link w:val="z-BottomofForm"/>
    <w:uiPriority w:val="99"/>
    <w:semiHidden/>
    <w:rsid w:val="00260DCF"/>
    <w:rPr>
      <w:rFonts w:eastAsia="Times New Roman"/>
      <w:vanish/>
      <w:sz w:val="16"/>
      <w:szCs w:val="16"/>
      <w:lang w:val="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83825391">
      <w:bodyDiv w:val="1"/>
      <w:marLeft w:val="0"/>
      <w:marRight w:val="0"/>
      <w:marTop w:val="0"/>
      <w:marBottom w:val="0"/>
      <w:divBdr>
        <w:top w:val="none" w:sz="0" w:space="0" w:color="auto"/>
        <w:left w:val="none" w:sz="0" w:space="0" w:color="auto"/>
        <w:bottom w:val="none" w:sz="0" w:space="0" w:color="auto"/>
        <w:right w:val="none" w:sz="0" w:space="0" w:color="auto"/>
      </w:divBdr>
      <w:divsChild>
        <w:div w:id="216626512">
          <w:marLeft w:val="0"/>
          <w:marRight w:val="0"/>
          <w:marTop w:val="0"/>
          <w:marBottom w:val="0"/>
          <w:divBdr>
            <w:top w:val="none" w:sz="0" w:space="0" w:color="auto"/>
            <w:left w:val="none" w:sz="0" w:space="0" w:color="auto"/>
            <w:bottom w:val="none" w:sz="0" w:space="0" w:color="auto"/>
            <w:right w:val="none" w:sz="0" w:space="0" w:color="auto"/>
          </w:divBdr>
          <w:divsChild>
            <w:div w:id="961838076">
              <w:marLeft w:val="0"/>
              <w:marRight w:val="0"/>
              <w:marTop w:val="0"/>
              <w:marBottom w:val="0"/>
              <w:divBdr>
                <w:top w:val="none" w:sz="0" w:space="0" w:color="auto"/>
                <w:left w:val="none" w:sz="0" w:space="0" w:color="auto"/>
                <w:bottom w:val="none" w:sz="0" w:space="0" w:color="auto"/>
                <w:right w:val="none" w:sz="0" w:space="0" w:color="auto"/>
              </w:divBdr>
              <w:divsChild>
                <w:div w:id="618684808">
                  <w:marLeft w:val="0"/>
                  <w:marRight w:val="0"/>
                  <w:marTop w:val="0"/>
                  <w:marBottom w:val="0"/>
                  <w:divBdr>
                    <w:top w:val="none" w:sz="0" w:space="0" w:color="auto"/>
                    <w:left w:val="none" w:sz="0" w:space="0" w:color="auto"/>
                    <w:bottom w:val="none" w:sz="0" w:space="0" w:color="auto"/>
                    <w:right w:val="none" w:sz="0" w:space="0" w:color="auto"/>
                  </w:divBdr>
                  <w:divsChild>
                    <w:div w:id="589048385">
                      <w:marLeft w:val="0"/>
                      <w:marRight w:val="0"/>
                      <w:marTop w:val="0"/>
                      <w:marBottom w:val="0"/>
                      <w:divBdr>
                        <w:top w:val="none" w:sz="0" w:space="0" w:color="auto"/>
                        <w:left w:val="none" w:sz="0" w:space="0" w:color="auto"/>
                        <w:bottom w:val="none" w:sz="0" w:space="0" w:color="auto"/>
                        <w:right w:val="none" w:sz="0" w:space="0" w:color="auto"/>
                      </w:divBdr>
                      <w:divsChild>
                        <w:div w:id="679044090">
                          <w:marLeft w:val="0"/>
                          <w:marRight w:val="0"/>
                          <w:marTop w:val="0"/>
                          <w:marBottom w:val="0"/>
                          <w:divBdr>
                            <w:top w:val="none" w:sz="0" w:space="0" w:color="auto"/>
                            <w:left w:val="none" w:sz="0" w:space="0" w:color="auto"/>
                            <w:bottom w:val="none" w:sz="0" w:space="0" w:color="auto"/>
                            <w:right w:val="none" w:sz="0" w:space="0" w:color="auto"/>
                          </w:divBdr>
                          <w:divsChild>
                            <w:div w:id="646397410">
                              <w:marLeft w:val="0"/>
                              <w:marRight w:val="0"/>
                              <w:marTop w:val="0"/>
                              <w:marBottom w:val="0"/>
                              <w:divBdr>
                                <w:top w:val="none" w:sz="0" w:space="0" w:color="auto"/>
                                <w:left w:val="none" w:sz="0" w:space="0" w:color="auto"/>
                                <w:bottom w:val="none" w:sz="0" w:space="0" w:color="auto"/>
                                <w:right w:val="none" w:sz="0" w:space="0" w:color="auto"/>
                              </w:divBdr>
                              <w:divsChild>
                                <w:div w:id="1647078175">
                                  <w:marLeft w:val="0"/>
                                  <w:marRight w:val="0"/>
                                  <w:marTop w:val="0"/>
                                  <w:marBottom w:val="0"/>
                                  <w:divBdr>
                                    <w:top w:val="none" w:sz="0" w:space="0" w:color="auto"/>
                                    <w:left w:val="none" w:sz="0" w:space="0" w:color="auto"/>
                                    <w:bottom w:val="none" w:sz="0" w:space="0" w:color="auto"/>
                                    <w:right w:val="none" w:sz="0" w:space="0" w:color="auto"/>
                                  </w:divBdr>
                                  <w:divsChild>
                                    <w:div w:id="1560247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00765364">
          <w:marLeft w:val="0"/>
          <w:marRight w:val="0"/>
          <w:marTop w:val="0"/>
          <w:marBottom w:val="0"/>
          <w:divBdr>
            <w:top w:val="none" w:sz="0" w:space="0" w:color="auto"/>
            <w:left w:val="none" w:sz="0" w:space="0" w:color="auto"/>
            <w:bottom w:val="none" w:sz="0" w:space="0" w:color="auto"/>
            <w:right w:val="none" w:sz="0" w:space="0" w:color="auto"/>
          </w:divBdr>
          <w:divsChild>
            <w:div w:id="403533131">
              <w:marLeft w:val="0"/>
              <w:marRight w:val="0"/>
              <w:marTop w:val="0"/>
              <w:marBottom w:val="0"/>
              <w:divBdr>
                <w:top w:val="none" w:sz="0" w:space="0" w:color="auto"/>
                <w:left w:val="none" w:sz="0" w:space="0" w:color="auto"/>
                <w:bottom w:val="none" w:sz="0" w:space="0" w:color="auto"/>
                <w:right w:val="none" w:sz="0" w:space="0" w:color="auto"/>
              </w:divBdr>
              <w:divsChild>
                <w:div w:id="440996999">
                  <w:marLeft w:val="0"/>
                  <w:marRight w:val="0"/>
                  <w:marTop w:val="0"/>
                  <w:marBottom w:val="0"/>
                  <w:divBdr>
                    <w:top w:val="none" w:sz="0" w:space="0" w:color="auto"/>
                    <w:left w:val="none" w:sz="0" w:space="0" w:color="auto"/>
                    <w:bottom w:val="none" w:sz="0" w:space="0" w:color="auto"/>
                    <w:right w:val="none" w:sz="0" w:space="0" w:color="auto"/>
                  </w:divBdr>
                  <w:divsChild>
                    <w:div w:id="1632125687">
                      <w:marLeft w:val="0"/>
                      <w:marRight w:val="0"/>
                      <w:marTop w:val="0"/>
                      <w:marBottom w:val="0"/>
                      <w:divBdr>
                        <w:top w:val="none" w:sz="0" w:space="0" w:color="auto"/>
                        <w:left w:val="none" w:sz="0" w:space="0" w:color="auto"/>
                        <w:bottom w:val="none" w:sz="0" w:space="0" w:color="auto"/>
                        <w:right w:val="none" w:sz="0" w:space="0" w:color="auto"/>
                      </w:divBdr>
                      <w:divsChild>
                        <w:div w:id="1074006993">
                          <w:marLeft w:val="0"/>
                          <w:marRight w:val="0"/>
                          <w:marTop w:val="0"/>
                          <w:marBottom w:val="0"/>
                          <w:divBdr>
                            <w:top w:val="none" w:sz="0" w:space="0" w:color="auto"/>
                            <w:left w:val="none" w:sz="0" w:space="0" w:color="auto"/>
                            <w:bottom w:val="none" w:sz="0" w:space="0" w:color="auto"/>
                            <w:right w:val="none" w:sz="0" w:space="0" w:color="auto"/>
                          </w:divBdr>
                          <w:divsChild>
                            <w:div w:id="1494301945">
                              <w:marLeft w:val="0"/>
                              <w:marRight w:val="0"/>
                              <w:marTop w:val="0"/>
                              <w:marBottom w:val="0"/>
                              <w:divBdr>
                                <w:top w:val="none" w:sz="0" w:space="0" w:color="auto"/>
                                <w:left w:val="none" w:sz="0" w:space="0" w:color="auto"/>
                                <w:bottom w:val="none" w:sz="0" w:space="0" w:color="auto"/>
                                <w:right w:val="none" w:sz="0" w:space="0" w:color="auto"/>
                              </w:divBdr>
                              <w:divsChild>
                                <w:div w:id="392586102">
                                  <w:marLeft w:val="0"/>
                                  <w:marRight w:val="0"/>
                                  <w:marTop w:val="0"/>
                                  <w:marBottom w:val="0"/>
                                  <w:divBdr>
                                    <w:top w:val="none" w:sz="0" w:space="0" w:color="auto"/>
                                    <w:left w:val="none" w:sz="0" w:space="0" w:color="auto"/>
                                    <w:bottom w:val="none" w:sz="0" w:space="0" w:color="auto"/>
                                    <w:right w:val="none" w:sz="0" w:space="0" w:color="auto"/>
                                  </w:divBdr>
                                  <w:divsChild>
                                    <w:div w:id="946960186">
                                      <w:marLeft w:val="0"/>
                                      <w:marRight w:val="0"/>
                                      <w:marTop w:val="0"/>
                                      <w:marBottom w:val="0"/>
                                      <w:divBdr>
                                        <w:top w:val="none" w:sz="0" w:space="0" w:color="auto"/>
                                        <w:left w:val="none" w:sz="0" w:space="0" w:color="auto"/>
                                        <w:bottom w:val="none" w:sz="0" w:space="0" w:color="auto"/>
                                        <w:right w:val="none" w:sz="0" w:space="0" w:color="auto"/>
                                      </w:divBdr>
                                      <w:divsChild>
                                        <w:div w:id="827400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876698662">
      <w:bodyDiv w:val="1"/>
      <w:marLeft w:val="0"/>
      <w:marRight w:val="0"/>
      <w:marTop w:val="0"/>
      <w:marBottom w:val="0"/>
      <w:divBdr>
        <w:top w:val="none" w:sz="0" w:space="0" w:color="auto"/>
        <w:left w:val="none" w:sz="0" w:space="0" w:color="auto"/>
        <w:bottom w:val="none" w:sz="0" w:space="0" w:color="auto"/>
        <w:right w:val="none" w:sz="0" w:space="0" w:color="auto"/>
      </w:divBdr>
      <w:divsChild>
        <w:div w:id="1481191035">
          <w:marLeft w:val="0"/>
          <w:marRight w:val="0"/>
          <w:marTop w:val="0"/>
          <w:marBottom w:val="0"/>
          <w:divBdr>
            <w:top w:val="none" w:sz="0" w:space="0" w:color="auto"/>
            <w:left w:val="none" w:sz="0" w:space="0" w:color="auto"/>
            <w:bottom w:val="none" w:sz="0" w:space="0" w:color="auto"/>
            <w:right w:val="none" w:sz="0" w:space="0" w:color="auto"/>
          </w:divBdr>
          <w:divsChild>
            <w:div w:id="347294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114123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P5JSAfL27je60ZpRp1TI0G3MsVA==">CgMxLjAyDmgucDY2cndndWZrbmp6Mg5oLjM3ZWttb2Nzeng0ZTIOaC5iZzQ3MG4xZ203amwyCWguM3pueXNoNzIIaC50eWpjd3QyDmguYnR5aDFoOHB2aXIxOAByITFrRnE1ZVVfLUFmd200dU54eGduYTQ3MDBTVU9ybXhSUA==</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1</Pages>
  <Words>704</Words>
  <Characters>4013</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Lenovo</dc:creator>
  <cp:lastModifiedBy>Sanjana KS</cp:lastModifiedBy>
  <cp:revision>4</cp:revision>
  <dcterms:created xsi:type="dcterms:W3CDTF">2026-01-13T19:15:00Z</dcterms:created>
  <dcterms:modified xsi:type="dcterms:W3CDTF">2026-01-13T19:16:00Z</dcterms:modified>
</cp:coreProperties>
</file>