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9" w:lineRule="auto"/>
        <w:ind w:left="0" w:right="0" w:firstLine="0"/>
        <w:jc w:val="left"/>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
        <w:gridCol w:w="6720"/>
        <w:tblGridChange w:id="0">
          <w:tblGrid>
            <w:gridCol w:w="2295"/>
            <w:gridCol w:w="6720"/>
          </w:tblGrid>
        </w:tblGridChange>
      </w:tblGrid>
      <w:tr>
        <w:trPr>
          <w:cantSplit w:val="0"/>
          <w:trHeight w:val="300" w:hRule="atLeast"/>
          <w:tblHeader w:val="0"/>
        </w:trPr>
        <w:tc>
          <w:tcPr/>
          <w:p w:rsidR="00000000" w:rsidDel="00000000" w:rsidP="00000000" w:rsidRDefault="00000000" w:rsidRPr="00000000" w14:paraId="00000002">
            <w:pPr>
              <w:spacing w:after="0" w:before="0" w:line="240" w:lineRule="auto"/>
              <w:ind w:left="0" w:right="0" w:firstLine="0"/>
              <w:jc w:val="left"/>
              <w:rPr/>
            </w:pPr>
            <w:r w:rsidDel="00000000" w:rsidR="00000000" w:rsidRPr="00000000">
              <w:rPr>
                <w:rtl w:val="0"/>
              </w:rPr>
              <w:t xml:space="preserve">TEST</w:t>
            </w:r>
          </w:p>
        </w:tc>
        <w:tc>
          <w:tcPr/>
          <w:p w:rsidR="00000000" w:rsidDel="00000000" w:rsidP="00000000" w:rsidRDefault="00000000" w:rsidRPr="00000000" w14:paraId="00000003">
            <w:pPr>
              <w:rPr/>
            </w:pPr>
            <w:r w:rsidDel="00000000" w:rsidR="00000000" w:rsidRPr="00000000">
              <w:rPr>
                <w:rtl w:val="0"/>
              </w:rPr>
              <w:t xml:space="preserve">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w:t>
            </w:r>
          </w:p>
          <w:p w:rsidR="00000000" w:rsidDel="00000000" w:rsidP="00000000" w:rsidRDefault="00000000" w:rsidRPr="00000000" w14:paraId="00000004">
            <w:pPr>
              <w:rPr/>
            </w:pPr>
            <w:r w:rsidDel="00000000" w:rsidR="00000000" w:rsidRPr="00000000">
              <w:rPr>
                <w:rtl w:val="0"/>
              </w:rPr>
              <w:t xml:space="preserve">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7">
            <w:pPr>
              <w:rPr/>
            </w:pPr>
            <w:r w:rsidDel="00000000" w:rsidR="00000000" w:rsidRPr="00000000">
              <w:rPr>
                <w:rtl w:val="0"/>
              </w:rPr>
              <w:t xml:space="preserve">TEST 2</w:t>
            </w:r>
          </w:p>
        </w:tc>
        <w:tc>
          <w:tcPr/>
          <w:p w:rsidR="00000000" w:rsidDel="00000000" w:rsidP="00000000" w:rsidRDefault="00000000" w:rsidRPr="00000000" w14:paraId="00000008">
            <w:pPr>
              <w:rPr/>
            </w:pPr>
            <w:r w:rsidDel="00000000" w:rsidR="00000000" w:rsidRPr="00000000">
              <w:rPr>
                <w:rtl w:val="0"/>
              </w:rPr>
              <w:t xml:space="preserve">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w:t>
            </w:r>
          </w:p>
          <w:p w:rsidR="00000000" w:rsidDel="00000000" w:rsidP="00000000" w:rsidRDefault="00000000" w:rsidRPr="00000000" w14:paraId="00000009">
            <w:pPr>
              <w:rPr/>
            </w:pPr>
            <w:r w:rsidDel="00000000" w:rsidR="00000000" w:rsidRPr="00000000">
              <w:rPr>
                <w:rtl w:val="0"/>
              </w:rPr>
              <w:t xml:space="preserve">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 Lorem ipsum dolor set amet 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ametLorem ipsum dolor set amet Lorem ipsum dolor set amet Lorem ipsum dolor set ametLorem ipsum dolor set amet Lorem ipsum dolor set amet Lorem ipsum dolor set amet Lorem ipsum dolor set ame Lorem ipsum dolor set amet Lorem ipsum dolor set amet Lorem ipsum dolor set amet Lorem ipsum dolor set amet Lorem ipsum dolor set amet Lorem ipsum dolor set amet Lorem ipsum dolor set amett</w:t>
            </w:r>
          </w:p>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headerReference r:id="rId6"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2262188</wp:posOffset>
          </wp:positionH>
          <wp:positionV relativeFrom="paragraph">
            <wp:posOffset>114300</wp:posOffset>
          </wp:positionV>
          <wp:extent cx="2090738" cy="51532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0738" cy="515323"/>
                  </a:xfrm>
                  <a:prstGeom prst="rect"/>
                  <a:ln/>
                </pic:spPr>
              </pic:pic>
            </a:graphicData>
          </a:graphic>
        </wp:anchor>
      </w:drawing>
    </w:r>
  </w:p>
  <w:tbl>
    <w:tblPr>
      <w:tblStyle w:val="Table2"/>
      <w:tblW w:w="9015.0" w:type="dxa"/>
      <w:jc w:val="left"/>
      <w:tblLayout w:type="fixed"/>
      <w:tblLook w:val="0600"/>
    </w:tblPr>
    <w:tblGrid>
      <w:gridCol w:w="3600"/>
      <w:gridCol w:w="4380"/>
      <w:gridCol w:w="1035"/>
      <w:tblGridChange w:id="0">
        <w:tblGrid>
          <w:gridCol w:w="3600"/>
          <w:gridCol w:w="4380"/>
          <w:gridCol w:w="1035"/>
        </w:tblGrid>
      </w:tblGridChange>
    </w:tblGrid>
    <w:tr>
      <w:trPr>
        <w:cantSplit w:val="0"/>
        <w:trHeight w:val="300"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DEMAT_ACCOUNT</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