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spacing w:line="360" w:lineRule="auto"/>
        <w:ind w:left="-708.6614173228347" w:firstLine="0"/>
        <w:rPr/>
      </w:pPr>
      <w:bookmarkStart w:colFirst="0" w:colLast="0" w:name="_s2j9awrc4v38" w:id="1"/>
      <w:bookmarkEnd w:id="1"/>
      <w:r w:rsidDel="00000000" w:rsidR="00000000" w:rsidRPr="00000000">
        <w:rPr>
          <w:rtl w:val="0"/>
        </w:rPr>
        <w:t xml:space="preserve">Comprehensive Guide to RAG System Evaluation</w:t>
      </w:r>
    </w:p>
    <w:bookmarkStart w:colFirst="0" w:colLast="0" w:name="30j0zll" w:id="2"/>
    <w:bookmarkEnd w:id="2"/>
    <w:p w:rsidR="00000000" w:rsidDel="00000000" w:rsidP="00000000" w:rsidRDefault="00000000" w:rsidRPr="00000000" w14:paraId="00000002">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Using TruLens and Advanced Evaluation Methods</w:t>
      </w:r>
    </w:p>
    <w:bookmarkStart w:colFirst="0" w:colLast="0" w:name="1fob9te" w:id="3"/>
    <w:bookmarkEnd w:id="3"/>
    <w:p w:rsidR="00000000" w:rsidDel="00000000" w:rsidP="00000000" w:rsidRDefault="00000000" w:rsidRPr="00000000" w14:paraId="00000003">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Table of Contents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Core Evaluation Metrics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TruLens Integration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Quality Assessment Framework</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Component-wise Evaluation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Performance Benchmarking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Human Evaluation Methods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Automated Testing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Continuous Monitoring</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Best Practices and Recommendations</w:t>
      </w:r>
    </w:p>
    <w:bookmarkStart w:colFirst="0" w:colLast="0" w:name="3znysh7" w:id="4"/>
    <w:bookmarkEnd w:id="4"/>
    <w:p w:rsidR="00000000" w:rsidDel="00000000" w:rsidP="00000000" w:rsidRDefault="00000000" w:rsidRPr="00000000" w14:paraId="0000000E">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1. Introduction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Nunito Medium" w:cs="Nunito Medium" w:eastAsia="Nunito Medium" w:hAnsi="Nunito Medium"/>
          <w:i w:val="0"/>
          <w:smallCaps w:val="0"/>
          <w:strike w:val="0"/>
          <w:color w:val="000000"/>
          <w:sz w:val="24"/>
          <w:szCs w:val="24"/>
          <w:u w:val="none"/>
          <w:shd w:fill="auto" w:val="clear"/>
          <w:vertAlign w:val="baseline"/>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Evaluating a Retrieval-Augmented Generation (RAG) system requires a multi-faceted approach that considers both the retrieval and generation components. Our multimodal RAG system, which handles text, tables, and images, presents unique evaluation challenges that require specialized metrics and methods.</w:t>
      </w:r>
    </w:p>
    <w:bookmarkStart w:colFirst="0" w:colLast="0" w:name="2et92p0" w:id="5"/>
    <w:bookmarkEnd w:id="5"/>
    <w:p w:rsidR="00000000" w:rsidDel="00000000" w:rsidP="00000000" w:rsidRDefault="00000000" w:rsidRPr="00000000" w14:paraId="00000010">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1.1 Evaluation Goals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Nunito Medium" w:cs="Nunito Medium" w:eastAsia="Nunito Medium" w:hAnsi="Nunito Medium"/>
          <w:i w:val="0"/>
          <w:smallCaps w:val="0"/>
          <w:strike w:val="0"/>
          <w:color w:val="000000"/>
          <w:sz w:val="24"/>
          <w:szCs w:val="24"/>
          <w:u w:val="none"/>
          <w:shd w:fill="auto" w:val="clear"/>
          <w:vertAlign w:val="baseline"/>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The primary objectives of our evaluation framework are: - Assess retrieval accuracy across different modalities - Measure generation quality and faithfulness - Evaluate system robustness and reliability - Monitor performance across different query types - Identify areas for improvement</w:t>
      </w:r>
    </w:p>
    <w:bookmarkStart w:colFirst="0" w:colLast="0" w:name="tyjcwt" w:id="6"/>
    <w:bookmarkEnd w:id="6"/>
    <w:p w:rsidR="00000000" w:rsidDel="00000000" w:rsidP="00000000" w:rsidRDefault="00000000" w:rsidRPr="00000000" w14:paraId="00000012">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1.2 Evaluation Challenges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Nunito Medium" w:cs="Nunito Medium" w:eastAsia="Nunito Medium" w:hAnsi="Nunito Medium"/>
          <w:i w:val="0"/>
          <w:smallCaps w:val="0"/>
          <w:strike w:val="0"/>
          <w:color w:val="000000"/>
          <w:sz w:val="24"/>
          <w:szCs w:val="24"/>
          <w:u w:val="none"/>
          <w:shd w:fill="auto" w:val="clear"/>
          <w:vertAlign w:val="baseline"/>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Multimodal RAG systems face several evaluation challenges: - Cross-modal relevance assessment - Context-aware evaluation metrics - Balancing precision and recall across modalities - Handling subjective quality assessments - Measuring faithfulness to source materials</w:t>
      </w:r>
    </w:p>
    <w:bookmarkStart w:colFirst="0" w:colLast="0" w:name="3dy6vkm" w:id="7"/>
    <w:bookmarkEnd w:id="7"/>
    <w:p w:rsidR="00000000" w:rsidDel="00000000" w:rsidP="00000000" w:rsidRDefault="00000000" w:rsidRPr="00000000" w14:paraId="00000014">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2. Core Evaluation Metrics</w:t>
      </w:r>
    </w:p>
    <w:bookmarkStart w:colFirst="0" w:colLast="0" w:name="1t3h5sf" w:id="8"/>
    <w:bookmarkEnd w:id="8"/>
    <w:p w:rsidR="00000000" w:rsidDel="00000000" w:rsidP="00000000" w:rsidRDefault="00000000" w:rsidRPr="00000000" w14:paraId="00000015">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2.1 Retrieval Metrics</w:t>
      </w:r>
    </w:p>
    <w:bookmarkStart w:colFirst="0" w:colLast="0" w:name="4d34og8" w:id="9"/>
    <w:bookmarkEnd w:id="9"/>
    <w:p w:rsidR="00000000" w:rsidDel="00000000" w:rsidP="00000000" w:rsidRDefault="00000000" w:rsidRPr="00000000" w14:paraId="00000016">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Text Retrieval</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Precision@K: Measures relevance of top K retrieved documents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Recall@K: Measures proportion of relevant documents retrieved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Mean Reciprocal Rank (MRR): Evaluates ranking quality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Normalized Discounted Cumulative Gain (NDCG): Assesses ranking quality with relevance grades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calculate_precision_at_k(retrieved_docs, relevant_docs,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Calculate Precision@K for retrieved documents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retrieved_set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(retrieved_docs[:k])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relevant_set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(relevant_docs)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(retrieved_set.intersection(relevant_set))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calculate_recall_at_k(retrieved_docs, relevant_docs,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Calculate Recall@K for retrieved documents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retrieved_set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(retrieved_docs[:k])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relevant_set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(relevant_docs)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(retrieved_set.intersection(relevant_set))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(relevant_set)</w:t>
      </w:r>
      <w:r w:rsidDel="00000000" w:rsidR="00000000" w:rsidRPr="00000000">
        <w:rPr>
          <w:rtl w:val="0"/>
        </w:rPr>
      </w:r>
    </w:p>
    <w:bookmarkStart w:colFirst="0" w:colLast="0" w:name="2s8eyo1" w:id="10"/>
    <w:bookmarkEnd w:id="10"/>
    <w:p w:rsidR="00000000" w:rsidDel="00000000" w:rsidP="00000000" w:rsidRDefault="00000000" w:rsidRPr="00000000" w14:paraId="0000001C">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Image Retrieval</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Visual Similarity Scores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Cross-modal Alignment Metrics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Image Relevance Assessment</w:t>
      </w:r>
    </w:p>
    <w:bookmarkStart w:colFirst="0" w:colLast="0" w:name="17dp8vu" w:id="11"/>
    <w:bookmarkEnd w:id="11"/>
    <w:p w:rsidR="00000000" w:rsidDel="00000000" w:rsidP="00000000" w:rsidRDefault="00000000" w:rsidRPr="00000000" w14:paraId="00000020">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2.2 Generation Metrics</w:t>
      </w:r>
    </w:p>
    <w:bookmarkStart w:colFirst="0" w:colLast="0" w:name="3rdcrjn" w:id="12"/>
    <w:bookmarkEnd w:id="12"/>
    <w:p w:rsidR="00000000" w:rsidDel="00000000" w:rsidP="00000000" w:rsidRDefault="00000000" w:rsidRPr="00000000" w14:paraId="00000021">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Content Quality</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ROUGE Scores: Measuring text overlap</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BLEU Score: Assessing generation quality</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BERTScore: Semantic similarity evaluation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Semantic Coherence Metrics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rouge_score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rouge_scorer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bert_score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evaluate_generation_quality(generated_text, reference_text):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ROUGE evaluation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scorer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rouge_scorer.RougeScorer([</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'rouge1'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'rouge2'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'rougeL'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rouge_scores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scorer.score(generated_text, reference_text)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BERTScore evaluation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 R, F1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score([generated_text], [reference_text], lang</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'rouge'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rouge_scores,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'bert_score'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'precision'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P.mean().item(),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R.mean().item(),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F1.mean().item()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bookmarkStart w:colFirst="0" w:colLast="0" w:name="26in1rg" w:id="13"/>
    <w:bookmarkEnd w:id="13"/>
    <w:p w:rsidR="00000000" w:rsidDel="00000000" w:rsidP="00000000" w:rsidRDefault="00000000" w:rsidRPr="00000000" w14:paraId="00000027">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Faithfulness Metrics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Factual Consistency</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Source Attribution Accuracy</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Hallucination Detection</w:t>
      </w:r>
    </w:p>
    <w:bookmarkStart w:colFirst="0" w:colLast="0" w:name="lnxbz9" w:id="14"/>
    <w:bookmarkEnd w:id="14"/>
    <w:p w:rsidR="00000000" w:rsidDel="00000000" w:rsidP="00000000" w:rsidRDefault="00000000" w:rsidRPr="00000000" w14:paraId="0000002B">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3. TruLens Integration</w:t>
      </w:r>
    </w:p>
    <w:bookmarkStart w:colFirst="0" w:colLast="0" w:name="35nkun2" w:id="15"/>
    <w:bookmarkEnd w:id="15"/>
    <w:p w:rsidR="00000000" w:rsidDel="00000000" w:rsidP="00000000" w:rsidRDefault="00000000" w:rsidRPr="00000000" w14:paraId="0000002C">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3.1 Setting Up TruLens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trulens_eval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TruLlama, Feedback, Tru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trulens_eval.feedback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Groundedness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trulens_eval.feedback.provider.openai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OpenAI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Initialize TruLens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openai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OpenAI()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grounded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Groundedness(groundedness_provider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openai)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Define feedback functions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relevance_feedback(record):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"""Evaluate relevance of retrieved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openai.relevance(record.contexts, record.query)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groundedness_feedback(record):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"""Evaluate response groundedness"""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grounded.groundedness_measure(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context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record.contexts,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statement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record.response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bookmarkStart w:colFirst="0" w:colLast="0" w:name="1ksv4uv" w:id="16"/>
    <w:bookmarkEnd w:id="16"/>
    <w:p w:rsidR="00000000" w:rsidDel="00000000" w:rsidP="00000000" w:rsidRDefault="00000000" w:rsidRPr="00000000" w14:paraId="0000002E">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3.2 Implementing TruLens Metrics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RAGEvaluator: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rag_chain):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.tru_recorder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TruLlama(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rag_chain,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app_id</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"multimodal_rag"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feedbacks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Feedback(relevance_feedback, name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"Relevance"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Feedback(groundedness_feedback, name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"Groundedness"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evaluate_query(</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query):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with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.tru_recorder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recording: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.rag_chain(query)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recording</w:t>
      </w:r>
      <w:r w:rsidDel="00000000" w:rsidR="00000000" w:rsidRPr="00000000">
        <w:rPr>
          <w:rtl w:val="0"/>
        </w:rPr>
      </w:r>
    </w:p>
    <w:bookmarkStart w:colFirst="0" w:colLast="0" w:name="44sinio" w:id="17"/>
    <w:bookmarkEnd w:id="17"/>
    <w:p w:rsidR="00000000" w:rsidDel="00000000" w:rsidP="00000000" w:rsidRDefault="00000000" w:rsidRPr="00000000" w14:paraId="00000030">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4. Quality Assessment Framework</w:t>
      </w:r>
    </w:p>
    <w:bookmarkStart w:colFirst="0" w:colLast="0" w:name="2jxsxqh" w:id="18"/>
    <w:bookmarkEnd w:id="18"/>
    <w:p w:rsidR="00000000" w:rsidDel="00000000" w:rsidP="00000000" w:rsidRDefault="00000000" w:rsidRPr="00000000" w14:paraId="00000031">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4.1 Automated Quality Checks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assess_response_quality(response,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Comprehensive quality assessment of RAG response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quality_metrics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'length_ratio'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(response)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'semantic_similarity'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calculate_semantic_similarity(response,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'factual_consistency'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check_factual_consistency(response,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'source_attribution'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verify_source_attribution(response,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quality_metrics</w:t>
      </w:r>
      <w:r w:rsidDel="00000000" w:rsidR="00000000" w:rsidRPr="00000000">
        <w:rPr>
          <w:rtl w:val="0"/>
        </w:rPr>
      </w:r>
    </w:p>
    <w:bookmarkStart w:colFirst="0" w:colLast="0" w:name="z337ya" w:id="19"/>
    <w:bookmarkEnd w:id="19"/>
    <w:p w:rsidR="00000000" w:rsidDel="00000000" w:rsidP="00000000" w:rsidRDefault="00000000" w:rsidRPr="00000000" w14:paraId="00000033">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4.2 Cross-Modal Quality Assessment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evaluate_cross_modal_coherence(text_response, image_context):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Evaluate coherence between textual response and image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Image-text alignment evaluation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clip_score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calculate_clip_score(text_response, image_context)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Visual grounding assessment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grounding_score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assess_visual_grounding(text_response, image_context)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'clip_score'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clip_score,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'grounding_score'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grounding_score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bookmarkStart w:colFirst="0" w:colLast="0" w:name="3j2qqm3" w:id="20"/>
    <w:bookmarkEnd w:id="20"/>
    <w:p w:rsidR="00000000" w:rsidDel="00000000" w:rsidP="00000000" w:rsidRDefault="00000000" w:rsidRPr="00000000" w14:paraId="00000035">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5. Component-wise Evaluation</w:t>
      </w:r>
    </w:p>
    <w:bookmarkStart w:colFirst="0" w:colLast="0" w:name="1y810tw" w:id="21"/>
    <w:bookmarkEnd w:id="21"/>
    <w:p w:rsidR="00000000" w:rsidDel="00000000" w:rsidP="00000000" w:rsidRDefault="00000000" w:rsidRPr="00000000" w14:paraId="00000036">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5.1 Retriever Evaluation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RetrieverEvaluator: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retriever):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.retriever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retriever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evaluate_retrieval(</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query, relevant_docs):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Evaluate retriever performance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retrieved_docs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.retriever.retrieve(query)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metrics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'precision@3'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calculate_precision_at_k(retrieved_docs, relevant_docs,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'precision@5'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calculate_precision_at_k(retrieved_docs, relevant_docs,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'recall@3'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calculate_recall_at_k(retrieved_docs, relevant_docs,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'recall@5'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calculate_recall_at_k(retrieved_docs, relevant_docs,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'mrr'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calculate_mrr(retrieved_docs, relevant_docs)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metrics</w:t>
      </w:r>
      <w:r w:rsidDel="00000000" w:rsidR="00000000" w:rsidRPr="00000000">
        <w:rPr>
          <w:rtl w:val="0"/>
        </w:rPr>
      </w:r>
    </w:p>
    <w:bookmarkStart w:colFirst="0" w:colLast="0" w:name="4i7ojhp" w:id="22"/>
    <w:bookmarkEnd w:id="22"/>
    <w:p w:rsidR="00000000" w:rsidDel="00000000" w:rsidP="00000000" w:rsidRDefault="00000000" w:rsidRPr="00000000" w14:paraId="00000038">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5.2 Generator Evaluation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GeneratorEvaluator: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.generator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evaluate_generation(</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context, reference_answer):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Evaluate generator performance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generated_answer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.generator.generate(context)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metrics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'rouge_scores'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calculate_rouge(generated_answer, reference_answer),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'bert_score'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calculate_bert_score(generated_answer, reference_answer),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'faithfulness'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evaluate_faithfulness(generated_answer,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metrics</w:t>
      </w:r>
      <w:r w:rsidDel="00000000" w:rsidR="00000000" w:rsidRPr="00000000">
        <w:rPr>
          <w:rtl w:val="0"/>
        </w:rPr>
      </w:r>
    </w:p>
    <w:bookmarkStart w:colFirst="0" w:colLast="0" w:name="2xcytpi" w:id="23"/>
    <w:bookmarkEnd w:id="23"/>
    <w:p w:rsidR="00000000" w:rsidDel="00000000" w:rsidP="00000000" w:rsidRDefault="00000000" w:rsidRPr="00000000" w14:paraId="0000003A">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6. Performance Benchmarking</w:t>
      </w:r>
    </w:p>
    <w:bookmarkStart w:colFirst="0" w:colLast="0" w:name="1ci93xb" w:id="24"/>
    <w:bookmarkEnd w:id="24"/>
    <w:p w:rsidR="00000000" w:rsidDel="00000000" w:rsidP="00000000" w:rsidRDefault="00000000" w:rsidRPr="00000000" w14:paraId="0000003B">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6.1 Creating Benchmark Datasets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create_benchmark_dataset():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 comprehensive benchmark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benchmark_data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'text_queries'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generate_text_queries(),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'image_queries'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generate_image_queries(),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'mixed_queries'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generate_mixed_queries(),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'edge_cases'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generate_edge_cases()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benchmark_data</w:t>
      </w:r>
      <w:r w:rsidDel="00000000" w:rsidR="00000000" w:rsidRPr="00000000">
        <w:rPr>
          <w:rtl w:val="0"/>
        </w:rPr>
      </w:r>
    </w:p>
    <w:bookmarkStart w:colFirst="0" w:colLast="0" w:name="3whwml4" w:id="25"/>
    <w:bookmarkEnd w:id="25"/>
    <w:p w:rsidR="00000000" w:rsidDel="00000000" w:rsidP="00000000" w:rsidRDefault="00000000" w:rsidRPr="00000000" w14:paraId="0000003D">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6.2 Running Benchmarks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RAGBenchmarker: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rag_system):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.rag_system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rag_system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run_benchmark(</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benchmark_dataset):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Run comprehensive benchmark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results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'retrieval_metrics'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.evaluate_retrieval(benchmark_dataset),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'generation_metrics'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.evaluate_generation(benchmark_dataset),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'end_to_end_metrics'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.evaluate_end_to_end(benchmark_dataset)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results</w:t>
      </w:r>
      <w:r w:rsidDel="00000000" w:rsidR="00000000" w:rsidRPr="00000000">
        <w:rPr>
          <w:rtl w:val="0"/>
        </w:rPr>
      </w:r>
    </w:p>
    <w:bookmarkStart w:colFirst="0" w:colLast="0" w:name="2bn6wsx" w:id="26"/>
    <w:bookmarkEnd w:id="26"/>
    <w:p w:rsidR="00000000" w:rsidDel="00000000" w:rsidP="00000000" w:rsidRDefault="00000000" w:rsidRPr="00000000" w14:paraId="0000003F">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7. Human Evaluation Methods</w:t>
      </w:r>
    </w:p>
    <w:bookmarkStart w:colFirst="0" w:colLast="0" w:name="qsh70q" w:id="27"/>
    <w:bookmarkEnd w:id="27"/>
    <w:p w:rsidR="00000000" w:rsidDel="00000000" w:rsidP="00000000" w:rsidRDefault="00000000" w:rsidRPr="00000000" w14:paraId="00000040">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7.1 Expert Review Process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HumanEvaluator: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.evaluation_criteria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'relevance'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'accuracy'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'completeness'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'coherence'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collect_expert_feedback(</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Collect and aggregate expert feedback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feedback_form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create_feedback_form(</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.evaluation_criteria)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expert_ratings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collect_ratings(feedback_form)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aggregate_ratings(expert_ratings)</w:t>
      </w:r>
      <w:r w:rsidDel="00000000" w:rsidR="00000000" w:rsidRPr="00000000">
        <w:rPr>
          <w:rtl w:val="0"/>
        </w:rPr>
      </w:r>
    </w:p>
    <w:bookmarkStart w:colFirst="0" w:colLast="0" w:name="3as4poj" w:id="28"/>
    <w:bookmarkEnd w:id="28"/>
    <w:p w:rsidR="00000000" w:rsidDel="00000000" w:rsidP="00000000" w:rsidRDefault="00000000" w:rsidRPr="00000000" w14:paraId="00000042">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7.2 User Studies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conduct_user_study(rag_system, test_queries, participants):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Conduct user study for system evaluation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study_results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participant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participants: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participant_results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'satisfaction_scores'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collect_satisfaction_scores(participant),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'usability_metrics'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measure_usability(participant),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'feedback'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collect_qualitative_feedback(participant)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study_results.append(participant_results)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analyze_study_results(study_results)</w:t>
      </w:r>
      <w:r w:rsidDel="00000000" w:rsidR="00000000" w:rsidRPr="00000000">
        <w:rPr>
          <w:rtl w:val="0"/>
        </w:rPr>
      </w:r>
    </w:p>
    <w:bookmarkStart w:colFirst="0" w:colLast="0" w:name="1pxezwc" w:id="29"/>
    <w:bookmarkEnd w:id="29"/>
    <w:p w:rsidR="00000000" w:rsidDel="00000000" w:rsidP="00000000" w:rsidRDefault="00000000" w:rsidRPr="00000000" w14:paraId="00000044">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8. Automated Testing</w:t>
      </w:r>
    </w:p>
    <w:bookmarkStart w:colFirst="0" w:colLast="0" w:name="49x2ik5" w:id="30"/>
    <w:bookmarkEnd w:id="30"/>
    <w:p w:rsidR="00000000" w:rsidDel="00000000" w:rsidP="00000000" w:rsidRDefault="00000000" w:rsidRPr="00000000" w14:paraId="00000045">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8.1 Unit Tests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RAGUnitTests: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test_retriever(</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"""Test retriever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test_queries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generate_test_queries()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query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test_queries: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results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.retriever.retrieve(query)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assert_retrieval_quality(results)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test_generator(</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"""Test generator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test_contexts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generate_test_contexts()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context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test_contexts: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.generator.generate(context)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assert_generation_quality(response, context)</w:t>
      </w:r>
      <w:r w:rsidDel="00000000" w:rsidR="00000000" w:rsidRPr="00000000">
        <w:rPr>
          <w:rtl w:val="0"/>
        </w:rPr>
      </w:r>
    </w:p>
    <w:bookmarkStart w:colFirst="0" w:colLast="0" w:name="2p2csry" w:id="31"/>
    <w:bookmarkEnd w:id="31"/>
    <w:p w:rsidR="00000000" w:rsidDel="00000000" w:rsidP="00000000" w:rsidRDefault="00000000" w:rsidRPr="00000000" w14:paraId="00000047">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8.2 Integration Tests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RAGIntegrationTests: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test_end_to_end(</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End-to-end system testing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test_cases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generate_test_cases()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case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test_cases: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.rag_system.process_query(case.query)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assert_response_quality(response, case.expected_output)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assert_performance_metrics(response, case.requirements)</w:t>
      </w:r>
      <w:r w:rsidDel="00000000" w:rsidR="00000000" w:rsidRPr="00000000">
        <w:rPr>
          <w:rtl w:val="0"/>
        </w:rPr>
      </w:r>
    </w:p>
    <w:bookmarkStart w:colFirst="0" w:colLast="0" w:name="147n2zr" w:id="32"/>
    <w:bookmarkEnd w:id="32"/>
    <w:p w:rsidR="00000000" w:rsidDel="00000000" w:rsidP="00000000" w:rsidRDefault="00000000" w:rsidRPr="00000000" w14:paraId="00000049">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9. Continuous Monitoring</w:t>
      </w:r>
    </w:p>
    <w:bookmarkStart w:colFirst="0" w:colLast="0" w:name="3o7alnk" w:id="33"/>
    <w:bookmarkEnd w:id="33"/>
    <w:p w:rsidR="00000000" w:rsidDel="00000000" w:rsidP="00000000" w:rsidRDefault="00000000" w:rsidRPr="00000000" w14:paraId="0000004A">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9.1 Performance Monitoring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RAGMonitor: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rag_system):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.metrics_history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.alert_thresholds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set_alert_thresholds()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monitor_performance(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Continuous performance monitoring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current_metrics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collect_system_metrics()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.metrics_history.append(current_metrics)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.detect_anomalies(current_metrics):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trigger_alert(current_metrics)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update_dashboard(current_metrics)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time.sleep(monitoring_interval)</w:t>
      </w:r>
      <w:r w:rsidDel="00000000" w:rsidR="00000000" w:rsidRPr="00000000">
        <w:rPr>
          <w:rtl w:val="0"/>
        </w:rPr>
      </w:r>
    </w:p>
    <w:bookmarkStart w:colFirst="0" w:colLast="0" w:name="23ckvvd" w:id="34"/>
    <w:bookmarkEnd w:id="34"/>
    <w:p w:rsidR="00000000" w:rsidDel="00000000" w:rsidP="00000000" w:rsidRDefault="00000000" w:rsidRPr="00000000" w14:paraId="0000004C">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9.2 Quality Control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QualityController: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.quality_thresholds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define_quality_thresholds()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check_quality(</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Quality control checks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quality_metrics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calculate_quality_metrics(response)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meets_thresholds(quality_metrics,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.quality_thresholds):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handle_quality_issue(response, quality_metrics)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quality_metrics</w:t>
      </w:r>
      <w:r w:rsidDel="00000000" w:rsidR="00000000" w:rsidRPr="00000000">
        <w:rPr>
          <w:rtl w:val="0"/>
        </w:rPr>
      </w:r>
    </w:p>
    <w:bookmarkStart w:colFirst="0" w:colLast="0" w:name="ihv636" w:id="35"/>
    <w:bookmarkEnd w:id="35"/>
    <w:p w:rsidR="00000000" w:rsidDel="00000000" w:rsidP="00000000" w:rsidRDefault="00000000" w:rsidRPr="00000000" w14:paraId="0000004E">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10. Best Practices and Recommendations</w:t>
      </w:r>
    </w:p>
    <w:bookmarkStart w:colFirst="0" w:colLast="0" w:name="32hioqz" w:id="36"/>
    <w:bookmarkEnd w:id="36"/>
    <w:p w:rsidR="00000000" w:rsidDel="00000000" w:rsidP="00000000" w:rsidRDefault="00000000" w:rsidRPr="00000000" w14:paraId="0000004F">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10.1 Evaluation Strategy</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Implement comprehensive evaluation pipeline</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Balance automated and human evaluation</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Regular benchmarking against baseline systems</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Continuous monitoring and improvement</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360" w:lineRule="auto"/>
        <w:ind w:left="720" w:right="0" w:hanging="480"/>
        <w:jc w:val="left"/>
        <w:rPr>
          <w:rFonts w:ascii="Nunito Medium" w:cs="Nunito Medium" w:eastAsia="Nunito Medium" w:hAnsi="Nunito Medium"/>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Document evaluation results and insights</w:t>
      </w:r>
    </w:p>
    <w:bookmarkStart w:colFirst="0" w:colLast="0" w:name="1hmsyys" w:id="37"/>
    <w:bookmarkEnd w:id="37"/>
    <w:p w:rsidR="00000000" w:rsidDel="00000000" w:rsidP="00000000" w:rsidRDefault="00000000" w:rsidRPr="00000000" w14:paraId="00000055">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10.2 Implementation Guidelines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RAGEvaluationPipeline: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.evaluators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'automated'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setup_automated_evaluators(),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'human'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setup_human_evaluators(),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'monitoring'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setup_monitoring_systems()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run_evaluation(</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Run complete evaluation pipeline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results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'automated_metrics'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.evaluators[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'automated'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].evaluate(),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'human_feedback'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.evaluators[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'human'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].collect_feedback(),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'monitoring_data'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.evaluators[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'monitoring'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].get_metrics()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generate_evaluation_report(results)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update_improvement_recommendations(results)</w:t>
      </w:r>
      <w:r w:rsidDel="00000000" w:rsidR="00000000" w:rsidRPr="00000000">
        <w:rPr>
          <w:rtl w:val="0"/>
        </w:rPr>
      </w:r>
    </w:p>
    <w:bookmarkStart w:colFirst="0" w:colLast="0" w:name="41mghml" w:id="38"/>
    <w:bookmarkEnd w:id="38"/>
    <w:p w:rsidR="00000000" w:rsidDel="00000000" w:rsidP="00000000" w:rsidRDefault="00000000" w:rsidRPr="00000000" w14:paraId="00000057">
      <w:pPr>
        <w:spacing w:line="360" w:lineRule="auto"/>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Conclusion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Nunito Medium" w:cs="Nunito Medium" w:eastAsia="Nunito Medium" w:hAnsi="Nunito Medium"/>
          <w:i w:val="0"/>
          <w:smallCaps w:val="0"/>
          <w:strike w:val="0"/>
          <w:color w:val="000000"/>
          <w:sz w:val="24"/>
          <w:szCs w:val="24"/>
          <w:u w:val="none"/>
          <w:shd w:fill="auto" w:val="clear"/>
          <w:vertAlign w:val="baseline"/>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Effective evaluation of multimodal RAG systems requires a comprehensive approach combining automated metrics, human evaluation, and continuous monitoring. By implementing the methods and practices outlined in this guide, organizations can ensure their RAG systems maintain high quality and performance standards while identifying areas for improvement.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Nunito Medium" w:cs="Nunito Medium" w:eastAsia="Nunito Medium" w:hAnsi="Nunito Medium"/>
          <w:i w:val="0"/>
          <w:smallCaps w:val="0"/>
          <w:strike w:val="0"/>
          <w:color w:val="000000"/>
          <w:sz w:val="24"/>
          <w:szCs w:val="24"/>
          <w:u w:val="none"/>
          <w:shd w:fill="auto" w:val="clear"/>
          <w:vertAlign w:val="baseline"/>
        </w:rPr>
      </w:pPr>
      <w:r w:rsidDel="00000000" w:rsidR="00000000" w:rsidRPr="00000000">
        <w:rPr>
          <w:rFonts w:ascii="Nunito Medium" w:cs="Nunito Medium" w:eastAsia="Nunito Medium" w:hAnsi="Nunito Medium"/>
          <w:i w:val="0"/>
          <w:smallCaps w:val="0"/>
          <w:strike w:val="0"/>
          <w:color w:val="000000"/>
          <w:sz w:val="24"/>
          <w:szCs w:val="24"/>
          <w:u w:val="none"/>
          <w:shd w:fill="auto" w:val="clear"/>
          <w:vertAlign w:val="baseline"/>
          <w:rtl w:val="0"/>
        </w:rPr>
        <w:t xml:space="preserve">Regular evaluation and monitoring help maintain system quality and guide future improvements. Organizations should adapt these evaluation methods based on their specific use cases and requirements while maintaining a balance between automated and human evaluation approaches.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 w:name="Nuni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Medium-regular.ttf"/><Relationship Id="rId2" Type="http://schemas.openxmlformats.org/officeDocument/2006/relationships/font" Target="fonts/NunitoMedium-bold.ttf"/><Relationship Id="rId3" Type="http://schemas.openxmlformats.org/officeDocument/2006/relationships/font" Target="fonts/NunitoMedium-italic.ttf"/><Relationship Id="rId4"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